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75" w:rsidRDefault="00E04F58">
      <w:pPr>
        <w:rPr>
          <w:lang w:val="fr-FR"/>
        </w:rPr>
      </w:pPr>
      <w:r>
        <w:rPr>
          <w:lang w:val="fr-FR"/>
        </w:rPr>
        <w:t>Géographie C</w:t>
      </w:r>
      <w:r w:rsidR="009C3E5B">
        <w:rPr>
          <w:lang w:val="fr-FR"/>
        </w:rPr>
        <w:t>M</w:t>
      </w:r>
      <w:r w:rsidR="008E78F7">
        <w:rPr>
          <w:lang w:val="fr-FR"/>
        </w:rPr>
        <w:t>2</w:t>
      </w:r>
    </w:p>
    <w:p w:rsidR="00DD77FA" w:rsidRDefault="00DD77FA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686"/>
        <w:gridCol w:w="1637"/>
        <w:gridCol w:w="1648"/>
        <w:gridCol w:w="1354"/>
        <w:gridCol w:w="1583"/>
        <w:gridCol w:w="50"/>
        <w:gridCol w:w="1694"/>
        <w:gridCol w:w="1815"/>
        <w:gridCol w:w="1576"/>
      </w:tblGrid>
      <w:tr w:rsidR="00E04F58" w:rsidTr="00E07741">
        <w:tc>
          <w:tcPr>
            <w:tcW w:w="1686" w:type="dxa"/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Connaissances et compétences</w:t>
            </w:r>
          </w:p>
        </w:tc>
        <w:tc>
          <w:tcPr>
            <w:tcW w:w="1637" w:type="dxa"/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Orientations générales</w:t>
            </w:r>
          </w:p>
        </w:tc>
        <w:tc>
          <w:tcPr>
            <w:tcW w:w="1648" w:type="dxa"/>
          </w:tcPr>
          <w:p w:rsidR="00E04F58" w:rsidRDefault="00E04F58" w:rsidP="00DD77FA">
            <w:pPr>
              <w:rPr>
                <w:lang w:val="fr-FR"/>
              </w:rPr>
            </w:pPr>
            <w:r>
              <w:rPr>
                <w:lang w:val="fr-FR"/>
              </w:rPr>
              <w:t>Capacités</w:t>
            </w:r>
          </w:p>
        </w:tc>
        <w:tc>
          <w:tcPr>
            <w:tcW w:w="1330" w:type="dxa"/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Période 1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Période 2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Période 3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Période 4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Période 5</w:t>
            </w:r>
          </w:p>
        </w:tc>
      </w:tr>
      <w:tr w:rsidR="00E07741" w:rsidRPr="004F0165" w:rsidTr="00E07741">
        <w:tc>
          <w:tcPr>
            <w:tcW w:w="1686" w:type="dxa"/>
            <w:vMerge w:val="restart"/>
          </w:tcPr>
          <w:p w:rsidR="00E07741" w:rsidRDefault="00E07741" w:rsidP="00E04F5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Avoir des repères géographiques  les grands ensembles physiques</w:t>
            </w:r>
          </w:p>
          <w:p w:rsidR="00E07741" w:rsidRDefault="00E07741" w:rsidP="00E04F58">
            <w:pPr>
              <w:jc w:val="left"/>
              <w:rPr>
                <w:lang w:val="fr-FR"/>
              </w:rPr>
            </w:pPr>
            <w:r w:rsidRPr="00E04F58">
              <w:rPr>
                <w:lang w:val="fr-FR"/>
              </w:rPr>
              <w:t>Les grands types d’</w:t>
            </w:r>
            <w:r>
              <w:rPr>
                <w:lang w:val="fr-FR"/>
              </w:rPr>
              <w:t>aménagement</w:t>
            </w:r>
          </w:p>
          <w:p w:rsidR="00E07741" w:rsidRPr="00E04F58" w:rsidRDefault="00E07741" w:rsidP="00E04F5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Les caractéristiques géographiques </w:t>
            </w:r>
            <w:r w:rsidR="008E78F7">
              <w:rPr>
                <w:lang w:val="fr-FR"/>
              </w:rPr>
              <w:t xml:space="preserve">de la France. </w:t>
            </w:r>
          </w:p>
          <w:p w:rsidR="00E07741" w:rsidRDefault="00E07741">
            <w:pPr>
              <w:rPr>
                <w:lang w:val="fr-FR"/>
              </w:rPr>
            </w:pPr>
          </w:p>
        </w:tc>
        <w:tc>
          <w:tcPr>
            <w:tcW w:w="1637" w:type="dxa"/>
            <w:vMerge w:val="restart"/>
          </w:tcPr>
          <w:p w:rsidR="00E07741" w:rsidRDefault="00E07741" w:rsidP="00E04F58">
            <w:pPr>
              <w:rPr>
                <w:lang w:val="fr-FR"/>
              </w:rPr>
            </w:pPr>
            <w:r>
              <w:rPr>
                <w:lang w:val="fr-FR"/>
              </w:rPr>
              <w:t>Décrire et comprendre comment les hommes vivent et aménagent leur territoire</w:t>
            </w:r>
          </w:p>
        </w:tc>
        <w:tc>
          <w:tcPr>
            <w:tcW w:w="1648" w:type="dxa"/>
          </w:tcPr>
          <w:p w:rsidR="00E07741" w:rsidRDefault="00E07741" w:rsidP="00E0774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Connaître les caractéristiques de notre pays : la France 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07741" w:rsidRDefault="00E07741" w:rsidP="00E0774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Situer notre pays dans le monde, repérer ses frontières et les pays frontaliers.</w:t>
            </w:r>
          </w:p>
          <w:p w:rsidR="00E07741" w:rsidRDefault="00E07741" w:rsidP="00E0774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Situer le littoral et les différentes côtes rencontrées.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E07741" w:rsidRDefault="00E07741" w:rsidP="00E0774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Connaître les différentes chaînes de montagne de notre pays et les situer. </w:t>
            </w:r>
          </w:p>
          <w:p w:rsidR="00E07741" w:rsidRDefault="00E07741" w:rsidP="00E0774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Situer les différents ensembles de relief le constituant et les conséquences sur la population et l’activité économique de notre pays.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E07741" w:rsidRDefault="00E07741" w:rsidP="00E07741">
            <w:pPr>
              <w:rPr>
                <w:lang w:val="fr-FR"/>
              </w:rPr>
            </w:pPr>
            <w:r>
              <w:rPr>
                <w:lang w:val="fr-FR"/>
              </w:rPr>
              <w:t>Localiser les grandes villes et la répartition de la population entre rurale et urbaine (comprendre son évolution)</w:t>
            </w:r>
          </w:p>
          <w:p w:rsidR="00E07741" w:rsidRDefault="00E07741" w:rsidP="00E07741">
            <w:pPr>
              <w:rPr>
                <w:lang w:val="fr-FR"/>
              </w:rPr>
            </w:pPr>
            <w:r>
              <w:rPr>
                <w:lang w:val="fr-FR"/>
              </w:rPr>
              <w:t>Comprendre la notion d’agglomération, de mégalopole, de métropole.</w:t>
            </w:r>
          </w:p>
          <w:p w:rsidR="00E07741" w:rsidRDefault="00E07741" w:rsidP="00E0774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Identifier les rasions de cette répartition</w:t>
            </w:r>
            <w:r w:rsidR="008E78F7">
              <w:rPr>
                <w:lang w:val="fr-FR"/>
              </w:rPr>
              <w:t xml:space="preserve"> et son vieillissement.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07741" w:rsidRDefault="00E07741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Situer la France d’Outre mer, ses caractéristiques et l’intérêt stratégique de ces territoires. </w:t>
            </w:r>
          </w:p>
          <w:p w:rsidR="00E07741" w:rsidRDefault="008E78F7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Situer aussi leur intérêt économique pour notre pays en lien avec l’Histoire ;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07741" w:rsidRDefault="00E07741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Situer la France dans la construction de l’Union Européenne. </w:t>
            </w:r>
          </w:p>
          <w:p w:rsidR="00E07741" w:rsidRDefault="00E07741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S’intéresser aux échanges internationaux et aux principaux partenaires économiques de notre pays.</w:t>
            </w:r>
          </w:p>
        </w:tc>
      </w:tr>
      <w:tr w:rsidR="00553611" w:rsidRPr="004F0165" w:rsidTr="00E07741">
        <w:tc>
          <w:tcPr>
            <w:tcW w:w="1686" w:type="dxa"/>
            <w:vMerge/>
          </w:tcPr>
          <w:p w:rsidR="00553611" w:rsidRDefault="00553611">
            <w:pPr>
              <w:rPr>
                <w:lang w:val="fr-FR"/>
              </w:rPr>
            </w:pPr>
          </w:p>
        </w:tc>
        <w:tc>
          <w:tcPr>
            <w:tcW w:w="1637" w:type="dxa"/>
            <w:vMerge/>
          </w:tcPr>
          <w:p w:rsidR="00553611" w:rsidRDefault="00553611">
            <w:pPr>
              <w:rPr>
                <w:lang w:val="fr-FR"/>
              </w:rPr>
            </w:pPr>
          </w:p>
        </w:tc>
        <w:tc>
          <w:tcPr>
            <w:tcW w:w="1648" w:type="dxa"/>
          </w:tcPr>
          <w:p w:rsidR="00553611" w:rsidRDefault="00553611" w:rsidP="00C34EF6">
            <w:pPr>
              <w:rPr>
                <w:lang w:val="fr-FR"/>
              </w:rPr>
            </w:pPr>
            <w:r>
              <w:rPr>
                <w:lang w:val="fr-FR"/>
              </w:rPr>
              <w:t>Utiliser un planisphère</w:t>
            </w:r>
          </w:p>
        </w:tc>
        <w:tc>
          <w:tcPr>
            <w:tcW w:w="7955" w:type="dxa"/>
            <w:gridSpan w:val="6"/>
          </w:tcPr>
          <w:p w:rsidR="00553611" w:rsidRDefault="00553611" w:rsidP="003F0A5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Réviser  les différentes notions abordées au CM1 et utiliser ses connaissances pour les réinvestir dans les différentes activités proposées autour du repérage sur le planisphère. </w:t>
            </w:r>
          </w:p>
        </w:tc>
      </w:tr>
      <w:tr w:rsidR="00553611" w:rsidRPr="004F0165" w:rsidTr="00E07741">
        <w:tc>
          <w:tcPr>
            <w:tcW w:w="1686" w:type="dxa"/>
            <w:vMerge/>
          </w:tcPr>
          <w:p w:rsidR="00553611" w:rsidRDefault="00553611">
            <w:pPr>
              <w:rPr>
                <w:lang w:val="fr-FR"/>
              </w:rPr>
            </w:pPr>
          </w:p>
        </w:tc>
        <w:tc>
          <w:tcPr>
            <w:tcW w:w="1637" w:type="dxa"/>
            <w:vMerge w:val="restart"/>
          </w:tcPr>
          <w:p w:rsidR="00553611" w:rsidRDefault="00553611">
            <w:pPr>
              <w:rPr>
                <w:lang w:val="fr-FR"/>
              </w:rPr>
            </w:pPr>
            <w:r>
              <w:rPr>
                <w:lang w:val="fr-FR"/>
              </w:rPr>
              <w:t>Identifier et reconnaître les principales caractéristiques de la géographie mondiale</w:t>
            </w:r>
          </w:p>
        </w:tc>
        <w:tc>
          <w:tcPr>
            <w:tcW w:w="1648" w:type="dxa"/>
          </w:tcPr>
          <w:p w:rsidR="00553611" w:rsidRDefault="00553611">
            <w:pPr>
              <w:rPr>
                <w:lang w:val="fr-FR"/>
              </w:rPr>
            </w:pPr>
            <w:r>
              <w:rPr>
                <w:lang w:val="fr-FR"/>
              </w:rPr>
              <w:t>Reconnaître les différents éléments géographiques : administratifs</w:t>
            </w:r>
          </w:p>
          <w:p w:rsidR="00553611" w:rsidRDefault="00553611">
            <w:pPr>
              <w:rPr>
                <w:lang w:val="fr-FR"/>
              </w:rPr>
            </w:pPr>
            <w:r>
              <w:rPr>
                <w:lang w:val="fr-FR"/>
              </w:rPr>
              <w:t>Physiques</w:t>
            </w:r>
          </w:p>
          <w:p w:rsidR="00553611" w:rsidRDefault="00553611" w:rsidP="00E07741">
            <w:pPr>
              <w:rPr>
                <w:lang w:val="fr-FR"/>
              </w:rPr>
            </w:pPr>
            <w:r>
              <w:rPr>
                <w:lang w:val="fr-FR"/>
              </w:rPr>
              <w:t xml:space="preserve">Situer </w:t>
            </w:r>
            <w:r w:rsidR="00E07741">
              <w:rPr>
                <w:lang w:val="fr-FR"/>
              </w:rPr>
              <w:t xml:space="preserve">a France </w:t>
            </w:r>
            <w:r>
              <w:rPr>
                <w:lang w:val="fr-FR"/>
              </w:rPr>
              <w:t xml:space="preserve"> par rapport au </w:t>
            </w:r>
            <w:r>
              <w:rPr>
                <w:lang w:val="fr-FR"/>
              </w:rPr>
              <w:lastRenderedPageBreak/>
              <w:t>monde</w:t>
            </w:r>
            <w:r w:rsidR="00E07741">
              <w:rPr>
                <w:lang w:val="fr-FR"/>
              </w:rPr>
              <w:t xml:space="preserve"> et à l’Europe</w:t>
            </w:r>
          </w:p>
        </w:tc>
        <w:tc>
          <w:tcPr>
            <w:tcW w:w="2955" w:type="dxa"/>
            <w:gridSpan w:val="3"/>
            <w:vMerge w:val="restart"/>
            <w:tcBorders>
              <w:right w:val="single" w:sz="4" w:space="0" w:color="auto"/>
            </w:tcBorders>
          </w:tcPr>
          <w:p w:rsidR="00E07741" w:rsidRDefault="00E07741" w:rsidP="00E0774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Réutiliser ses connaissances apprises au cours des années précédentes du cycle.</w:t>
            </w:r>
          </w:p>
          <w:p w:rsidR="00553611" w:rsidRDefault="00E07741" w:rsidP="00E0774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5000" w:type="dxa"/>
            <w:gridSpan w:val="3"/>
            <w:tcBorders>
              <w:left w:val="single" w:sz="4" w:space="0" w:color="auto"/>
            </w:tcBorders>
          </w:tcPr>
          <w:p w:rsidR="00553611" w:rsidRDefault="00553611" w:rsidP="000D1D3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Situer et nommer les différents continents en les repérant les uns par rapport aux autres. </w:t>
            </w:r>
          </w:p>
          <w:p w:rsidR="00553611" w:rsidRDefault="00553611" w:rsidP="00057E6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Utiliser ses différents supports pour situer les zones climatiques mondiales, les zones de densité de population, le relief, </w:t>
            </w:r>
            <w:r w:rsidR="00057E64">
              <w:rPr>
                <w:lang w:val="fr-FR"/>
              </w:rPr>
              <w:t xml:space="preserve">les océans, mers, fleuves. </w:t>
            </w:r>
          </w:p>
        </w:tc>
      </w:tr>
      <w:tr w:rsidR="00553611" w:rsidRPr="004F0165" w:rsidTr="00E07741">
        <w:tc>
          <w:tcPr>
            <w:tcW w:w="1686" w:type="dxa"/>
            <w:vMerge/>
          </w:tcPr>
          <w:p w:rsidR="00553611" w:rsidRDefault="00553611">
            <w:pPr>
              <w:rPr>
                <w:lang w:val="fr-FR"/>
              </w:rPr>
            </w:pPr>
          </w:p>
        </w:tc>
        <w:tc>
          <w:tcPr>
            <w:tcW w:w="1637" w:type="dxa"/>
            <w:vMerge/>
          </w:tcPr>
          <w:p w:rsidR="00553611" w:rsidRDefault="00553611">
            <w:pPr>
              <w:rPr>
                <w:lang w:val="fr-FR"/>
              </w:rPr>
            </w:pPr>
          </w:p>
        </w:tc>
        <w:tc>
          <w:tcPr>
            <w:tcW w:w="1648" w:type="dxa"/>
          </w:tcPr>
          <w:p w:rsidR="00553611" w:rsidRDefault="00553611">
            <w:pPr>
              <w:rPr>
                <w:lang w:val="fr-FR"/>
              </w:rPr>
            </w:pPr>
            <w:r>
              <w:rPr>
                <w:lang w:val="fr-FR"/>
              </w:rPr>
              <w:t>Lire une carte et un paysage</w:t>
            </w:r>
          </w:p>
        </w:tc>
        <w:tc>
          <w:tcPr>
            <w:tcW w:w="2955" w:type="dxa"/>
            <w:gridSpan w:val="3"/>
            <w:vMerge/>
            <w:tcBorders>
              <w:right w:val="single" w:sz="4" w:space="0" w:color="auto"/>
            </w:tcBorders>
          </w:tcPr>
          <w:p w:rsidR="00553611" w:rsidRDefault="00553611" w:rsidP="000D1D3F">
            <w:pPr>
              <w:jc w:val="left"/>
              <w:rPr>
                <w:lang w:val="fr-FR"/>
              </w:rPr>
            </w:pPr>
          </w:p>
        </w:tc>
        <w:tc>
          <w:tcPr>
            <w:tcW w:w="5000" w:type="dxa"/>
            <w:gridSpan w:val="3"/>
            <w:tcBorders>
              <w:left w:val="single" w:sz="4" w:space="0" w:color="auto"/>
            </w:tcBorders>
          </w:tcPr>
          <w:p w:rsidR="00553611" w:rsidRDefault="00057E64" w:rsidP="000D1D3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Lire et utiliser une carte pour en situer différents repères.</w:t>
            </w:r>
          </w:p>
        </w:tc>
      </w:tr>
    </w:tbl>
    <w:p w:rsidR="00DD77FA" w:rsidRPr="00DD77FA" w:rsidRDefault="00DD77FA">
      <w:pPr>
        <w:rPr>
          <w:lang w:val="fr-FR"/>
        </w:rPr>
      </w:pPr>
    </w:p>
    <w:sectPr w:rsidR="00DD77FA" w:rsidRPr="00DD77FA" w:rsidSect="00DD7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4371"/>
    <w:multiLevelType w:val="hybridMultilevel"/>
    <w:tmpl w:val="90D258BA"/>
    <w:lvl w:ilvl="0" w:tplc="00620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7FA"/>
    <w:rsid w:val="000416DD"/>
    <w:rsid w:val="00057E64"/>
    <w:rsid w:val="000A51EF"/>
    <w:rsid w:val="000D1D3F"/>
    <w:rsid w:val="002C62CB"/>
    <w:rsid w:val="00370F5E"/>
    <w:rsid w:val="003F0A5A"/>
    <w:rsid w:val="00444F53"/>
    <w:rsid w:val="0049532E"/>
    <w:rsid w:val="004F0165"/>
    <w:rsid w:val="00553611"/>
    <w:rsid w:val="005822F5"/>
    <w:rsid w:val="00594D75"/>
    <w:rsid w:val="00711021"/>
    <w:rsid w:val="00825961"/>
    <w:rsid w:val="00866119"/>
    <w:rsid w:val="008B4D43"/>
    <w:rsid w:val="008E78F7"/>
    <w:rsid w:val="009C3E5B"/>
    <w:rsid w:val="00A502B6"/>
    <w:rsid w:val="00BF346C"/>
    <w:rsid w:val="00C0078A"/>
    <w:rsid w:val="00C2667A"/>
    <w:rsid w:val="00C34EF6"/>
    <w:rsid w:val="00C9132F"/>
    <w:rsid w:val="00CB3E88"/>
    <w:rsid w:val="00DD77FA"/>
    <w:rsid w:val="00E04F58"/>
    <w:rsid w:val="00E07741"/>
    <w:rsid w:val="00E73422"/>
    <w:rsid w:val="00EB345F"/>
    <w:rsid w:val="00E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75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7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4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</dc:creator>
  <cp:keywords/>
  <dc:description/>
  <cp:lastModifiedBy>Bruneau</cp:lastModifiedBy>
  <cp:revision>2</cp:revision>
  <dcterms:created xsi:type="dcterms:W3CDTF">2008-11-03T14:50:00Z</dcterms:created>
  <dcterms:modified xsi:type="dcterms:W3CDTF">2008-11-03T14:50:00Z</dcterms:modified>
</cp:coreProperties>
</file>