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5" w:rsidRDefault="00301874">
      <w:pPr>
        <w:rPr>
          <w:lang w:val="fr-FR"/>
        </w:rPr>
      </w:pPr>
      <w:r>
        <w:rPr>
          <w:lang w:val="fr-FR"/>
        </w:rPr>
        <w:t>Progression lecture CM1</w:t>
      </w:r>
    </w:p>
    <w:p w:rsidR="00301874" w:rsidRDefault="00301874">
      <w:pPr>
        <w:rPr>
          <w:lang w:val="fr-FR"/>
        </w:rPr>
      </w:pPr>
    </w:p>
    <w:p w:rsidR="002C3060" w:rsidRDefault="002C3060">
      <w:pPr>
        <w:rPr>
          <w:lang w:val="fr-FR"/>
        </w:rPr>
      </w:pPr>
    </w:p>
    <w:p w:rsidR="002C3060" w:rsidRDefault="002C3060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756"/>
        <w:gridCol w:w="2175"/>
        <w:gridCol w:w="1766"/>
        <w:gridCol w:w="1703"/>
        <w:gridCol w:w="1711"/>
        <w:gridCol w:w="1703"/>
        <w:gridCol w:w="1703"/>
        <w:gridCol w:w="1703"/>
      </w:tblGrid>
      <w:tr w:rsidR="00301874" w:rsidTr="00301874">
        <w:tc>
          <w:tcPr>
            <w:tcW w:w="1756" w:type="dxa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Connaissances et compétences</w:t>
            </w:r>
          </w:p>
        </w:tc>
        <w:tc>
          <w:tcPr>
            <w:tcW w:w="2175" w:type="dxa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Orientations générales du travail</w:t>
            </w:r>
          </w:p>
        </w:tc>
        <w:tc>
          <w:tcPr>
            <w:tcW w:w="1766" w:type="dxa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 xml:space="preserve">Capacités </w:t>
            </w:r>
          </w:p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(être capable de).</w:t>
            </w:r>
          </w:p>
        </w:tc>
        <w:tc>
          <w:tcPr>
            <w:tcW w:w="1703" w:type="dxa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Période 1</w:t>
            </w:r>
          </w:p>
        </w:tc>
        <w:tc>
          <w:tcPr>
            <w:tcW w:w="1711" w:type="dxa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Période2</w:t>
            </w:r>
          </w:p>
        </w:tc>
        <w:tc>
          <w:tcPr>
            <w:tcW w:w="1703" w:type="dxa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Période 3</w:t>
            </w:r>
          </w:p>
        </w:tc>
        <w:tc>
          <w:tcPr>
            <w:tcW w:w="1703" w:type="dxa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Période 4</w:t>
            </w:r>
          </w:p>
        </w:tc>
        <w:tc>
          <w:tcPr>
            <w:tcW w:w="1703" w:type="dxa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Période 5</w:t>
            </w:r>
          </w:p>
        </w:tc>
      </w:tr>
      <w:tr w:rsidR="00301874" w:rsidRPr="00830BA7" w:rsidTr="00301874">
        <w:tc>
          <w:tcPr>
            <w:tcW w:w="1756" w:type="dxa"/>
            <w:vMerge w:val="restart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Lire en associant déchiffrage et reconnaissance directe des mots connus</w:t>
            </w:r>
          </w:p>
        </w:tc>
        <w:tc>
          <w:tcPr>
            <w:tcW w:w="3941" w:type="dxa"/>
            <w:gridSpan w:val="2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Lecture</w:t>
            </w:r>
          </w:p>
        </w:tc>
        <w:tc>
          <w:tcPr>
            <w:tcW w:w="8523" w:type="dxa"/>
            <w:gridSpan w:val="5"/>
            <w:vMerge w:val="restart"/>
          </w:tcPr>
          <w:p w:rsidR="00301874" w:rsidRDefault="00301874" w:rsidP="0030187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Poursuivre l’étude et assurer la maîtrise des correspondances graphèmes – phonèmes</w:t>
            </w:r>
          </w:p>
          <w:p w:rsidR="00301874" w:rsidRDefault="00301874" w:rsidP="0030187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Déchiffrer des mots inconnus composés de graphèmes complexes</w:t>
            </w:r>
          </w:p>
        </w:tc>
      </w:tr>
      <w:tr w:rsidR="00301874" w:rsidRPr="00830BA7" w:rsidTr="00301874">
        <w:tc>
          <w:tcPr>
            <w:tcW w:w="1756" w:type="dxa"/>
            <w:vMerge/>
          </w:tcPr>
          <w:p w:rsidR="00301874" w:rsidRDefault="00301874">
            <w:pPr>
              <w:rPr>
                <w:lang w:val="fr-FR"/>
              </w:rPr>
            </w:pPr>
          </w:p>
        </w:tc>
        <w:tc>
          <w:tcPr>
            <w:tcW w:w="2175" w:type="dxa"/>
          </w:tcPr>
          <w:p w:rsidR="00301874" w:rsidRDefault="00301874" w:rsidP="00301874">
            <w:pPr>
              <w:rPr>
                <w:lang w:val="fr-FR"/>
              </w:rPr>
            </w:pPr>
            <w:r>
              <w:rPr>
                <w:lang w:val="fr-FR"/>
              </w:rPr>
              <w:t>Maîtriser l’ensemble des relations graphophonologiques</w:t>
            </w:r>
          </w:p>
        </w:tc>
        <w:tc>
          <w:tcPr>
            <w:tcW w:w="1766" w:type="dxa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Connaître et maîtriser les correspondances graphèmes - phonèmes</w:t>
            </w:r>
          </w:p>
        </w:tc>
        <w:tc>
          <w:tcPr>
            <w:tcW w:w="8523" w:type="dxa"/>
            <w:gridSpan w:val="5"/>
            <w:vMerge/>
          </w:tcPr>
          <w:p w:rsidR="00301874" w:rsidRDefault="00301874">
            <w:pPr>
              <w:rPr>
                <w:lang w:val="fr-FR"/>
              </w:rPr>
            </w:pPr>
          </w:p>
        </w:tc>
      </w:tr>
      <w:tr w:rsidR="00301874" w:rsidRPr="00830BA7" w:rsidTr="003F251F">
        <w:tc>
          <w:tcPr>
            <w:tcW w:w="1756" w:type="dxa"/>
            <w:vMerge/>
          </w:tcPr>
          <w:p w:rsidR="00301874" w:rsidRDefault="00301874">
            <w:pPr>
              <w:rPr>
                <w:lang w:val="fr-FR"/>
              </w:rPr>
            </w:pPr>
          </w:p>
        </w:tc>
        <w:tc>
          <w:tcPr>
            <w:tcW w:w="2175" w:type="dxa"/>
            <w:vMerge w:val="restart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Lire seul un texte adapté en identifiant immédiatement les mots</w:t>
            </w:r>
          </w:p>
        </w:tc>
        <w:tc>
          <w:tcPr>
            <w:tcW w:w="1766" w:type="dxa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Reconnaître et identifier les mots</w:t>
            </w:r>
          </w:p>
        </w:tc>
        <w:tc>
          <w:tcPr>
            <w:tcW w:w="8523" w:type="dxa"/>
            <w:gridSpan w:val="5"/>
          </w:tcPr>
          <w:p w:rsidR="00301874" w:rsidRDefault="00301874" w:rsidP="0030187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Reconnaître (mot déjà rencontré) et identifier (sens connu)</w:t>
            </w:r>
          </w:p>
          <w:p w:rsidR="00301874" w:rsidRDefault="00301874" w:rsidP="00301874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Les mots outils fréquents</w:t>
            </w:r>
          </w:p>
          <w:p w:rsidR="00301874" w:rsidRDefault="00301874" w:rsidP="00301874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Les mots usuels des activités de la classe</w:t>
            </w:r>
          </w:p>
          <w:p w:rsidR="00301874" w:rsidRPr="00301874" w:rsidRDefault="00301874" w:rsidP="00301874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Les mots issus du vocabulaire lié aux différentes disciplines</w:t>
            </w:r>
          </w:p>
        </w:tc>
      </w:tr>
      <w:tr w:rsidR="00301874" w:rsidRPr="00830BA7" w:rsidTr="001764B2">
        <w:tc>
          <w:tcPr>
            <w:tcW w:w="1756" w:type="dxa"/>
            <w:vMerge/>
          </w:tcPr>
          <w:p w:rsidR="00301874" w:rsidRDefault="00301874">
            <w:pPr>
              <w:rPr>
                <w:lang w:val="fr-FR"/>
              </w:rPr>
            </w:pPr>
          </w:p>
        </w:tc>
        <w:tc>
          <w:tcPr>
            <w:tcW w:w="2175" w:type="dxa"/>
            <w:vMerge/>
          </w:tcPr>
          <w:p w:rsidR="00301874" w:rsidRDefault="00301874">
            <w:pPr>
              <w:rPr>
                <w:lang w:val="fr-FR"/>
              </w:rPr>
            </w:pPr>
          </w:p>
        </w:tc>
        <w:tc>
          <w:tcPr>
            <w:tcW w:w="1766" w:type="dxa"/>
          </w:tcPr>
          <w:p w:rsidR="00301874" w:rsidRDefault="00301874">
            <w:pPr>
              <w:rPr>
                <w:lang w:val="fr-FR"/>
              </w:rPr>
            </w:pPr>
            <w:r>
              <w:rPr>
                <w:lang w:val="fr-FR"/>
              </w:rPr>
              <w:t>Lire seul un texte court</w:t>
            </w:r>
          </w:p>
        </w:tc>
        <w:tc>
          <w:tcPr>
            <w:tcW w:w="8523" w:type="dxa"/>
            <w:gridSpan w:val="5"/>
          </w:tcPr>
          <w:p w:rsidR="00301874" w:rsidRDefault="00301874" w:rsidP="0030187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Lire, comprendre et utiliser des textes relatifs aux différentes activités de la classe : consignes, énoncés de problèmes, résumés et/ou textes liés aux différentes disciplines</w:t>
            </w:r>
          </w:p>
        </w:tc>
      </w:tr>
      <w:tr w:rsidR="00D4117A" w:rsidRPr="00830BA7" w:rsidTr="001F317F">
        <w:tc>
          <w:tcPr>
            <w:tcW w:w="1756" w:type="dxa"/>
          </w:tcPr>
          <w:p w:rsidR="00D4117A" w:rsidRDefault="00D4117A">
            <w:pPr>
              <w:rPr>
                <w:lang w:val="fr-FR"/>
              </w:rPr>
            </w:pPr>
            <w:r>
              <w:rPr>
                <w:lang w:val="fr-FR"/>
              </w:rPr>
              <w:t>Lire à haute voix, de façon expressive un texte</w:t>
            </w:r>
          </w:p>
        </w:tc>
        <w:tc>
          <w:tcPr>
            <w:tcW w:w="2175" w:type="dxa"/>
          </w:tcPr>
          <w:p w:rsidR="00D4117A" w:rsidRDefault="00D4117A">
            <w:pPr>
              <w:rPr>
                <w:lang w:val="fr-FR"/>
              </w:rPr>
            </w:pPr>
            <w:r>
              <w:rPr>
                <w:lang w:val="fr-FR"/>
              </w:rPr>
              <w:t>Lire dans la classe un passage d’une dizaine de lignes d’un texte connu</w:t>
            </w:r>
          </w:p>
        </w:tc>
        <w:tc>
          <w:tcPr>
            <w:tcW w:w="1766" w:type="dxa"/>
          </w:tcPr>
          <w:p w:rsidR="00D4117A" w:rsidRDefault="00D4117A">
            <w:pPr>
              <w:rPr>
                <w:lang w:val="fr-FR"/>
              </w:rPr>
            </w:pPr>
            <w:r>
              <w:rPr>
                <w:lang w:val="fr-FR"/>
              </w:rPr>
              <w:t>Lire à haute voix</w:t>
            </w:r>
          </w:p>
        </w:tc>
        <w:tc>
          <w:tcPr>
            <w:tcW w:w="8523" w:type="dxa"/>
            <w:gridSpan w:val="5"/>
          </w:tcPr>
          <w:p w:rsidR="00D4117A" w:rsidRDefault="00D4117A" w:rsidP="00D4117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Texte préparé :</w:t>
            </w:r>
          </w:p>
          <w:p w:rsidR="00D4117A" w:rsidRDefault="00D4117A" w:rsidP="00D4117A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Lire à haute voix de manière fluide et avec expression</w:t>
            </w:r>
          </w:p>
          <w:p w:rsidR="00D4117A" w:rsidRDefault="00D4117A" w:rsidP="00D4117A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Adapter l’intonation au type de texte lu</w:t>
            </w:r>
          </w:p>
          <w:p w:rsidR="00D4117A" w:rsidRDefault="00D4117A" w:rsidP="00D4117A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Respecter la ponctuation, les liaisons, les groupes de souffle</w:t>
            </w:r>
          </w:p>
          <w:p w:rsidR="00D4117A" w:rsidRPr="00D4117A" w:rsidRDefault="00D4117A" w:rsidP="00D4117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Témoigner que l’on comprend ce qu’on lit et que l’on sait se faire comprendre par un auditoire et l’intéresser.</w:t>
            </w:r>
          </w:p>
        </w:tc>
      </w:tr>
      <w:tr w:rsidR="00D4117A" w:rsidRPr="00830BA7" w:rsidTr="00E201EB">
        <w:tc>
          <w:tcPr>
            <w:tcW w:w="1756" w:type="dxa"/>
            <w:vMerge w:val="restart"/>
          </w:tcPr>
          <w:p w:rsidR="00D4117A" w:rsidRDefault="00D4117A">
            <w:pPr>
              <w:rPr>
                <w:lang w:val="fr-FR"/>
              </w:rPr>
            </w:pPr>
            <w:r>
              <w:rPr>
                <w:lang w:val="fr-FR"/>
              </w:rPr>
              <w:t>Utiliser ses connaissances sur la langue pour comprendre un texte</w:t>
            </w:r>
          </w:p>
        </w:tc>
        <w:tc>
          <w:tcPr>
            <w:tcW w:w="2175" w:type="dxa"/>
            <w:vMerge w:val="restart"/>
          </w:tcPr>
          <w:p w:rsidR="00D4117A" w:rsidRDefault="00D4117A">
            <w:pPr>
              <w:rPr>
                <w:lang w:val="fr-FR"/>
              </w:rPr>
            </w:pPr>
            <w:r>
              <w:rPr>
                <w:lang w:val="fr-FR"/>
              </w:rPr>
              <w:t>Lire silencieusement un texte et le comprendre</w:t>
            </w:r>
          </w:p>
        </w:tc>
        <w:tc>
          <w:tcPr>
            <w:tcW w:w="1766" w:type="dxa"/>
          </w:tcPr>
          <w:p w:rsidR="00D4117A" w:rsidRDefault="00D4117A">
            <w:pPr>
              <w:rPr>
                <w:lang w:val="fr-FR"/>
              </w:rPr>
            </w:pPr>
            <w:r>
              <w:rPr>
                <w:lang w:val="fr-FR"/>
              </w:rPr>
              <w:t>Comprendre le sens des mots</w:t>
            </w:r>
          </w:p>
        </w:tc>
        <w:tc>
          <w:tcPr>
            <w:tcW w:w="8523" w:type="dxa"/>
            <w:gridSpan w:val="5"/>
          </w:tcPr>
          <w:p w:rsidR="00D4117A" w:rsidRDefault="00D4117A" w:rsidP="00D4117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Vérifier à l’aide du dictionnaire le sens des mots</w:t>
            </w:r>
          </w:p>
          <w:p w:rsidR="00D4117A" w:rsidRDefault="00D4117A" w:rsidP="00D4117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Choisir le sens d’un mot, grâce au contexte</w:t>
            </w:r>
          </w:p>
          <w:p w:rsidR="00D4117A" w:rsidRDefault="00D4117A" w:rsidP="00D4117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S’appuyer sur ses connaissances des familles de mots pour comprendre le sens d’un mot</w:t>
            </w:r>
          </w:p>
          <w:p w:rsidR="00D4117A" w:rsidRDefault="00D4117A" w:rsidP="00D4117A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Vérifier à l’aide du dictionnaire.</w:t>
            </w:r>
          </w:p>
        </w:tc>
      </w:tr>
      <w:tr w:rsidR="00830BA7" w:rsidRPr="00830BA7" w:rsidTr="0063058C">
        <w:tc>
          <w:tcPr>
            <w:tcW w:w="1756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2175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1766" w:type="dxa"/>
            <w:vMerge w:val="restart"/>
          </w:tcPr>
          <w:p w:rsidR="00830BA7" w:rsidRDefault="00830BA7">
            <w:pPr>
              <w:rPr>
                <w:lang w:val="fr-FR"/>
              </w:rPr>
            </w:pPr>
            <w:r>
              <w:rPr>
                <w:lang w:val="fr-FR"/>
              </w:rPr>
              <w:t>Représenter et interpréter des indices textuels ou périphériques</w:t>
            </w:r>
          </w:p>
        </w:tc>
        <w:tc>
          <w:tcPr>
            <w:tcW w:w="1703" w:type="dxa"/>
          </w:tcPr>
          <w:p w:rsidR="00830BA7" w:rsidRDefault="00830BA7">
            <w:pPr>
              <w:rPr>
                <w:lang w:val="fr-FR"/>
              </w:rPr>
            </w:pPr>
            <w:r>
              <w:rPr>
                <w:lang w:val="fr-FR"/>
              </w:rPr>
              <w:t xml:space="preserve">Utiliser les signes de ponctuation pour repérer </w:t>
            </w:r>
            <w:r>
              <w:rPr>
                <w:lang w:val="fr-FR"/>
              </w:rPr>
              <w:lastRenderedPageBreak/>
              <w:t>des unités syntaxiques, des dialogues</w:t>
            </w:r>
          </w:p>
        </w:tc>
        <w:tc>
          <w:tcPr>
            <w:tcW w:w="3414" w:type="dxa"/>
            <w:gridSpan w:val="2"/>
          </w:tcPr>
          <w:p w:rsidR="00830BA7" w:rsidRDefault="00830BA7" w:rsidP="00830BA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Utiliser des indices sémantiques pour :</w:t>
            </w:r>
          </w:p>
          <w:p w:rsidR="00830BA7" w:rsidRDefault="00830BA7" w:rsidP="00830BA7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Savoir du quel objet ou personnage on parle</w:t>
            </w:r>
          </w:p>
          <w:p w:rsidR="00830BA7" w:rsidRDefault="00830BA7" w:rsidP="00830BA7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Repérer des procédés de désignation</w:t>
            </w:r>
          </w:p>
          <w:p w:rsidR="00830BA7" w:rsidRPr="00830BA7" w:rsidRDefault="00830BA7" w:rsidP="00830BA7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Repérer des substituts nominaux désignant le même personnage</w:t>
            </w:r>
          </w:p>
        </w:tc>
        <w:tc>
          <w:tcPr>
            <w:tcW w:w="3406" w:type="dxa"/>
            <w:gridSpan w:val="2"/>
          </w:tcPr>
          <w:p w:rsidR="00830BA7" w:rsidRDefault="00830BA7" w:rsidP="00830BA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Utiliser des indices sémantiques pour :</w:t>
            </w:r>
          </w:p>
          <w:p w:rsidR="00830BA7" w:rsidRDefault="00830BA7" w:rsidP="00830BA7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t>Comprendre la relation nom/substitut</w:t>
            </w:r>
          </w:p>
          <w:p w:rsidR="00830BA7" w:rsidRPr="00830BA7" w:rsidRDefault="00830BA7" w:rsidP="00830BA7">
            <w:pPr>
              <w:pStyle w:val="Paragraphedeliste"/>
              <w:numPr>
                <w:ilvl w:val="0"/>
                <w:numId w:val="1"/>
              </w:num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Trouver à quel terme renvoient les substituts nominaux</w:t>
            </w:r>
          </w:p>
        </w:tc>
      </w:tr>
      <w:tr w:rsidR="00830BA7" w:rsidRPr="00830BA7" w:rsidTr="00BE3B2C">
        <w:tc>
          <w:tcPr>
            <w:tcW w:w="1756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2175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1766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3414" w:type="dxa"/>
            <w:gridSpan w:val="2"/>
          </w:tcPr>
          <w:p w:rsidR="00830BA7" w:rsidRDefault="00830BA7" w:rsidP="00830BA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Distinguer des écrits, des textes grâce à des indices extérieurs : mise en page, illustrations, titre, résumé…</w:t>
            </w:r>
          </w:p>
        </w:tc>
        <w:tc>
          <w:tcPr>
            <w:tcW w:w="3406" w:type="dxa"/>
            <w:gridSpan w:val="2"/>
          </w:tcPr>
          <w:p w:rsidR="00830BA7" w:rsidRDefault="00830BA7" w:rsidP="00830BA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Distinguer écrit littéraire et écrit documentaire</w:t>
            </w:r>
          </w:p>
        </w:tc>
        <w:tc>
          <w:tcPr>
            <w:tcW w:w="1703" w:type="dxa"/>
          </w:tcPr>
          <w:p w:rsidR="00830BA7" w:rsidRDefault="00830BA7">
            <w:pPr>
              <w:rPr>
                <w:lang w:val="fr-FR"/>
              </w:rPr>
            </w:pPr>
            <w:r>
              <w:rPr>
                <w:lang w:val="fr-FR"/>
              </w:rPr>
              <w:t>Saisir l’essentiel d’un texte en repérant des informations</w:t>
            </w:r>
          </w:p>
        </w:tc>
      </w:tr>
      <w:tr w:rsidR="00830BA7" w:rsidRPr="00830BA7" w:rsidTr="006A3ADC">
        <w:tc>
          <w:tcPr>
            <w:tcW w:w="1756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2175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1766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3414" w:type="dxa"/>
            <w:gridSpan w:val="2"/>
          </w:tcPr>
          <w:p w:rsidR="00830BA7" w:rsidRDefault="00830BA7" w:rsidP="00830BA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Repérer, connaître et distinguer les temps d’un texte</w:t>
            </w:r>
          </w:p>
        </w:tc>
        <w:tc>
          <w:tcPr>
            <w:tcW w:w="5109" w:type="dxa"/>
            <w:gridSpan w:val="3"/>
          </w:tcPr>
          <w:p w:rsidR="00830BA7" w:rsidRDefault="00830BA7" w:rsidP="00830BA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Distinguer la valeur du présent et celle du passé</w:t>
            </w:r>
          </w:p>
          <w:p w:rsidR="00830BA7" w:rsidRDefault="00830BA7" w:rsidP="00830BA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Utiliser l’imparfait et le passé simple dans un récit</w:t>
            </w:r>
          </w:p>
          <w:p w:rsidR="00830BA7" w:rsidRDefault="00830BA7" w:rsidP="00830BA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Utiliser le présent dans un documentaire</w:t>
            </w:r>
          </w:p>
        </w:tc>
      </w:tr>
      <w:tr w:rsidR="00830BA7" w:rsidRPr="00830BA7" w:rsidTr="00261AF4">
        <w:tc>
          <w:tcPr>
            <w:tcW w:w="1756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2175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1766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1703" w:type="dxa"/>
          </w:tcPr>
          <w:p w:rsidR="00830BA7" w:rsidRDefault="00830BA7" w:rsidP="00830BA7">
            <w:pPr>
              <w:rPr>
                <w:lang w:val="fr-FR"/>
              </w:rPr>
            </w:pPr>
            <w:r>
              <w:rPr>
                <w:lang w:val="fr-FR"/>
              </w:rPr>
              <w:t>Comprendre l’enchaînement des phrases d’un texte</w:t>
            </w:r>
          </w:p>
        </w:tc>
        <w:tc>
          <w:tcPr>
            <w:tcW w:w="3414" w:type="dxa"/>
            <w:gridSpan w:val="2"/>
          </w:tcPr>
          <w:p w:rsidR="00830BA7" w:rsidRDefault="00830BA7" w:rsidP="00830BA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Repérer et utiliser les connecteurs temporels et spatiaux pour comprendre la chronologie d’un texte et le lieu de l’action</w:t>
            </w:r>
          </w:p>
        </w:tc>
        <w:tc>
          <w:tcPr>
            <w:tcW w:w="3406" w:type="dxa"/>
            <w:gridSpan w:val="2"/>
          </w:tcPr>
          <w:p w:rsidR="00830BA7" w:rsidRDefault="00830BA7" w:rsidP="00830BA7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Repérer, identifier et utiliser les compléments de lieu pour comprendre la description d’un lieu ou le lieu d’une action.</w:t>
            </w:r>
          </w:p>
        </w:tc>
      </w:tr>
      <w:tr w:rsidR="0005089E" w:rsidRPr="00830BA7" w:rsidTr="00AE41B8">
        <w:tc>
          <w:tcPr>
            <w:tcW w:w="1756" w:type="dxa"/>
            <w:vMerge w:val="restart"/>
          </w:tcPr>
          <w:p w:rsidR="0005089E" w:rsidRDefault="0005089E">
            <w:pPr>
              <w:rPr>
                <w:lang w:val="fr-FR"/>
              </w:rPr>
            </w:pPr>
            <w:r>
              <w:rPr>
                <w:lang w:val="fr-FR"/>
              </w:rPr>
              <w:t>Dégager les idées essentielles d’un texte</w:t>
            </w:r>
          </w:p>
        </w:tc>
        <w:tc>
          <w:tcPr>
            <w:tcW w:w="3941" w:type="dxa"/>
            <w:gridSpan w:val="2"/>
          </w:tcPr>
          <w:p w:rsidR="0005089E" w:rsidRDefault="0005089E" w:rsidP="00830BA7">
            <w:pPr>
              <w:rPr>
                <w:lang w:val="fr-FR"/>
              </w:rPr>
            </w:pPr>
            <w:r>
              <w:rPr>
                <w:lang w:val="fr-FR"/>
              </w:rPr>
              <w:t>Etude de texte</w:t>
            </w:r>
          </w:p>
        </w:tc>
        <w:tc>
          <w:tcPr>
            <w:tcW w:w="3414" w:type="dxa"/>
            <w:gridSpan w:val="2"/>
            <w:vMerge w:val="restart"/>
          </w:tcPr>
          <w:p w:rsidR="0005089E" w:rsidRDefault="0005089E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Dégager le thème d’un texte lu (de qui, de quoi parle-t-il,).</w:t>
            </w:r>
          </w:p>
          <w:p w:rsidR="0005089E" w:rsidRDefault="0005089E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Dégager le thème d’un documentaire lu (de quoi parle-t-il ? quelles sont les informations données).</w:t>
            </w:r>
          </w:p>
        </w:tc>
        <w:tc>
          <w:tcPr>
            <w:tcW w:w="1703" w:type="dxa"/>
            <w:vMerge w:val="restart"/>
          </w:tcPr>
          <w:p w:rsidR="0005089E" w:rsidRDefault="0005089E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Dégager les événements essentiels d’un récit</w:t>
            </w:r>
          </w:p>
        </w:tc>
        <w:tc>
          <w:tcPr>
            <w:tcW w:w="1703" w:type="dxa"/>
            <w:vMerge w:val="restart"/>
          </w:tcPr>
          <w:p w:rsidR="0005089E" w:rsidRDefault="0005089E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Identifier le narrateur et les différents interlocuteurs</w:t>
            </w:r>
          </w:p>
        </w:tc>
        <w:tc>
          <w:tcPr>
            <w:tcW w:w="1703" w:type="dxa"/>
            <w:vMerge w:val="restart"/>
          </w:tcPr>
          <w:p w:rsidR="0005089E" w:rsidRDefault="0005089E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Saisir l’atmosphère ou le ton d’un texte grâce au vocabulaire employé</w:t>
            </w:r>
          </w:p>
        </w:tc>
      </w:tr>
      <w:tr w:rsidR="0005089E" w:rsidRPr="00830BA7" w:rsidTr="00AE41B8">
        <w:tc>
          <w:tcPr>
            <w:tcW w:w="1756" w:type="dxa"/>
            <w:vMerge/>
          </w:tcPr>
          <w:p w:rsidR="0005089E" w:rsidRDefault="0005089E">
            <w:pPr>
              <w:rPr>
                <w:lang w:val="fr-FR"/>
              </w:rPr>
            </w:pPr>
          </w:p>
        </w:tc>
        <w:tc>
          <w:tcPr>
            <w:tcW w:w="2175" w:type="dxa"/>
            <w:vMerge w:val="restart"/>
          </w:tcPr>
          <w:p w:rsidR="0005089E" w:rsidRDefault="0005089E">
            <w:pPr>
              <w:rPr>
                <w:lang w:val="fr-FR"/>
              </w:rPr>
            </w:pPr>
            <w:r>
              <w:rPr>
                <w:lang w:val="fr-FR"/>
              </w:rPr>
              <w:t>Manifester sa compréhension</w:t>
            </w:r>
          </w:p>
        </w:tc>
        <w:tc>
          <w:tcPr>
            <w:tcW w:w="1766" w:type="dxa"/>
          </w:tcPr>
          <w:p w:rsidR="0005089E" w:rsidRDefault="0005089E">
            <w:pPr>
              <w:rPr>
                <w:lang w:val="fr-FR"/>
              </w:rPr>
            </w:pPr>
            <w:r>
              <w:rPr>
                <w:lang w:val="fr-FR"/>
              </w:rPr>
              <w:t>Formuler le sujet principal du texte et en dégager les idées essentielles</w:t>
            </w:r>
          </w:p>
        </w:tc>
        <w:tc>
          <w:tcPr>
            <w:tcW w:w="3414" w:type="dxa"/>
            <w:gridSpan w:val="2"/>
            <w:vMerge/>
          </w:tcPr>
          <w:p w:rsidR="0005089E" w:rsidRDefault="0005089E">
            <w:pPr>
              <w:rPr>
                <w:lang w:val="fr-FR"/>
              </w:rPr>
            </w:pPr>
          </w:p>
        </w:tc>
        <w:tc>
          <w:tcPr>
            <w:tcW w:w="1703" w:type="dxa"/>
            <w:vMerge/>
          </w:tcPr>
          <w:p w:rsidR="0005089E" w:rsidRDefault="0005089E">
            <w:pPr>
              <w:rPr>
                <w:lang w:val="fr-FR"/>
              </w:rPr>
            </w:pPr>
          </w:p>
        </w:tc>
        <w:tc>
          <w:tcPr>
            <w:tcW w:w="1703" w:type="dxa"/>
            <w:vMerge/>
          </w:tcPr>
          <w:p w:rsidR="0005089E" w:rsidRDefault="0005089E">
            <w:pPr>
              <w:rPr>
                <w:lang w:val="fr-FR"/>
              </w:rPr>
            </w:pPr>
          </w:p>
        </w:tc>
        <w:tc>
          <w:tcPr>
            <w:tcW w:w="1703" w:type="dxa"/>
            <w:vMerge/>
          </w:tcPr>
          <w:p w:rsidR="0005089E" w:rsidRDefault="0005089E">
            <w:pPr>
              <w:rPr>
                <w:lang w:val="fr-FR"/>
              </w:rPr>
            </w:pPr>
          </w:p>
        </w:tc>
      </w:tr>
      <w:tr w:rsidR="00830BA7" w:rsidRPr="00830BA7" w:rsidTr="00301874">
        <w:tc>
          <w:tcPr>
            <w:tcW w:w="1756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2175" w:type="dxa"/>
            <w:vMerge/>
          </w:tcPr>
          <w:p w:rsidR="00830BA7" w:rsidRDefault="00830BA7">
            <w:pPr>
              <w:rPr>
                <w:lang w:val="fr-FR"/>
              </w:rPr>
            </w:pPr>
          </w:p>
        </w:tc>
        <w:tc>
          <w:tcPr>
            <w:tcW w:w="1766" w:type="dxa"/>
          </w:tcPr>
          <w:p w:rsidR="00830BA7" w:rsidRDefault="0005089E">
            <w:pPr>
              <w:rPr>
                <w:lang w:val="fr-FR"/>
              </w:rPr>
            </w:pPr>
            <w:r>
              <w:rPr>
                <w:lang w:val="fr-FR"/>
              </w:rPr>
              <w:t>Repérer les grandes parties d’un texte</w:t>
            </w:r>
          </w:p>
        </w:tc>
        <w:tc>
          <w:tcPr>
            <w:tcW w:w="1703" w:type="dxa"/>
          </w:tcPr>
          <w:p w:rsidR="00830BA7" w:rsidRDefault="0005089E">
            <w:pPr>
              <w:rPr>
                <w:lang w:val="fr-FR"/>
              </w:rPr>
            </w:pPr>
            <w:r>
              <w:rPr>
                <w:lang w:val="fr-FR"/>
              </w:rPr>
              <w:t>Repérer l’organisation générale d’un texte</w:t>
            </w:r>
          </w:p>
        </w:tc>
        <w:tc>
          <w:tcPr>
            <w:tcW w:w="1711" w:type="dxa"/>
          </w:tcPr>
          <w:p w:rsidR="00830BA7" w:rsidRDefault="0005089E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Repérer les passages importants d’un texte</w:t>
            </w:r>
          </w:p>
          <w:p w:rsidR="0005089E" w:rsidRDefault="0005089E">
            <w:pPr>
              <w:rPr>
                <w:lang w:val="fr-FR"/>
              </w:rPr>
            </w:pPr>
            <w:r>
              <w:rPr>
                <w:lang w:val="fr-FR"/>
              </w:rPr>
              <w:t>Les reformuler</w:t>
            </w:r>
          </w:p>
        </w:tc>
        <w:tc>
          <w:tcPr>
            <w:tcW w:w="1703" w:type="dxa"/>
          </w:tcPr>
          <w:p w:rsidR="00830BA7" w:rsidRDefault="0005089E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Différencier discours et récit</w:t>
            </w:r>
          </w:p>
          <w:p w:rsidR="0005089E" w:rsidRDefault="0005089E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Repérer des paroles rapportées</w:t>
            </w:r>
          </w:p>
        </w:tc>
        <w:tc>
          <w:tcPr>
            <w:tcW w:w="1703" w:type="dxa"/>
          </w:tcPr>
          <w:p w:rsidR="00830BA7" w:rsidRDefault="0005089E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Repérer les étapes importantes d’un récit : début, milieu, fin.</w:t>
            </w:r>
          </w:p>
        </w:tc>
        <w:tc>
          <w:tcPr>
            <w:tcW w:w="1703" w:type="dxa"/>
          </w:tcPr>
          <w:p w:rsidR="00830BA7" w:rsidRDefault="0005089E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Ordonner les étapes importantes d’un récit</w:t>
            </w:r>
          </w:p>
        </w:tc>
      </w:tr>
      <w:tr w:rsidR="0005089E" w:rsidRPr="00830BA7" w:rsidTr="00180235">
        <w:tc>
          <w:tcPr>
            <w:tcW w:w="1756" w:type="dxa"/>
            <w:vMerge/>
          </w:tcPr>
          <w:p w:rsidR="0005089E" w:rsidRDefault="0005089E">
            <w:pPr>
              <w:rPr>
                <w:lang w:val="fr-FR"/>
              </w:rPr>
            </w:pPr>
          </w:p>
        </w:tc>
        <w:tc>
          <w:tcPr>
            <w:tcW w:w="2175" w:type="dxa"/>
            <w:vMerge/>
          </w:tcPr>
          <w:p w:rsidR="0005089E" w:rsidRDefault="0005089E">
            <w:pPr>
              <w:rPr>
                <w:lang w:val="fr-FR"/>
              </w:rPr>
            </w:pPr>
          </w:p>
        </w:tc>
        <w:tc>
          <w:tcPr>
            <w:tcW w:w="1766" w:type="dxa"/>
          </w:tcPr>
          <w:p w:rsidR="0005089E" w:rsidRDefault="0005089E" w:rsidP="0005089E">
            <w:pPr>
              <w:rPr>
                <w:lang w:val="fr-FR"/>
              </w:rPr>
            </w:pPr>
            <w:r>
              <w:rPr>
                <w:lang w:val="fr-FR"/>
              </w:rPr>
              <w:t>Comprendre les informations explicites d’un texte</w:t>
            </w:r>
          </w:p>
        </w:tc>
        <w:tc>
          <w:tcPr>
            <w:tcW w:w="3414" w:type="dxa"/>
            <w:gridSpan w:val="2"/>
          </w:tcPr>
          <w:p w:rsidR="0005089E" w:rsidRDefault="0005089E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Trouver des informations explicites dans un texte littéraire ou documentaire</w:t>
            </w:r>
          </w:p>
        </w:tc>
        <w:tc>
          <w:tcPr>
            <w:tcW w:w="5109" w:type="dxa"/>
            <w:gridSpan w:val="3"/>
          </w:tcPr>
          <w:p w:rsidR="0005089E" w:rsidRDefault="0005089E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Trouver et comprendre des informations explicites dans un texte documentaire et commencer à faire des inférences vers des informations implicites.</w:t>
            </w:r>
          </w:p>
          <w:p w:rsidR="0005089E" w:rsidRDefault="0005089E" w:rsidP="002C3060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Participer à un débat d’interprétation et pour cela argumenter</w:t>
            </w:r>
          </w:p>
        </w:tc>
      </w:tr>
      <w:tr w:rsidR="002C3060" w:rsidRPr="00830BA7" w:rsidTr="00E669AD">
        <w:tc>
          <w:tcPr>
            <w:tcW w:w="1756" w:type="dxa"/>
            <w:vMerge w:val="restart"/>
          </w:tcPr>
          <w:p w:rsidR="002C3060" w:rsidRDefault="002C3060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Lire, écouter des œuvres intégrales</w:t>
            </w:r>
          </w:p>
          <w:p w:rsidR="002C3060" w:rsidRDefault="002C3060" w:rsidP="0005089E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Rendre compte de sa lecture</w:t>
            </w:r>
          </w:p>
        </w:tc>
        <w:tc>
          <w:tcPr>
            <w:tcW w:w="3941" w:type="dxa"/>
            <w:gridSpan w:val="2"/>
          </w:tcPr>
          <w:p w:rsidR="002C3060" w:rsidRDefault="002C3060">
            <w:pPr>
              <w:rPr>
                <w:lang w:val="fr-FR"/>
              </w:rPr>
            </w:pPr>
            <w:r>
              <w:rPr>
                <w:lang w:val="fr-FR"/>
              </w:rPr>
              <w:t>Littérature</w:t>
            </w:r>
          </w:p>
        </w:tc>
        <w:tc>
          <w:tcPr>
            <w:tcW w:w="1703" w:type="dxa"/>
            <w:vMerge w:val="restart"/>
          </w:tcPr>
          <w:p w:rsidR="002C3060" w:rsidRDefault="002C3060" w:rsidP="002C3060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Entrer dans un ouvrage en utilisant des indices externes</w:t>
            </w:r>
          </w:p>
        </w:tc>
        <w:tc>
          <w:tcPr>
            <w:tcW w:w="1711" w:type="dxa"/>
            <w:vMerge w:val="restart"/>
          </w:tcPr>
          <w:p w:rsidR="002C3060" w:rsidRDefault="002C3060" w:rsidP="002C3060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Choisir un livre, un article en fonction du but recherché</w:t>
            </w:r>
          </w:p>
        </w:tc>
        <w:tc>
          <w:tcPr>
            <w:tcW w:w="1703" w:type="dxa"/>
            <w:vMerge w:val="restart"/>
          </w:tcPr>
          <w:p w:rsidR="002C3060" w:rsidRDefault="002C3060" w:rsidP="002C3060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Identifier les genres littéraires par des indices extérieurs</w:t>
            </w:r>
          </w:p>
        </w:tc>
        <w:tc>
          <w:tcPr>
            <w:tcW w:w="3406" w:type="dxa"/>
            <w:gridSpan w:val="2"/>
            <w:vMerge w:val="restart"/>
          </w:tcPr>
          <w:p w:rsidR="002C3060" w:rsidRDefault="002C3060" w:rsidP="002C3060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Mettre en relation les types d’écrits et les informations qu’ils peuvent contenir</w:t>
            </w:r>
          </w:p>
        </w:tc>
      </w:tr>
      <w:tr w:rsidR="002C3060" w:rsidRPr="00830BA7" w:rsidTr="00E669AD">
        <w:tc>
          <w:tcPr>
            <w:tcW w:w="1756" w:type="dxa"/>
            <w:vMerge/>
          </w:tcPr>
          <w:p w:rsidR="002C3060" w:rsidRDefault="002C3060">
            <w:pPr>
              <w:rPr>
                <w:lang w:val="fr-FR"/>
              </w:rPr>
            </w:pPr>
          </w:p>
        </w:tc>
        <w:tc>
          <w:tcPr>
            <w:tcW w:w="2175" w:type="dxa"/>
            <w:vMerge w:val="restart"/>
          </w:tcPr>
          <w:p w:rsidR="002C3060" w:rsidRDefault="002C3060" w:rsidP="002C3060">
            <w:pPr>
              <w:rPr>
                <w:lang w:val="fr-FR"/>
              </w:rPr>
            </w:pPr>
            <w:r>
              <w:rPr>
                <w:lang w:val="fr-FR"/>
              </w:rPr>
              <w:t>S’habituer au monde de l’écrit littéraire et développer ses connaissances</w:t>
            </w:r>
          </w:p>
        </w:tc>
        <w:tc>
          <w:tcPr>
            <w:tcW w:w="1766" w:type="dxa"/>
          </w:tcPr>
          <w:p w:rsidR="002C3060" w:rsidRDefault="002C3060">
            <w:pPr>
              <w:rPr>
                <w:lang w:val="fr-FR"/>
              </w:rPr>
            </w:pPr>
            <w:r>
              <w:rPr>
                <w:lang w:val="fr-FR"/>
              </w:rPr>
              <w:t>Lire des œuvres de littérature de jeunesse</w:t>
            </w:r>
          </w:p>
        </w:tc>
        <w:tc>
          <w:tcPr>
            <w:tcW w:w="1703" w:type="dxa"/>
            <w:vMerge/>
          </w:tcPr>
          <w:p w:rsidR="002C3060" w:rsidRDefault="002C3060">
            <w:pPr>
              <w:rPr>
                <w:lang w:val="fr-FR"/>
              </w:rPr>
            </w:pPr>
          </w:p>
        </w:tc>
        <w:tc>
          <w:tcPr>
            <w:tcW w:w="1711" w:type="dxa"/>
            <w:vMerge/>
          </w:tcPr>
          <w:p w:rsidR="002C3060" w:rsidRDefault="002C3060">
            <w:pPr>
              <w:rPr>
                <w:lang w:val="fr-FR"/>
              </w:rPr>
            </w:pPr>
          </w:p>
        </w:tc>
        <w:tc>
          <w:tcPr>
            <w:tcW w:w="1703" w:type="dxa"/>
            <w:vMerge/>
          </w:tcPr>
          <w:p w:rsidR="002C3060" w:rsidRDefault="002C3060">
            <w:pPr>
              <w:rPr>
                <w:lang w:val="fr-FR"/>
              </w:rPr>
            </w:pPr>
          </w:p>
        </w:tc>
        <w:tc>
          <w:tcPr>
            <w:tcW w:w="3406" w:type="dxa"/>
            <w:gridSpan w:val="2"/>
            <w:vMerge/>
          </w:tcPr>
          <w:p w:rsidR="002C3060" w:rsidRDefault="002C3060">
            <w:pPr>
              <w:rPr>
                <w:lang w:val="fr-FR"/>
              </w:rPr>
            </w:pPr>
          </w:p>
        </w:tc>
      </w:tr>
      <w:tr w:rsidR="002C3060" w:rsidRPr="00830BA7" w:rsidTr="009F49D0">
        <w:tc>
          <w:tcPr>
            <w:tcW w:w="1756" w:type="dxa"/>
            <w:vMerge/>
          </w:tcPr>
          <w:p w:rsidR="002C3060" w:rsidRDefault="002C3060">
            <w:pPr>
              <w:rPr>
                <w:lang w:val="fr-FR"/>
              </w:rPr>
            </w:pPr>
          </w:p>
        </w:tc>
        <w:tc>
          <w:tcPr>
            <w:tcW w:w="2175" w:type="dxa"/>
            <w:vMerge/>
          </w:tcPr>
          <w:p w:rsidR="002C3060" w:rsidRDefault="002C3060">
            <w:pPr>
              <w:rPr>
                <w:lang w:val="fr-FR"/>
              </w:rPr>
            </w:pPr>
          </w:p>
        </w:tc>
        <w:tc>
          <w:tcPr>
            <w:tcW w:w="1766" w:type="dxa"/>
            <w:vMerge w:val="restart"/>
          </w:tcPr>
          <w:p w:rsidR="002C3060" w:rsidRDefault="002C3060">
            <w:pPr>
              <w:rPr>
                <w:lang w:val="fr-FR"/>
              </w:rPr>
            </w:pPr>
            <w:r>
              <w:rPr>
                <w:lang w:val="fr-FR"/>
              </w:rPr>
              <w:t>Rendre compte de sa littérature</w:t>
            </w:r>
          </w:p>
        </w:tc>
        <w:tc>
          <w:tcPr>
            <w:tcW w:w="8523" w:type="dxa"/>
            <w:gridSpan w:val="5"/>
          </w:tcPr>
          <w:p w:rsidR="002C3060" w:rsidRDefault="002C3060" w:rsidP="002C3060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Se repérer dans une bibliothèque pour choisir et emprunter des livres en fonction d’indices donnés : genre, auteur, thème, titre, informations</w:t>
            </w:r>
          </w:p>
          <w:p w:rsidR="002C3060" w:rsidRDefault="002C3060" w:rsidP="002C3060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Mettre en réseau des auteurs, des personnages, des thèmes</w:t>
            </w:r>
          </w:p>
        </w:tc>
      </w:tr>
      <w:tr w:rsidR="002C3060" w:rsidRPr="00830BA7" w:rsidTr="00F80DD5">
        <w:tc>
          <w:tcPr>
            <w:tcW w:w="1756" w:type="dxa"/>
            <w:vMerge/>
          </w:tcPr>
          <w:p w:rsidR="002C3060" w:rsidRDefault="002C3060">
            <w:pPr>
              <w:rPr>
                <w:lang w:val="fr-FR"/>
              </w:rPr>
            </w:pPr>
          </w:p>
        </w:tc>
        <w:tc>
          <w:tcPr>
            <w:tcW w:w="2175" w:type="dxa"/>
            <w:vMerge/>
          </w:tcPr>
          <w:p w:rsidR="002C3060" w:rsidRDefault="002C3060">
            <w:pPr>
              <w:rPr>
                <w:lang w:val="fr-FR"/>
              </w:rPr>
            </w:pPr>
          </w:p>
        </w:tc>
        <w:tc>
          <w:tcPr>
            <w:tcW w:w="1766" w:type="dxa"/>
            <w:vMerge/>
          </w:tcPr>
          <w:p w:rsidR="002C3060" w:rsidRDefault="002C3060">
            <w:pPr>
              <w:rPr>
                <w:lang w:val="fr-FR"/>
              </w:rPr>
            </w:pPr>
          </w:p>
        </w:tc>
        <w:tc>
          <w:tcPr>
            <w:tcW w:w="8523" w:type="dxa"/>
            <w:gridSpan w:val="5"/>
          </w:tcPr>
          <w:p w:rsidR="002C3060" w:rsidRDefault="002C3060" w:rsidP="002C3060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Lire au moins un ouvrage par mois et en rendre compte : sélectionner un extrait et le lire à haute voix, mémoriser le titre et le nom de l’auteur</w:t>
            </w:r>
          </w:p>
          <w:p w:rsidR="002C3060" w:rsidRDefault="002C3060" w:rsidP="002C3060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Exprimer et argumenter son opinion d’une œuvre, confronter son avis à celui des autres (débat)</w:t>
            </w:r>
          </w:p>
        </w:tc>
      </w:tr>
    </w:tbl>
    <w:p w:rsidR="00301874" w:rsidRDefault="00301874">
      <w:pPr>
        <w:rPr>
          <w:lang w:val="fr-FR"/>
        </w:rPr>
      </w:pPr>
    </w:p>
    <w:p w:rsidR="00301874" w:rsidRPr="00301874" w:rsidRDefault="00301874">
      <w:pPr>
        <w:rPr>
          <w:lang w:val="fr-FR"/>
        </w:rPr>
      </w:pPr>
    </w:p>
    <w:sectPr w:rsidR="00301874" w:rsidRPr="00301874" w:rsidSect="00301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963A2"/>
    <w:multiLevelType w:val="hybridMultilevel"/>
    <w:tmpl w:val="B13E180E"/>
    <w:lvl w:ilvl="0" w:tplc="B0CC0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874"/>
    <w:rsid w:val="000416DD"/>
    <w:rsid w:val="0005089E"/>
    <w:rsid w:val="002C3060"/>
    <w:rsid w:val="00301874"/>
    <w:rsid w:val="0035413A"/>
    <w:rsid w:val="00444F53"/>
    <w:rsid w:val="0049532E"/>
    <w:rsid w:val="00594D75"/>
    <w:rsid w:val="00825961"/>
    <w:rsid w:val="00830BA7"/>
    <w:rsid w:val="008B4D43"/>
    <w:rsid w:val="00B66CC7"/>
    <w:rsid w:val="00D4117A"/>
    <w:rsid w:val="00E73422"/>
    <w:rsid w:val="00EB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7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1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2F60-FA76-48EE-9873-A5ED94E7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</dc:creator>
  <cp:keywords/>
  <dc:description/>
  <cp:lastModifiedBy>Bruneau</cp:lastModifiedBy>
  <cp:revision>2</cp:revision>
  <dcterms:created xsi:type="dcterms:W3CDTF">2008-11-01T10:09:00Z</dcterms:created>
  <dcterms:modified xsi:type="dcterms:W3CDTF">2008-11-01T12:18:00Z</dcterms:modified>
</cp:coreProperties>
</file>