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jc w:val="center"/>
        <w:rPr>
          <w:rFonts w:ascii="Calibri" w:hAnsi="Calibri" w:cs="Calibri"/>
          <w:sz w:val="22"/>
          <w:szCs w:val="22"/>
        </w:rPr>
      </w:pPr>
      <w:r>
        <w:rPr>
          <w:rFonts w:ascii="Calibri" w:hAnsi="Calibri" w:cs="Calibri"/>
          <w:sz w:val="22"/>
          <w:szCs w:val="22"/>
        </w:rPr>
        <w:t xml:space="preserve">Déclaration intersyndicale AESH CSA du 17 mars 2026</w:t>
      </w:r>
      <w:r>
        <w:rPr>
          <w:rFonts w:ascii="Calibri" w:hAnsi="Calibri" w:cs="Calibri"/>
          <w:sz w:val="22"/>
          <w:szCs w:val="22"/>
        </w:rPr>
      </w:r>
    </w:p>
    <w:p>
      <w:pPr>
        <w:pBdr/>
        <w:spacing/>
        <w:ind/>
        <w:rPr>
          <w:rFonts w:ascii="Calibri" w:hAnsi="Calibri" w:cs="Calibri"/>
          <w:sz w:val="22"/>
          <w:szCs w:val="22"/>
        </w:rPr>
      </w:pPr>
      <w:r>
        <w:rPr>
          <w:rFonts w:ascii="Calibri" w:hAnsi="Calibri" w:cs="Calibri"/>
          <w:sz w:val="22"/>
          <w:szCs w:val="22"/>
        </w:rPr>
      </w:r>
      <w:r>
        <w:rPr>
          <w:rFonts w:ascii="Calibri" w:hAnsi="Calibri" w:cs="Calibri"/>
          <w:sz w:val="22"/>
          <w:szCs w:val="22"/>
        </w:rPr>
      </w:r>
    </w:p>
    <w:p>
      <w:pPr>
        <w:pStyle w:val="655"/>
        <w:pBdr/>
        <w:spacing w:line="276" w:lineRule="auto"/>
        <w:ind/>
        <w:jc w:val="both"/>
        <w:rPr>
          <w:rFonts w:ascii="Calibri" w:hAnsi="Calibri" w:eastAsia="Times New Roman" w:cs="Calibri"/>
          <w:color w:val="000000"/>
          <w:sz w:val="22"/>
          <w:szCs w:val="22"/>
          <w:lang w:eastAsia="fr-FR"/>
        </w:rPr>
      </w:pPr>
      <w:r>
        <w:rPr>
          <w:rFonts w:ascii="Calibri" w:hAnsi="Calibri" w:eastAsia="Arial" w:cs="Calibri"/>
          <w:sz w:val="22"/>
          <w:szCs w:val="22"/>
        </w:rPr>
        <w:t xml:space="preserve">Comme </w:t>
      </w:r>
      <w:r>
        <w:rPr>
          <w:rFonts w:ascii="Calibri" w:hAnsi="Calibri" w:eastAsia="Arial" w:cs="Calibri"/>
          <w:sz w:val="22"/>
          <w:szCs w:val="22"/>
        </w:rPr>
        <w:t xml:space="preserve">tant d’autres métiers</w:t>
      </w:r>
      <w:r>
        <w:rPr>
          <w:rFonts w:ascii="Calibri" w:hAnsi="Calibri" w:eastAsia="Arial" w:cs="Calibri"/>
          <w:sz w:val="22"/>
          <w:szCs w:val="22"/>
        </w:rPr>
        <w:t xml:space="preserve">,</w:t>
      </w:r>
      <w:r>
        <w:rPr>
          <w:rFonts w:ascii="Calibri" w:hAnsi="Calibri" w:eastAsia="Arial" w:cs="Calibri"/>
          <w:sz w:val="22"/>
          <w:szCs w:val="22"/>
        </w:rPr>
        <w:t xml:space="preserve"> </w:t>
      </w:r>
      <w:r>
        <w:rPr>
          <w:rFonts w:ascii="Calibri" w:hAnsi="Calibri" w:eastAsia="Arial" w:cs="Calibri"/>
          <w:sz w:val="22"/>
          <w:szCs w:val="22"/>
        </w:rPr>
        <w:t xml:space="preserve">le métier AESH</w:t>
      </w:r>
      <w:r>
        <w:rPr>
          <w:rFonts w:ascii="Calibri" w:hAnsi="Calibri" w:eastAsia="Arial" w:cs="Calibri"/>
          <w:sz w:val="22"/>
          <w:szCs w:val="22"/>
        </w:rPr>
        <w:t xml:space="preserve"> concentre tous les marqueurs des inégalités professionnelles femmes-hommes</w:t>
      </w:r>
      <w:r>
        <w:rPr>
          <w:rFonts w:ascii="Calibri" w:hAnsi="Calibri" w:eastAsia="Arial" w:cs="Calibri"/>
          <w:sz w:val="22"/>
          <w:szCs w:val="22"/>
        </w:rPr>
        <w:t xml:space="preserve">. </w:t>
      </w:r>
      <w:r>
        <w:rPr>
          <w:rFonts w:ascii="Calibri" w:hAnsi="Calibri" w:eastAsia="Arial" w:cs="Calibri"/>
          <w:sz w:val="22"/>
          <w:szCs w:val="22"/>
        </w:rPr>
        <w:t xml:space="preserve">C</w:t>
      </w:r>
      <w:r>
        <w:rPr>
          <w:rFonts w:ascii="Calibri" w:hAnsi="Calibri" w:eastAsia="Times New Roman" w:cs="Calibri"/>
          <w:color w:val="000000"/>
          <w:sz w:val="22"/>
          <w:szCs w:val="22"/>
          <w:lang w:eastAsia="fr-FR"/>
        </w:rPr>
        <w:t xml:space="preserve">es personnels</w:t>
      </w:r>
      <w:r>
        <w:rPr>
          <w:rFonts w:ascii="Calibri" w:hAnsi="Calibri" w:eastAsia="Times New Roman" w:cs="Calibri"/>
          <w:color w:val="000000"/>
          <w:sz w:val="22"/>
          <w:szCs w:val="22"/>
          <w:lang w:eastAsia="fr-FR"/>
        </w:rPr>
        <w:t xml:space="preserve"> </w:t>
      </w:r>
      <w:r>
        <w:rPr>
          <w:rFonts w:ascii="Calibri" w:hAnsi="Calibri" w:eastAsia="Times New Roman" w:cs="Calibri"/>
          <w:color w:val="000000"/>
          <w:sz w:val="22"/>
          <w:szCs w:val="22"/>
          <w:lang w:eastAsia="fr-FR"/>
        </w:rPr>
        <w:t xml:space="preserve">exercent leur métier dans des</w:t>
      </w:r>
      <w:r>
        <w:rPr>
          <w:rFonts w:ascii="Calibri" w:hAnsi="Calibri" w:eastAsia="Times New Roman" w:cs="Calibri"/>
          <w:color w:val="000000"/>
          <w:sz w:val="22"/>
          <w:szCs w:val="22"/>
          <w:lang w:eastAsia="fr-FR"/>
        </w:rPr>
        <w:t xml:space="preserve"> conditions de travail dégradées</w:t>
      </w:r>
      <w:r>
        <w:rPr>
          <w:rFonts w:ascii="Calibri" w:hAnsi="Calibri" w:eastAsia="Times New Roman" w:cs="Calibri"/>
          <w:color w:val="000000"/>
          <w:sz w:val="22"/>
          <w:szCs w:val="22"/>
          <w:lang w:eastAsia="fr-FR"/>
        </w:rPr>
        <w:t xml:space="preserve"> et sans véritable perspective de carrière. Pourtant ce métier a évolué : les accompagnements se sont </w:t>
      </w:r>
      <w:r>
        <w:rPr>
          <w:rFonts w:ascii="Calibri" w:hAnsi="Calibri" w:eastAsia="Times New Roman" w:cs="Calibri"/>
          <w:color w:val="000000"/>
          <w:sz w:val="22"/>
          <w:szCs w:val="22"/>
          <w:lang w:eastAsia="fr-FR"/>
        </w:rPr>
        <w:t xml:space="preserve">complexifiés</w:t>
      </w:r>
      <w:r>
        <w:rPr>
          <w:rFonts w:ascii="Calibri" w:hAnsi="Calibri" w:eastAsia="Times New Roman" w:cs="Calibri"/>
          <w:color w:val="000000"/>
          <w:sz w:val="22"/>
          <w:szCs w:val="22"/>
          <w:lang w:eastAsia="fr-FR"/>
        </w:rPr>
        <w:t xml:space="preserve">, les responsabilités se sont accrues et la </w:t>
      </w:r>
      <w:r>
        <w:rPr>
          <w:rFonts w:ascii="Calibri" w:hAnsi="Calibri" w:eastAsia="Times New Roman" w:cs="Calibri"/>
          <w:color w:val="000000"/>
          <w:sz w:val="22"/>
          <w:szCs w:val="22"/>
          <w:lang w:eastAsia="fr-FR"/>
        </w:rPr>
        <w:t xml:space="preserve">pénibilité </w:t>
      </w:r>
      <w:r>
        <w:rPr>
          <w:rFonts w:ascii="Calibri" w:hAnsi="Calibri" w:eastAsia="Times New Roman" w:cs="Calibri"/>
          <w:color w:val="000000"/>
          <w:sz w:val="22"/>
          <w:szCs w:val="22"/>
          <w:lang w:eastAsia="fr-FR"/>
        </w:rPr>
        <w:t xml:space="preserve">n’</w:t>
      </w:r>
      <w:r>
        <w:rPr>
          <w:rFonts w:ascii="Calibri" w:hAnsi="Calibri" w:eastAsia="Times New Roman" w:cs="Calibri"/>
          <w:color w:val="000000"/>
          <w:sz w:val="22"/>
          <w:szCs w:val="22"/>
          <w:lang w:eastAsia="fr-FR"/>
        </w:rPr>
        <w:t xml:space="preserve">est </w:t>
      </w:r>
      <w:r>
        <w:rPr>
          <w:rFonts w:ascii="Calibri" w:hAnsi="Calibri" w:eastAsia="Times New Roman" w:cs="Calibri"/>
          <w:color w:val="000000"/>
          <w:sz w:val="22"/>
          <w:szCs w:val="22"/>
          <w:lang w:eastAsia="fr-FR"/>
        </w:rPr>
        <w:t xml:space="preserve">plus à démontrer.</w:t>
      </w:r>
      <w:r>
        <w:rPr>
          <w:rFonts w:ascii="Calibri" w:hAnsi="Calibri" w:eastAsia="Times New Roman" w:cs="Calibri"/>
          <w:color w:val="000000"/>
          <w:sz w:val="22"/>
          <w:szCs w:val="22"/>
          <w:lang w:eastAsia="fr-FR"/>
        </w:rPr>
        <w:t xml:space="preserve"> </w:t>
      </w:r>
      <w:r>
        <w:rPr>
          <w:rFonts w:ascii="Calibri" w:hAnsi="Calibri" w:eastAsia="Times New Roman" w:cs="Calibri"/>
          <w:color w:val="000000"/>
          <w:sz w:val="22"/>
          <w:szCs w:val="22"/>
          <w:lang w:eastAsia="fr-FR"/>
        </w:rPr>
      </w:r>
    </w:p>
    <w:p>
      <w:pPr>
        <w:widowControl w:val="false"/>
        <w:pBdr/>
        <w:spacing w:after="0" w:line="285" w:lineRule="auto"/>
        <w:ind/>
        <w:jc w:val="both"/>
        <w:rPr>
          <w:rFonts w:ascii="Calibri" w:hAnsi="Calibri" w:eastAsia="Times New Roman" w:cs="Calibri"/>
          <w:color w:val="000000"/>
          <w:sz w:val="22"/>
          <w:szCs w:val="22"/>
          <w:lang w:eastAsia="fr-FR"/>
          <w14:ligatures w14:val="none"/>
        </w:rPr>
      </w:pPr>
      <w:r>
        <w:rPr>
          <w:rFonts w:ascii="Calibri" w:hAnsi="Calibri" w:eastAsia="Times New Roman" w:cs="Calibri"/>
          <w:color w:val="000000"/>
          <w:sz w:val="22"/>
          <w:szCs w:val="22"/>
          <w:lang w:eastAsia="fr-FR"/>
          <w14:ligatures w14:val="none"/>
        </w:rPr>
        <w:t xml:space="preserve">Le 7 janvier, le Sénat a rejeté une proposition de loi </w:t>
      </w:r>
      <w:r>
        <w:rPr>
          <w:rFonts w:ascii="Calibri" w:hAnsi="Calibri" w:eastAsia="Arial" w:cs="Calibri"/>
          <w:sz w:val="22"/>
          <w:szCs w:val="22"/>
        </w:rPr>
        <w:t xml:space="preserve">visant à améliorer leurs conditions d’emploi</w:t>
      </w:r>
      <w:r>
        <w:rPr>
          <w:rFonts w:ascii="Calibri" w:hAnsi="Calibri" w:eastAsia="Times New Roman" w:cs="Calibri"/>
          <w:color w:val="000000"/>
          <w:sz w:val="22"/>
          <w:szCs w:val="22"/>
          <w:lang w:eastAsia="fr-FR"/>
          <w14:ligatures w14:val="none"/>
        </w:rPr>
        <w:t xml:space="preserve">. </w:t>
      </w:r>
      <w:r>
        <w:rPr>
          <w:rFonts w:ascii="Calibri" w:hAnsi="Calibri" w:eastAsia="Times New Roman" w:cs="Calibri"/>
          <w:color w:val="000000"/>
          <w:sz w:val="22"/>
          <w:szCs w:val="22"/>
          <w:lang w:eastAsia="fr-FR"/>
          <w14:ligatures w14:val="none"/>
        </w:rPr>
        <w:t xml:space="preserve">Par ce rejet,</w:t>
      </w:r>
      <w:r>
        <w:rPr>
          <w:rFonts w:ascii="Calibri" w:hAnsi="Calibri" w:eastAsia="Times New Roman" w:cs="Calibri"/>
          <w:color w:val="000000"/>
          <w:sz w:val="22"/>
          <w:szCs w:val="22"/>
          <w:lang w:eastAsia="fr-FR"/>
          <w14:ligatures w14:val="none"/>
        </w:rPr>
        <w:t xml:space="preserve"> le Sénat assume </w:t>
      </w:r>
      <w:r>
        <w:rPr>
          <w:rFonts w:ascii="Calibri" w:hAnsi="Calibri" w:eastAsia="Times New Roman" w:cs="Calibri"/>
          <w:color w:val="000000"/>
          <w:sz w:val="22"/>
          <w:szCs w:val="22"/>
          <w:lang w:eastAsia="fr-FR"/>
          <w14:ligatures w14:val="none"/>
        </w:rPr>
        <w:t xml:space="preserve">ouvertement de maintenir 134 800 </w:t>
      </w:r>
      <w:r>
        <w:rPr>
          <w:rFonts w:ascii="Calibri" w:hAnsi="Calibri" w:eastAsia="Times New Roman" w:cs="Calibri"/>
          <w:color w:val="000000"/>
          <w:sz w:val="22"/>
          <w:szCs w:val="22"/>
          <w:lang w:eastAsia="fr-FR"/>
          <w14:ligatures w14:val="none"/>
        </w:rPr>
        <w:t xml:space="preserve">agent</w:t>
      </w:r>
      <w:r>
        <w:rPr>
          <w:rFonts w:ascii="Calibri" w:hAnsi="Calibri" w:eastAsia="Times New Roman" w:cs="Calibri"/>
          <w:color w:val="000000"/>
          <w:sz w:val="22"/>
          <w:szCs w:val="22"/>
          <w:lang w:eastAsia="fr-FR"/>
          <w14:ligatures w14:val="none"/>
        </w:rPr>
        <w:t xml:space="preserve">·es dans la précarité, dont plus de 126 700 femmes, la profession étant féminisée à hauteur de 94%.</w:t>
      </w:r>
      <w:r>
        <w:rPr>
          <w:rFonts w:ascii="Calibri" w:hAnsi="Calibri" w:eastAsia="Times New Roman" w:cs="Calibri"/>
          <w:color w:val="000000"/>
          <w:sz w:val="22"/>
          <w:szCs w:val="22"/>
          <w:lang w:eastAsia="fr-FR"/>
          <w14:ligatures w14:val="none"/>
        </w:rPr>
      </w:r>
    </w:p>
    <w:p>
      <w:pPr>
        <w:widowControl w:val="false"/>
        <w:pBdr/>
        <w:spacing w:after="120" w:line="285" w:lineRule="auto"/>
        <w:ind/>
        <w:jc w:val="both"/>
        <w:rPr>
          <w:rFonts w:ascii="Calibri" w:hAnsi="Calibri" w:eastAsia="Arial" w:cs="Calibri"/>
          <w:b/>
          <w:bCs/>
          <w:sz w:val="22"/>
          <w:szCs w:val="22"/>
        </w:rPr>
      </w:pPr>
      <w:r>
        <w:rPr>
          <w:rFonts w:ascii="Calibri" w:hAnsi="Calibri" w:eastAsia="Times New Roman" w:cs="Calibri"/>
          <w:color w:val="000000"/>
          <w:sz w:val="22"/>
          <w:szCs w:val="22"/>
          <w:lang w:eastAsia="fr-FR"/>
          <w14:ligatures w14:val="none"/>
        </w:rPr>
        <w:t xml:space="preserve"> </w:t>
      </w:r>
      <w:r>
        <w:rPr>
          <w:rFonts w:ascii="Calibri" w:hAnsi="Calibri" w:eastAsia="Times New Roman" w:cs="Calibri"/>
          <w:color w:val="000000"/>
          <w:sz w:val="22"/>
          <w:szCs w:val="22"/>
          <w:lang w:eastAsia="fr-FR"/>
          <w14:ligatures w14:val="none"/>
        </w:rPr>
        <w:t xml:space="preserve">C’est pourquoi, à l’occasion</w:t>
      </w:r>
      <w:r>
        <w:rPr>
          <w:rFonts w:ascii="Calibri" w:hAnsi="Calibri" w:eastAsia="Arial" w:cs="Calibri"/>
          <w:sz w:val="22"/>
          <w:szCs w:val="22"/>
        </w:rPr>
        <w:t xml:space="preserve"> du 8 mars</w:t>
      </w:r>
      <w:r>
        <w:rPr>
          <w:rFonts w:ascii="Calibri" w:hAnsi="Calibri" w:eastAsia="Arial" w:cs="Calibri"/>
          <w:sz w:val="22"/>
          <w:szCs w:val="22"/>
        </w:rPr>
        <w:t xml:space="preserve">,</w:t>
      </w:r>
      <w:r>
        <w:rPr>
          <w:rFonts w:ascii="Calibri" w:hAnsi="Calibri" w:eastAsia="Arial" w:cs="Calibri"/>
          <w:sz w:val="22"/>
          <w:szCs w:val="22"/>
        </w:rPr>
        <w:t xml:space="preserve"> l’intersyndicale FSU </w:t>
      </w:r>
      <w:r>
        <w:rPr>
          <w:rFonts w:ascii="Calibri" w:hAnsi="Calibri" w:eastAsia="Arial" w:cs="Calibri"/>
          <w:sz w:val="22"/>
          <w:szCs w:val="22"/>
        </w:rPr>
        <w:t xml:space="preserve">UNSA</w:t>
      </w:r>
      <w:r>
        <w:rPr>
          <w:rFonts w:ascii="Calibri" w:hAnsi="Calibri" w:eastAsia="Arial" w:cs="Calibri"/>
          <w:sz w:val="22"/>
          <w:szCs w:val="22"/>
        </w:rPr>
        <w:t xml:space="preserve"> CFDT CGT SNALC S</w:t>
      </w:r>
      <w:r>
        <w:rPr>
          <w:rFonts w:ascii="Calibri" w:hAnsi="Calibri" w:eastAsia="Arial" w:cs="Calibri"/>
          <w:sz w:val="22"/>
          <w:szCs w:val="22"/>
        </w:rPr>
        <w:t xml:space="preserve">UD</w:t>
      </w:r>
      <w:r>
        <w:rPr>
          <w:rFonts w:ascii="Calibri" w:hAnsi="Calibri" w:eastAsia="Arial" w:cs="Calibri"/>
          <w:sz w:val="22"/>
          <w:szCs w:val="22"/>
        </w:rPr>
        <w:t xml:space="preserve"> Educaction a publié une tribune </w:t>
      </w:r>
      <w:r>
        <w:rPr>
          <w:rFonts w:ascii="Calibri" w:hAnsi="Calibri" w:eastAsia="Arial" w:cs="Calibri"/>
          <w:sz w:val="22"/>
          <w:szCs w:val="22"/>
        </w:rPr>
        <w:t xml:space="preserve">« </w:t>
      </w:r>
      <w:r>
        <w:rPr>
          <w:rFonts w:ascii="Calibri" w:hAnsi="Calibri" w:eastAsia="Arial" w:cs="Calibri"/>
          <w:b/>
          <w:bCs/>
          <w:sz w:val="22"/>
          <w:szCs w:val="22"/>
        </w:rPr>
        <w:t xml:space="preserve">Egalité femmes/hommes et handicap : 2 grandes causes nationales : Pourquoi alors les AESH sont-elles maintenues dans la précarité ?</w:t>
      </w:r>
      <w:r>
        <w:rPr>
          <w:rFonts w:ascii="Calibri" w:hAnsi="Calibri" w:eastAsia="Arial" w:cs="Calibri"/>
          <w:b/>
          <w:bCs/>
          <w:sz w:val="22"/>
          <w:szCs w:val="22"/>
        </w:rPr>
        <w:t xml:space="preserve"> »</w:t>
      </w:r>
      <w:r>
        <w:rPr>
          <w:rFonts w:ascii="Calibri" w:hAnsi="Calibri" w:eastAsia="Arial" w:cs="Calibri"/>
          <w:b/>
          <w:bCs/>
          <w:sz w:val="22"/>
          <w:szCs w:val="22"/>
        </w:rPr>
      </w:r>
    </w:p>
    <w:p>
      <w:pPr>
        <w:pStyle w:val="655"/>
        <w:pBdr/>
        <w:spacing w:line="276" w:lineRule="auto"/>
        <w:ind/>
        <w:jc w:val="both"/>
        <w:rPr>
          <w:rFonts w:ascii="Calibri" w:hAnsi="Calibri" w:eastAsia="Arial" w:cs="Calibri"/>
          <w:sz w:val="22"/>
          <w:szCs w:val="22"/>
        </w:rPr>
      </w:pPr>
      <w:r>
        <w:rPr>
          <w:rFonts w:ascii="Calibri" w:hAnsi="Calibri" w:eastAsia="Arial" w:cs="Calibri"/>
          <w:sz w:val="22"/>
          <w:szCs w:val="22"/>
        </w:rPr>
        <w:t xml:space="preserve">Il ne fait plus </w:t>
      </w:r>
      <w:r>
        <w:rPr>
          <w:rFonts w:ascii="Calibri" w:hAnsi="Calibri" w:eastAsia="Arial" w:cs="Calibri"/>
          <w:sz w:val="22"/>
          <w:szCs w:val="22"/>
        </w:rPr>
        <w:t xml:space="preserve">aucun</w:t>
      </w:r>
      <w:r>
        <w:rPr>
          <w:rFonts w:ascii="Calibri" w:hAnsi="Calibri" w:eastAsia="Arial" w:cs="Calibri"/>
          <w:sz w:val="22"/>
          <w:szCs w:val="22"/>
        </w:rPr>
        <w:t xml:space="preserve"> doute</w:t>
      </w:r>
      <w:r>
        <w:rPr>
          <w:rFonts w:ascii="Calibri" w:hAnsi="Calibri" w:eastAsia="Arial" w:cs="Calibri"/>
          <w:sz w:val="22"/>
          <w:szCs w:val="22"/>
        </w:rPr>
        <w:t xml:space="preserve"> que</w:t>
      </w:r>
      <w:r>
        <w:rPr>
          <w:rFonts w:ascii="Calibri" w:hAnsi="Calibri" w:eastAsia="Arial" w:cs="Calibri"/>
          <w:sz w:val="22"/>
          <w:szCs w:val="22"/>
        </w:rPr>
        <w:t xml:space="preserve"> maintenir les AESH dans la précarité dans un ministère comme celui de l’</w:t>
      </w:r>
      <w:r>
        <w:rPr>
          <w:rFonts w:ascii="Calibri" w:hAnsi="Calibri" w:eastAsia="Arial" w:cs="Calibri"/>
          <w:sz w:val="22"/>
          <w:szCs w:val="22"/>
        </w:rPr>
        <w:t xml:space="preserve">É</w:t>
      </w:r>
      <w:r>
        <w:rPr>
          <w:rFonts w:ascii="Calibri" w:hAnsi="Calibri" w:eastAsia="Arial" w:cs="Calibri"/>
          <w:sz w:val="22"/>
          <w:szCs w:val="22"/>
        </w:rPr>
        <w:t xml:space="preserve">ducation nationale</w:t>
      </w:r>
      <w:r>
        <w:rPr>
          <w:rFonts w:ascii="Calibri" w:hAnsi="Calibri" w:eastAsia="Arial" w:cs="Calibri"/>
          <w:sz w:val="22"/>
          <w:szCs w:val="22"/>
        </w:rPr>
        <w:t xml:space="preserve"> est</w:t>
      </w:r>
      <w:r>
        <w:rPr>
          <w:rFonts w:ascii="Calibri" w:hAnsi="Calibri" w:eastAsia="Arial" w:cs="Calibri"/>
          <w:sz w:val="22"/>
          <w:szCs w:val="22"/>
        </w:rPr>
        <w:t xml:space="preserve"> </w:t>
      </w:r>
      <w:r>
        <w:rPr>
          <w:rFonts w:ascii="Calibri" w:hAnsi="Calibri" w:eastAsia="Arial" w:cs="Calibri"/>
          <w:sz w:val="22"/>
          <w:szCs w:val="22"/>
        </w:rPr>
        <w:t xml:space="preserve">incompréhensible</w:t>
      </w:r>
      <w:r>
        <w:rPr>
          <w:rFonts w:ascii="Calibri" w:hAnsi="Calibri" w:eastAsia="Arial" w:cs="Calibri"/>
          <w:sz w:val="22"/>
          <w:szCs w:val="22"/>
        </w:rPr>
        <w:t xml:space="preserve">.</w:t>
      </w:r>
      <w:r>
        <w:rPr>
          <w:rFonts w:ascii="Calibri" w:hAnsi="Calibri" w:eastAsia="Arial" w:cs="Calibri"/>
          <w:sz w:val="22"/>
          <w:szCs w:val="22"/>
        </w:rPr>
        <w:t xml:space="preserve"> Parce que les AESH exercent sur des missions pérennes, ils et elles doivent enfin être reconnu·es à part entière au sein de l’Institution</w:t>
      </w:r>
      <w:r>
        <w:rPr>
          <w:rFonts w:ascii="Calibri" w:hAnsi="Calibri" w:eastAsia="Arial" w:cs="Calibri"/>
          <w:sz w:val="22"/>
          <w:szCs w:val="22"/>
        </w:rPr>
        <w:t xml:space="preserve">. </w:t>
      </w:r>
      <w:r>
        <w:rPr>
          <w:rFonts w:ascii="Calibri" w:hAnsi="Calibri" w:eastAsia="Arial" w:cs="Calibri"/>
          <w:sz w:val="22"/>
          <w:szCs w:val="22"/>
        </w:rPr>
      </w:r>
    </w:p>
    <w:p>
      <w:pPr>
        <w:pStyle w:val="655"/>
        <w:pBdr/>
        <w:spacing w:line="276" w:lineRule="auto"/>
        <w:ind/>
        <w:jc w:val="both"/>
        <w:rPr>
          <w:rFonts w:ascii="Calibri" w:hAnsi="Calibri" w:cs="Calibri"/>
          <w:sz w:val="22"/>
          <w:szCs w:val="22"/>
        </w:rPr>
      </w:pPr>
      <w:r>
        <w:rPr>
          <w:rFonts w:ascii="Calibri" w:hAnsi="Calibri" w:cs="Calibri"/>
          <w:sz w:val="22"/>
          <w:szCs w:val="22"/>
        </w:rPr>
        <w:t xml:space="preserve">Cela </w:t>
      </w:r>
      <w:r>
        <w:rPr>
          <w:rFonts w:ascii="Calibri" w:hAnsi="Calibri" w:cs="Calibri"/>
          <w:sz w:val="22"/>
          <w:szCs w:val="22"/>
        </w:rPr>
        <w:t xml:space="preserve">doit passer par :</w:t>
      </w:r>
      <w:r>
        <w:rPr>
          <w:rFonts w:ascii="Calibri" w:hAnsi="Calibri" w:cs="Calibri"/>
          <w:sz w:val="22"/>
          <w:szCs w:val="22"/>
        </w:rPr>
      </w:r>
    </w:p>
    <w:p>
      <w:pPr>
        <w:pStyle w:val="655"/>
        <w:numPr>
          <w:ilvl w:val="0"/>
          <w:numId w:val="1"/>
        </w:numPr>
        <w:pBdr/>
        <w:spacing w:line="276" w:lineRule="auto"/>
        <w:ind/>
        <w:jc w:val="both"/>
        <w:rPr>
          <w:rFonts w:ascii="Calibri" w:hAnsi="Calibri" w:eastAsia="Arial" w:cs="Calibri"/>
          <w:sz w:val="22"/>
          <w:szCs w:val="22"/>
        </w:rPr>
      </w:pPr>
      <w:r>
        <w:rPr>
          <w:rFonts w:ascii="Calibri" w:hAnsi="Calibri" w:cs="Calibri"/>
          <w:sz w:val="22"/>
          <w:szCs w:val="22"/>
        </w:rPr>
        <w:t xml:space="preserve">la</w:t>
      </w:r>
      <w:r>
        <w:rPr>
          <w:rFonts w:ascii="Calibri" w:hAnsi="Calibri" w:cs="Calibri"/>
          <w:sz w:val="22"/>
          <w:szCs w:val="22"/>
        </w:rPr>
        <w:t xml:space="preserve"> tenue de groupes de travail,</w:t>
      </w:r>
      <w:r>
        <w:rPr>
          <w:rFonts w:ascii="Calibri" w:hAnsi="Calibri" w:cs="Calibri"/>
          <w:sz w:val="22"/>
          <w:szCs w:val="22"/>
        </w:rPr>
        <w:t xml:space="preserve"> dans le cadre de l’agenda social</w:t>
      </w:r>
      <w:r>
        <w:rPr>
          <w:rFonts w:ascii="Calibri" w:hAnsi="Calibri" w:cs="Calibri"/>
          <w:sz w:val="22"/>
          <w:szCs w:val="22"/>
        </w:rPr>
        <w:t xml:space="preserve">, notamment sur</w:t>
      </w:r>
      <w:r>
        <w:rPr>
          <w:rFonts w:ascii="Calibri" w:hAnsi="Calibri" w:eastAsia="Arial" w:cs="Calibri"/>
          <w:sz w:val="22"/>
          <w:szCs w:val="22"/>
        </w:rPr>
        <w:t xml:space="preserve"> le cadre de mission</w:t>
      </w:r>
      <w:r>
        <w:rPr>
          <w:rFonts w:ascii="Calibri" w:hAnsi="Calibri" w:eastAsia="Arial" w:cs="Calibri"/>
          <w:sz w:val="22"/>
          <w:szCs w:val="22"/>
        </w:rPr>
        <w:t xml:space="preserve"> et </w:t>
      </w:r>
      <w:r>
        <w:rPr>
          <w:rFonts w:ascii="Calibri" w:hAnsi="Calibri" w:eastAsia="Arial" w:cs="Calibri"/>
          <w:sz w:val="22"/>
          <w:szCs w:val="22"/>
        </w:rPr>
        <w:t xml:space="preserve">sur le guide métier. </w:t>
      </w:r>
      <w:r>
        <w:rPr>
          <w:rFonts w:ascii="Calibri" w:hAnsi="Calibri" w:eastAsia="Arial" w:cs="Calibri"/>
          <w:sz w:val="22"/>
          <w:szCs w:val="22"/>
        </w:rPr>
      </w:r>
    </w:p>
    <w:p>
      <w:pPr>
        <w:pStyle w:val="655"/>
        <w:numPr>
          <w:ilvl w:val="0"/>
          <w:numId w:val="1"/>
        </w:numPr>
        <w:pBdr/>
        <w:spacing w:line="276" w:lineRule="auto"/>
        <w:ind/>
        <w:jc w:val="both"/>
        <w:rPr>
          <w:rFonts w:ascii="Calibri" w:hAnsi="Calibri" w:eastAsia="Arial" w:cs="Calibri"/>
          <w:color w:val="ee0000"/>
          <w:sz w:val="22"/>
          <w:szCs w:val="22"/>
        </w:rPr>
      </w:pPr>
      <w:r>
        <w:rPr>
          <w:rFonts w:ascii="Calibri" w:hAnsi="Calibri" w:eastAsia="Arial" w:cs="Calibri"/>
          <w:sz w:val="22"/>
          <w:szCs w:val="22"/>
        </w:rPr>
        <w:t xml:space="preserve">la</w:t>
      </w:r>
      <w:r>
        <w:rPr>
          <w:rFonts w:ascii="Calibri" w:hAnsi="Calibri" w:eastAsia="Arial" w:cs="Calibri"/>
          <w:sz w:val="22"/>
          <w:szCs w:val="22"/>
        </w:rPr>
        <w:t xml:space="preserve"> transmission régulière aux organisations syndicales de tous les documents relatifs à l’inclusion comme le rapport IGAS sur l’inclusion, évoqué lors de l’audience du 27 janvier 2026 et dont nous n’avons pas été destinataires.   </w:t>
      </w:r>
      <w:r>
        <w:rPr>
          <w:rFonts w:ascii="Calibri" w:hAnsi="Calibri" w:eastAsia="Arial" w:cs="Calibri"/>
          <w:color w:val="ee0000"/>
          <w:sz w:val="22"/>
          <w:szCs w:val="22"/>
        </w:rPr>
      </w:r>
    </w:p>
    <w:p>
      <w:pPr>
        <w:pStyle w:val="655"/>
        <w:numPr>
          <w:ilvl w:val="0"/>
          <w:numId w:val="1"/>
        </w:numPr>
        <w:pBdr/>
        <w:spacing w:line="276" w:lineRule="auto"/>
        <w:ind/>
        <w:jc w:val="both"/>
        <w:rPr>
          <w:rFonts w:ascii="Calibri" w:hAnsi="Calibri" w:eastAsia="Arial" w:cs="Calibri"/>
          <w:sz w:val="22"/>
          <w:szCs w:val="22"/>
        </w:rPr>
      </w:pPr>
      <w:r>
        <w:rPr>
          <w:rFonts w:ascii="Calibri" w:hAnsi="Calibri" w:eastAsia="Arial" w:cs="Calibri"/>
          <w:sz w:val="22"/>
          <w:szCs w:val="22"/>
        </w:rPr>
        <w:t xml:space="preserve">un</w:t>
      </w:r>
      <w:r>
        <w:rPr>
          <w:rFonts w:ascii="Calibri" w:hAnsi="Calibri" w:eastAsia="Arial" w:cs="Calibri"/>
          <w:sz w:val="22"/>
          <w:szCs w:val="22"/>
        </w:rPr>
        <w:t xml:space="preserve"> calendrier de </w:t>
      </w:r>
      <w:r>
        <w:rPr>
          <w:rFonts w:ascii="Calibri" w:hAnsi="Calibri" w:eastAsia="Arial" w:cs="Calibri"/>
          <w:sz w:val="22"/>
          <w:szCs w:val="22"/>
        </w:rPr>
        <w:t xml:space="preserve">groupes de travail </w:t>
      </w:r>
      <w:r>
        <w:rPr>
          <w:rFonts w:ascii="Calibri" w:hAnsi="Calibri" w:eastAsia="Arial" w:cs="Calibri"/>
          <w:sz w:val="22"/>
          <w:szCs w:val="22"/>
        </w:rPr>
        <w:t xml:space="preserve">sur</w:t>
      </w:r>
      <w:r>
        <w:rPr>
          <w:rFonts w:ascii="Calibri" w:hAnsi="Calibri" w:eastAsia="Arial" w:cs="Calibri"/>
          <w:sz w:val="22"/>
          <w:szCs w:val="22"/>
        </w:rPr>
        <w:t xml:space="preserve"> </w:t>
      </w:r>
      <w:r>
        <w:rPr>
          <w:rFonts w:ascii="Calibri" w:hAnsi="Calibri" w:eastAsia="Arial" w:cs="Calibri"/>
          <w:sz w:val="22"/>
          <w:szCs w:val="22"/>
        </w:rPr>
        <w:t xml:space="preserve">les contours </w:t>
      </w:r>
      <w:r>
        <w:rPr>
          <w:rFonts w:ascii="Calibri" w:hAnsi="Calibri" w:eastAsia="Arial" w:cs="Calibri"/>
          <w:sz w:val="22"/>
          <w:szCs w:val="22"/>
        </w:rPr>
        <w:t xml:space="preserve">et implication d’un statut pour ces personnels avec </w:t>
      </w:r>
      <w:r>
        <w:rPr>
          <w:rFonts w:ascii="Calibri" w:hAnsi="Calibri" w:eastAsia="Arial" w:cs="Calibri"/>
          <w:sz w:val="22"/>
          <w:szCs w:val="22"/>
        </w:rPr>
        <w:t xml:space="preserve">des études d’impact</w:t>
      </w:r>
      <w:r>
        <w:rPr>
          <w:rFonts w:ascii="Calibri" w:hAnsi="Calibri" w:eastAsia="Arial" w:cs="Calibri"/>
          <w:sz w:val="22"/>
          <w:szCs w:val="22"/>
        </w:rPr>
        <w:t xml:space="preserve"> précise</w:t>
      </w:r>
      <w:r>
        <w:rPr>
          <w:rFonts w:ascii="Calibri" w:hAnsi="Calibri" w:eastAsia="Arial" w:cs="Calibri"/>
          <w:sz w:val="22"/>
          <w:szCs w:val="22"/>
        </w:rPr>
        <w:t xml:space="preserve">s ce qui permettrait d’aborder</w:t>
      </w:r>
      <w:r>
        <w:rPr>
          <w:rFonts w:ascii="Calibri" w:hAnsi="Calibri" w:eastAsia="Arial" w:cs="Calibri"/>
          <w:sz w:val="22"/>
          <w:szCs w:val="22"/>
        </w:rPr>
        <w:t xml:space="preserve">, enfin, </w:t>
      </w:r>
      <w:r>
        <w:rPr>
          <w:rFonts w:ascii="Calibri" w:hAnsi="Calibri" w:eastAsia="Arial" w:cs="Calibri"/>
          <w:sz w:val="22"/>
          <w:szCs w:val="22"/>
        </w:rPr>
        <w:t xml:space="preserve">cette question</w:t>
      </w:r>
      <w:r>
        <w:rPr>
          <w:rFonts w:ascii="Calibri" w:hAnsi="Calibri" w:eastAsia="Arial" w:cs="Calibri"/>
          <w:sz w:val="22"/>
          <w:szCs w:val="22"/>
        </w:rPr>
        <w:t xml:space="preserve"> sérieusement.</w:t>
      </w:r>
      <w:r>
        <w:rPr>
          <w:rFonts w:ascii="Calibri" w:hAnsi="Calibri" w:eastAsia="Arial" w:cs="Calibri"/>
          <w:sz w:val="22"/>
          <w:szCs w:val="22"/>
        </w:rPr>
        <w:t xml:space="preserve"> </w:t>
      </w:r>
      <w:r>
        <w:rPr>
          <w:rFonts w:ascii="Calibri" w:hAnsi="Calibri" w:eastAsia="Arial" w:cs="Calibri"/>
          <w:sz w:val="22"/>
          <w:szCs w:val="22"/>
        </w:rPr>
      </w:r>
    </w:p>
    <w:p>
      <w:pPr>
        <w:pStyle w:val="655"/>
        <w:pBdr/>
        <w:spacing w:line="276" w:lineRule="auto"/>
        <w:ind/>
        <w:jc w:val="both"/>
        <w:rPr>
          <w:rFonts w:ascii="Calibri" w:hAnsi="Calibri" w:eastAsia="Arial" w:cs="Calibri"/>
          <w:sz w:val="22"/>
          <w:szCs w:val="22"/>
        </w:rPr>
      </w:pPr>
      <w:r>
        <w:rPr>
          <w:rFonts w:ascii="Calibri" w:hAnsi="Calibri" w:cs="Calibri"/>
          <w:sz w:val="22"/>
          <w:szCs w:val="22"/>
        </w:rPr>
        <w:t xml:space="preserve">Par ailleurs, la construction et l’évolution du métier d’AESH ne peuvent pas être décidées dans le seul cadre de la Conférence nationale du handicap (CNH). Si cette instance peut constituer un espace d’échange avec</w:t>
      </w:r>
      <w:r>
        <w:rPr>
          <w:rFonts w:ascii="Calibri" w:hAnsi="Calibri" w:cs="Calibri"/>
          <w:sz w:val="22"/>
          <w:szCs w:val="22"/>
        </w:rPr>
        <w:t xml:space="preserve"> la société civile, elle ne saurait se substituer aux cadres réglementaires du dialogue social. Les missions, le cadre d’emploi et l’avenir professionnel des AESH doivent relever des instances statutaires compétentes et d’un véritable dialogue social avec </w:t>
      </w:r>
      <w:r>
        <w:rPr>
          <w:rFonts w:ascii="Calibri" w:hAnsi="Calibri" w:cs="Calibri"/>
          <w:sz w:val="22"/>
          <w:szCs w:val="22"/>
        </w:rPr>
        <w:t xml:space="preserve">les </w:t>
      </w:r>
      <w:r>
        <w:rPr>
          <w:rFonts w:ascii="Calibri" w:hAnsi="Calibri" w:cs="Calibri"/>
          <w:sz w:val="22"/>
          <w:szCs w:val="22"/>
        </w:rPr>
        <w:t xml:space="preserve">représentant</w:t>
      </w:r>
      <w:r>
        <w:rPr>
          <w:rFonts w:ascii="Calibri" w:hAnsi="Calibri" w:cs="Calibri"/>
          <w:sz w:val="22"/>
          <w:szCs w:val="22"/>
        </w:rPr>
        <w:t xml:space="preserve">·es</w:t>
      </w:r>
      <w:r>
        <w:rPr>
          <w:rFonts w:ascii="Calibri" w:hAnsi="Calibri" w:cs="Calibri"/>
          <w:sz w:val="22"/>
          <w:szCs w:val="22"/>
        </w:rPr>
        <w:t xml:space="preserve"> des personnels. Décider de l’évolution de ce métier en dehors de ces cadres serait à la fois inefficace et profondément irrespectueux des </w:t>
      </w:r>
      <w:r>
        <w:rPr>
          <w:rFonts w:ascii="Calibri" w:hAnsi="Calibri" w:cs="Calibri"/>
          <w:sz w:val="22"/>
          <w:szCs w:val="22"/>
        </w:rPr>
        <w:t xml:space="preserve">agent·es</w:t>
      </w:r>
      <w:r>
        <w:rPr>
          <w:rFonts w:ascii="Calibri" w:hAnsi="Calibri" w:cs="Calibri"/>
          <w:sz w:val="22"/>
          <w:szCs w:val="22"/>
        </w:rPr>
        <w:t xml:space="preserve"> </w:t>
      </w:r>
      <w:r>
        <w:rPr>
          <w:rFonts w:ascii="Calibri" w:hAnsi="Calibri" w:cs="Calibri"/>
          <w:sz w:val="22"/>
          <w:szCs w:val="22"/>
        </w:rPr>
        <w:t xml:space="preserve">concerné·es</w:t>
      </w:r>
      <w:r>
        <w:rPr>
          <w:rFonts w:ascii="Calibri" w:hAnsi="Calibri" w:cs="Calibri"/>
          <w:sz w:val="22"/>
          <w:szCs w:val="22"/>
        </w:rPr>
        <w:t xml:space="preserve">.</w:t>
      </w:r>
      <w:r>
        <w:rPr>
          <w:rFonts w:ascii="Calibri" w:hAnsi="Calibri" w:eastAsia="Arial" w:cs="Calibri"/>
          <w:sz w:val="22"/>
          <w:szCs w:val="22"/>
        </w:rPr>
      </w:r>
    </w:p>
    <w:p>
      <w:pPr>
        <w:pBdr/>
        <w:spacing/>
        <w:ind/>
        <w:rPr>
          <w:rFonts w:ascii="Calibri" w:hAnsi="Calibri" w:eastAsia="Arial" w:cs="Calibri"/>
          <w:b/>
          <w:bCs/>
          <w:sz w:val="22"/>
          <w:szCs w:val="22"/>
        </w:rPr>
      </w:pPr>
      <w:r>
        <w:rPr>
          <w:rFonts w:ascii="Calibri" w:hAnsi="Calibri" w:eastAsia="Arial" w:cs="Calibri"/>
          <w:b/>
          <w:bCs/>
          <w:sz w:val="22"/>
          <w:szCs w:val="22"/>
        </w:rPr>
      </w:r>
      <w:r>
        <w:rPr>
          <w:rFonts w:ascii="Calibri" w:hAnsi="Calibri" w:eastAsia="Arial" w:cs="Calibri"/>
          <w:b/>
          <w:bCs/>
          <w:sz w:val="22"/>
          <w:szCs w:val="22"/>
        </w:rPr>
      </w:r>
    </w:p>
    <w:p>
      <w:pPr>
        <w:pBdr/>
        <w:spacing/>
        <w:ind/>
        <w:rPr>
          <w:rFonts w:ascii="Calibri" w:hAnsi="Calibri" w:cs="Calibri"/>
          <w:b/>
          <w:bCs/>
          <w:sz w:val="22"/>
          <w:szCs w:val="22"/>
        </w:rPr>
      </w:pPr>
      <w:r>
        <w:rPr>
          <w:rFonts w:ascii="Calibri" w:hAnsi="Calibri" w:eastAsia="Arial" w:cs="Calibri"/>
          <w:b/>
          <w:bCs/>
          <w:sz w:val="22"/>
          <w:szCs w:val="22"/>
        </w:rPr>
        <w:t xml:space="preserve">I</w:t>
      </w:r>
      <w:r>
        <w:rPr>
          <w:rFonts w:ascii="Calibri" w:hAnsi="Calibri" w:eastAsia="Arial" w:cs="Calibri"/>
          <w:b/>
          <w:bCs/>
          <w:sz w:val="22"/>
          <w:szCs w:val="22"/>
        </w:rPr>
        <w:t xml:space="preserve">l est grand temps pour le ministère de revaloriser le métier d’AESH en créant un véritable statut, en garantissant un temps plein choisi, un salaire digne et des perspectives de carrière.</w:t>
      </w:r>
      <w:r>
        <w:rPr>
          <w:rFonts w:ascii="Calibri" w:hAnsi="Calibri" w:cs="Calibri"/>
          <w:b/>
          <w:bCs/>
          <w:sz w:val="22"/>
          <w:szCs w:val="22"/>
        </w:rPr>
      </w:r>
    </w:p>
    <w:sectPr>
      <w:footnotePr/>
      <w:endnotePr/>
      <w:type w:val="nextPage"/>
      <w:pgSz w:h="16838" w:orient="portrait" w:w="11906"/>
      <w:pgMar w:top="1417" w:right="1417" w:bottom="1417"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Calibri">
    <w:panose1 w:val="020F0502020204030204"/>
  </w:font>
  <w:font w:name="Symbol">
    <w:panose1 w:val="05010000000000000000"/>
  </w:font>
  <w:font w:name="Wingdings">
    <w:panose1 w:val="05010000000000000000"/>
  </w:font>
  <w:font w:name="Courier New">
    <w:panose1 w:val="02070309020205020404"/>
  </w:font>
  <w:font w:name="Liberation Serif">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rFonts w:hint="default" w:ascii="Liberation Serif" w:hAnsi="Liberation Serif" w:eastAsia="Liberation Serif" w:cs="Liberation Serif"/>
        <w:color w:val="00b050"/>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4"/>
        <w:szCs w:val="24"/>
        <w:lang w:val="fr-FR" w:eastAsia="en-US" w:bidi="ar-SA"/>
        <w14:ligatures w14:val="standardContextual"/>
      </w:rPr>
    </w:rPrDefault>
    <w:pPrDefault>
      <w:pPr>
        <w:pBdr/>
        <w:spacing w:after="160" w:afterAutospacing="0" w:before="0" w:beforeAutospacing="0" w:line="278"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632"/>
    <w:link w:val="623"/>
    <w:uiPriority w:val="9"/>
    <w:pPr>
      <w:pBdr/>
      <w:spacing/>
      <w:ind/>
    </w:pPr>
    <w:rPr>
      <w:rFonts w:ascii="Arial" w:hAnsi="Arial" w:eastAsia="Arial" w:cs="Arial"/>
      <w:sz w:val="40"/>
      <w:szCs w:val="40"/>
    </w:rPr>
  </w:style>
  <w:style w:type="character" w:styleId="16">
    <w:name w:val="Heading 2 Char"/>
    <w:basedOn w:val="632"/>
    <w:link w:val="624"/>
    <w:uiPriority w:val="9"/>
    <w:pPr>
      <w:pBdr/>
      <w:spacing/>
      <w:ind/>
    </w:pPr>
    <w:rPr>
      <w:rFonts w:ascii="Arial" w:hAnsi="Arial" w:eastAsia="Arial" w:cs="Arial"/>
      <w:sz w:val="34"/>
    </w:rPr>
  </w:style>
  <w:style w:type="character" w:styleId="18">
    <w:name w:val="Heading 3 Char"/>
    <w:basedOn w:val="632"/>
    <w:link w:val="625"/>
    <w:uiPriority w:val="9"/>
    <w:pPr>
      <w:pBdr/>
      <w:spacing/>
      <w:ind/>
    </w:pPr>
    <w:rPr>
      <w:rFonts w:ascii="Arial" w:hAnsi="Arial" w:eastAsia="Arial" w:cs="Arial"/>
      <w:sz w:val="30"/>
      <w:szCs w:val="30"/>
    </w:rPr>
  </w:style>
  <w:style w:type="character" w:styleId="20">
    <w:name w:val="Heading 4 Char"/>
    <w:basedOn w:val="632"/>
    <w:link w:val="626"/>
    <w:uiPriority w:val="9"/>
    <w:pPr>
      <w:pBdr/>
      <w:spacing/>
      <w:ind/>
    </w:pPr>
    <w:rPr>
      <w:rFonts w:ascii="Arial" w:hAnsi="Arial" w:eastAsia="Arial" w:cs="Arial"/>
      <w:b/>
      <w:bCs/>
      <w:sz w:val="26"/>
      <w:szCs w:val="26"/>
    </w:rPr>
  </w:style>
  <w:style w:type="character" w:styleId="22">
    <w:name w:val="Heading 5 Char"/>
    <w:basedOn w:val="632"/>
    <w:link w:val="627"/>
    <w:uiPriority w:val="9"/>
    <w:pPr>
      <w:pBdr/>
      <w:spacing/>
      <w:ind/>
    </w:pPr>
    <w:rPr>
      <w:rFonts w:ascii="Arial" w:hAnsi="Arial" w:eastAsia="Arial" w:cs="Arial"/>
      <w:b/>
      <w:bCs/>
      <w:sz w:val="24"/>
      <w:szCs w:val="24"/>
    </w:rPr>
  </w:style>
  <w:style w:type="character" w:styleId="24">
    <w:name w:val="Heading 6 Char"/>
    <w:basedOn w:val="632"/>
    <w:link w:val="628"/>
    <w:uiPriority w:val="9"/>
    <w:pPr>
      <w:pBdr/>
      <w:spacing/>
      <w:ind/>
    </w:pPr>
    <w:rPr>
      <w:rFonts w:ascii="Arial" w:hAnsi="Arial" w:eastAsia="Arial" w:cs="Arial"/>
      <w:b/>
      <w:bCs/>
      <w:sz w:val="22"/>
      <w:szCs w:val="22"/>
    </w:rPr>
  </w:style>
  <w:style w:type="character" w:styleId="26">
    <w:name w:val="Heading 7 Char"/>
    <w:basedOn w:val="632"/>
    <w:link w:val="629"/>
    <w:uiPriority w:val="9"/>
    <w:pPr>
      <w:pBdr/>
      <w:spacing/>
      <w:ind/>
    </w:pPr>
    <w:rPr>
      <w:rFonts w:ascii="Arial" w:hAnsi="Arial" w:eastAsia="Arial" w:cs="Arial"/>
      <w:b/>
      <w:bCs/>
      <w:i/>
      <w:iCs/>
      <w:sz w:val="22"/>
      <w:szCs w:val="22"/>
    </w:rPr>
  </w:style>
  <w:style w:type="character" w:styleId="28">
    <w:name w:val="Heading 8 Char"/>
    <w:basedOn w:val="632"/>
    <w:link w:val="630"/>
    <w:uiPriority w:val="9"/>
    <w:pPr>
      <w:pBdr/>
      <w:spacing/>
      <w:ind/>
    </w:pPr>
    <w:rPr>
      <w:rFonts w:ascii="Arial" w:hAnsi="Arial" w:eastAsia="Arial" w:cs="Arial"/>
      <w:i/>
      <w:iCs/>
      <w:sz w:val="22"/>
      <w:szCs w:val="22"/>
    </w:rPr>
  </w:style>
  <w:style w:type="character" w:styleId="30">
    <w:name w:val="Heading 9 Char"/>
    <w:basedOn w:val="632"/>
    <w:link w:val="631"/>
    <w:uiPriority w:val="9"/>
    <w:pPr>
      <w:pBdr/>
      <w:spacing/>
      <w:ind/>
    </w:pPr>
    <w:rPr>
      <w:rFonts w:ascii="Arial" w:hAnsi="Arial" w:eastAsia="Arial" w:cs="Arial"/>
      <w:i/>
      <w:iCs/>
      <w:sz w:val="21"/>
      <w:szCs w:val="21"/>
    </w:rPr>
  </w:style>
  <w:style w:type="paragraph" w:styleId="33">
    <w:name w:val="No Spacing"/>
    <w:uiPriority w:val="1"/>
    <w:qFormat/>
    <w:pPr>
      <w:pBdr/>
      <w:spacing w:after="0" w:before="0" w:line="240" w:lineRule="auto"/>
      <w:ind/>
    </w:pPr>
  </w:style>
  <w:style w:type="character" w:styleId="35">
    <w:name w:val="Title Char"/>
    <w:basedOn w:val="632"/>
    <w:link w:val="644"/>
    <w:uiPriority w:val="10"/>
    <w:pPr>
      <w:pBdr/>
      <w:spacing/>
      <w:ind/>
    </w:pPr>
    <w:rPr>
      <w:sz w:val="48"/>
      <w:szCs w:val="48"/>
    </w:rPr>
  </w:style>
  <w:style w:type="character" w:styleId="37">
    <w:name w:val="Subtitle Char"/>
    <w:basedOn w:val="632"/>
    <w:link w:val="646"/>
    <w:uiPriority w:val="11"/>
    <w:pPr>
      <w:pBdr/>
      <w:spacing/>
      <w:ind/>
    </w:pPr>
    <w:rPr>
      <w:sz w:val="24"/>
      <w:szCs w:val="24"/>
    </w:rPr>
  </w:style>
  <w:style w:type="character" w:styleId="39">
    <w:name w:val="Quote Char"/>
    <w:link w:val="648"/>
    <w:uiPriority w:val="29"/>
    <w:pPr>
      <w:pBdr/>
      <w:spacing/>
      <w:ind/>
    </w:pPr>
    <w:rPr>
      <w:i/>
    </w:rPr>
  </w:style>
  <w:style w:type="character" w:styleId="41">
    <w:name w:val="Intense Quote Char"/>
    <w:link w:val="652"/>
    <w:uiPriority w:val="30"/>
    <w:pPr>
      <w:pBdr/>
      <w:spacing/>
      <w:ind/>
    </w:pPr>
    <w:rPr>
      <w:i/>
    </w:rPr>
  </w:style>
  <w:style w:type="paragraph" w:styleId="42">
    <w:name w:val="Header"/>
    <w:basedOn w:val="622"/>
    <w:link w:val="43"/>
    <w:uiPriority w:val="99"/>
    <w:unhideWhenUsed/>
    <w:pPr>
      <w:pBdr/>
      <w:tabs>
        <w:tab w:val="center" w:leader="none" w:pos="7143"/>
        <w:tab w:val="right" w:leader="none" w:pos="14287"/>
      </w:tabs>
      <w:spacing w:after="0" w:line="240" w:lineRule="auto"/>
      <w:ind/>
    </w:pPr>
  </w:style>
  <w:style w:type="character" w:styleId="43">
    <w:name w:val="Header Char"/>
    <w:basedOn w:val="632"/>
    <w:link w:val="42"/>
    <w:uiPriority w:val="99"/>
    <w:pPr>
      <w:pBdr/>
      <w:spacing/>
      <w:ind/>
    </w:pPr>
  </w:style>
  <w:style w:type="paragraph" w:styleId="44">
    <w:name w:val="Footer"/>
    <w:basedOn w:val="622"/>
    <w:link w:val="47"/>
    <w:uiPriority w:val="99"/>
    <w:unhideWhenUsed/>
    <w:pPr>
      <w:pBdr/>
      <w:tabs>
        <w:tab w:val="center" w:leader="none" w:pos="7143"/>
        <w:tab w:val="right" w:leader="none" w:pos="14287"/>
      </w:tabs>
      <w:spacing w:after="0" w:line="240" w:lineRule="auto"/>
      <w:ind/>
    </w:pPr>
  </w:style>
  <w:style w:type="character" w:styleId="45">
    <w:name w:val="Footer Char"/>
    <w:basedOn w:val="632"/>
    <w:link w:val="44"/>
    <w:uiPriority w:val="99"/>
    <w:pPr>
      <w:pBdr/>
      <w:spacing/>
      <w:ind/>
    </w:pPr>
  </w:style>
  <w:style w:type="paragraph" w:styleId="46">
    <w:name w:val="Caption"/>
    <w:basedOn w:val="622"/>
    <w:next w:val="622"/>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633"/>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3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3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33"/>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3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3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3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3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3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3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3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3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3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3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3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3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3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3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3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3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3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3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3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3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3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3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3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3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3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3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19739b"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3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3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196c24"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3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3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3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0e4f5" w:themeFill="accent1" w:themeFillTint="34"/>
    </w:tblPr>
    <w:tcPr>
      <w:tcBorders/>
    </w:tcPr>
    <w:tblStylePr w:type="band1Horz">
      <w:pPr>
        <w:pBdr/>
        <w:spacing/>
        <w:ind/>
      </w:pPr>
      <w:tblPr>
        <w:tblBorders/>
      </w:tblPr>
      <w:tcPr>
        <w:shd w:val="clear" w:color="ffffff" w:themeColor="accent1" w:themeTint="75" w:fill="71c3e8" w:themeFill="accent1" w:themeFillTint="75"/>
        <w:tcBorders/>
      </w:tcPr>
    </w:tblStylePr>
    <w:tblStylePr w:type="band1Vert">
      <w:pPr>
        <w:pBdr/>
        <w:spacing/>
        <w:ind/>
      </w:pPr>
      <w:tblPr>
        <w:tblBorders/>
      </w:tblPr>
      <w:tcPr>
        <w:shd w:val="clear" w:color="ffffff" w:themeColor="accent1" w:themeTint="75" w:fill="71c3e8"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156082" w:themeFill="accent1"/>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rFonts w:ascii="Arial" w:hAnsi="Arial"/>
        <w:b/>
        <w:color w:val="ffffff"/>
        <w:sz w:val="22"/>
      </w:rPr>
      <w:pPr>
        <w:pBdr/>
        <w:spacing/>
        <w:ind/>
      </w:pPr>
      <w:tblPr>
        <w:tblBorders/>
      </w:tblPr>
      <w:tcPr>
        <w:shd w:val="clear" w:color="ffffff" w:themeColor="accent1" w:fill="156082" w:themeFill="accent1"/>
        <w:tcBorders/>
      </w:tcPr>
    </w:tblStylePr>
    <w:tblStylePr w:type="lastRow">
      <w:rPr>
        <w:rFonts w:ascii="Arial" w:hAnsi="Arial"/>
        <w:b/>
        <w:color w:val="ffffff"/>
        <w:sz w:val="22"/>
      </w:rPr>
      <w:pPr>
        <w:pBdr/>
        <w:spacing/>
        <w:ind/>
      </w:pPr>
      <w:tblPr>
        <w:tblBorders/>
      </w:tblPr>
      <w:tcPr>
        <w:shd w:val="clear" w:color="ffffff" w:themeColor="accent1" w:fill="156082"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3d7" w:themeFill="accent2" w:themeFillTint="32"/>
    </w:tblPr>
    <w:tcPr>
      <w:tcBorders/>
    </w:tcPr>
    <w:tblStylePr w:type="band1Horz">
      <w:pPr>
        <w:pBdr/>
        <w:spacing/>
        <w:ind/>
      </w:pPr>
      <w:tblPr>
        <w:tblBorders/>
      </w:tblPr>
      <w:tcPr>
        <w:shd w:val="clear" w:color="ffffff" w:themeColor="accent2" w:themeTint="75" w:fill="f5bea1" w:themeFill="accent2" w:themeFillTint="75"/>
        <w:tcBorders/>
      </w:tcPr>
    </w:tblStylePr>
    <w:tblStylePr w:type="band1Vert">
      <w:pPr>
        <w:pBdr/>
        <w:spacing/>
        <w:ind/>
      </w:pPr>
      <w:tblPr>
        <w:tblBorders/>
      </w:tblPr>
      <w:tcPr>
        <w:shd w:val="clear" w:color="ffffff" w:themeColor="accent2" w:themeTint="75" w:fill="f5be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97132" w:themeFill="accent2"/>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rFonts w:ascii="Arial" w:hAnsi="Arial"/>
        <w:b/>
        <w:color w:val="ffffff"/>
        <w:sz w:val="22"/>
      </w:rPr>
      <w:pPr>
        <w:pBdr/>
        <w:spacing/>
        <w:ind/>
      </w:pPr>
      <w:tblPr>
        <w:tblBorders/>
      </w:tblPr>
      <w:tcPr>
        <w:shd w:val="clear" w:color="ffffff" w:themeColor="accent2" w:fill="e97132" w:themeFill="accent2"/>
        <w:tcBorders/>
      </w:tcPr>
    </w:tblStylePr>
    <w:tblStylePr w:type="lastRow">
      <w:rPr>
        <w:rFonts w:ascii="Arial" w:hAnsi="Arial"/>
        <w:b/>
        <w:color w:val="ffffff"/>
        <w:sz w:val="22"/>
      </w:rPr>
      <w:pPr>
        <w:pBdr/>
        <w:spacing/>
        <w:ind/>
      </w:pPr>
      <w:tblPr>
        <w:tblBorders/>
      </w:tblPr>
      <w:tcPr>
        <w:shd w:val="clear" w:color="ffffff" w:themeColor="accent2" w:fill="e97132"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c1f0c7" w:themeFill="accent3" w:themeFillTint="34"/>
    </w:tblPr>
    <w:tcPr>
      <w:tcBorders/>
    </w:tcPr>
    <w:tblStylePr w:type="band1Horz">
      <w:pPr>
        <w:pBdr/>
        <w:spacing/>
        <w:ind/>
      </w:pPr>
      <w:tblPr>
        <w:tblBorders/>
      </w:tblPr>
      <w:tcPr>
        <w:shd w:val="clear" w:color="ffffff" w:themeColor="accent3" w:themeTint="75" w:fill="72de81" w:themeFill="accent3" w:themeFillTint="75"/>
        <w:tcBorders/>
      </w:tcPr>
    </w:tblStylePr>
    <w:tblStylePr w:type="band1Vert">
      <w:pPr>
        <w:pBdr/>
        <w:spacing/>
        <w:ind/>
      </w:pPr>
      <w:tblPr>
        <w:tblBorders/>
      </w:tblPr>
      <w:tcPr>
        <w:shd w:val="clear" w:color="ffffff" w:themeColor="accent3" w:themeTint="75" w:fill="72de81"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196b24" w:themeFill="accent3"/>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rFonts w:ascii="Arial" w:hAnsi="Arial"/>
        <w:b/>
        <w:color w:val="ffffff"/>
        <w:sz w:val="22"/>
      </w:rPr>
      <w:pPr>
        <w:pBdr/>
        <w:spacing/>
        <w:ind/>
      </w:pPr>
      <w:tblPr>
        <w:tblBorders/>
      </w:tblPr>
      <w:tcPr>
        <w:shd w:val="clear" w:color="ffffff" w:themeColor="accent3" w:fill="196b24" w:themeFill="accent3"/>
        <w:tcBorders/>
      </w:tcPr>
    </w:tblStylePr>
    <w:tblStylePr w:type="lastRow">
      <w:rPr>
        <w:rFonts w:ascii="Arial" w:hAnsi="Arial"/>
        <w:b/>
        <w:color w:val="ffffff"/>
        <w:sz w:val="22"/>
      </w:rPr>
      <w:pPr>
        <w:pBdr/>
        <w:spacing/>
        <w:ind/>
      </w:pPr>
      <w:tblPr>
        <w:tblBorders/>
      </w:tblPr>
      <w:tcPr>
        <w:shd w:val="clear" w:color="ffffff" w:themeColor="accent3" w:fill="196b24"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9edfb" w:themeFill="accent4" w:themeFillTint="34"/>
    </w:tblPr>
    <w:tcPr>
      <w:tcBorders/>
    </w:tcPr>
    <w:tblStylePr w:type="band1Horz">
      <w:pPr>
        <w:pBdr/>
        <w:spacing/>
        <w:ind/>
      </w:pPr>
      <w:tblPr>
        <w:tblBorders/>
      </w:tblPr>
      <w:tcPr>
        <w:shd w:val="clear" w:color="ffffff" w:themeColor="accent4" w:themeTint="75" w:fill="86d7f6" w:themeFill="accent4" w:themeFillTint="75"/>
        <w:tcBorders/>
      </w:tcPr>
    </w:tblStylePr>
    <w:tblStylePr w:type="band1Vert">
      <w:pPr>
        <w:pBdr/>
        <w:spacing/>
        <w:ind/>
      </w:pPr>
      <w:tblPr>
        <w:tblBorders/>
      </w:tblPr>
      <w:tcPr>
        <w:shd w:val="clear" w:color="ffffff" w:themeColor="accent4" w:themeTint="75" w:fill="86d7f6"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0f9ed5" w:themeFill="accent4"/>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rFonts w:ascii="Arial" w:hAnsi="Arial"/>
        <w:b/>
        <w:color w:val="ffffff"/>
        <w:sz w:val="22"/>
      </w:rPr>
      <w:pPr>
        <w:pBdr/>
        <w:spacing/>
        <w:ind/>
      </w:pPr>
      <w:tblPr>
        <w:tblBorders/>
      </w:tblPr>
      <w:tcPr>
        <w:shd w:val="clear" w:color="ffffff" w:themeColor="accent4" w:fill="0f9ed5" w:themeFill="accent4"/>
        <w:tcBorders/>
      </w:tcPr>
    </w:tblStylePr>
    <w:tblStylePr w:type="lastRow">
      <w:rPr>
        <w:rFonts w:ascii="Arial" w:hAnsi="Arial"/>
        <w:b/>
        <w:color w:val="ffffff"/>
        <w:sz w:val="22"/>
      </w:rPr>
      <w:pPr>
        <w:pBdr/>
        <w:spacing/>
        <w:ind/>
      </w:pPr>
      <w:tblPr>
        <w:tblBorders/>
      </w:tblPr>
      <w:tcPr>
        <w:shd w:val="clear" w:color="ffffff" w:themeColor="accent4" w:fill="0f9ed5"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2ceee" w:themeFill="accent5" w:themeFillTint="34"/>
    </w:tblPr>
    <w:tcPr>
      <w:tcBorders/>
    </w:tcPr>
    <w:tblStylePr w:type="band1Horz">
      <w:pPr>
        <w:pBdr/>
        <w:spacing/>
        <w:ind/>
      </w:pPr>
      <w:tblPr>
        <w:tblBorders/>
      </w:tblPr>
      <w:tcPr>
        <w:shd w:val="clear" w:color="ffffff" w:themeColor="accent5" w:themeTint="75" w:fill="e190d8" w:themeFill="accent5" w:themeFillTint="75"/>
        <w:tcBorders/>
      </w:tcPr>
    </w:tblStylePr>
    <w:tblStylePr w:type="band1Vert">
      <w:pPr>
        <w:pBdr/>
        <w:spacing/>
        <w:ind/>
      </w:pPr>
      <w:tblPr>
        <w:tblBorders/>
      </w:tblPr>
      <w:tcPr>
        <w:shd w:val="clear" w:color="ffffff" w:themeColor="accent5" w:themeTint="75" w:fill="e190d8"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a02b93" w:themeFill="accent5"/>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rFonts w:ascii="Arial" w:hAnsi="Arial"/>
        <w:b/>
        <w:color w:val="ffffff"/>
        <w:sz w:val="22"/>
      </w:rPr>
      <w:pPr>
        <w:pBdr/>
        <w:spacing/>
        <w:ind/>
      </w:pPr>
      <w:tblPr>
        <w:tblBorders/>
      </w:tblPr>
      <w:tcPr>
        <w:shd w:val="clear" w:color="ffffff" w:themeColor="accent5" w:fill="a02b93" w:themeFill="accent5"/>
        <w:tcBorders/>
      </w:tcPr>
    </w:tblStylePr>
    <w:tblStylePr w:type="lastRow">
      <w:rPr>
        <w:rFonts w:ascii="Arial" w:hAnsi="Arial"/>
        <w:b/>
        <w:color w:val="ffffff"/>
        <w:sz w:val="22"/>
      </w:rPr>
      <w:pPr>
        <w:pBdr/>
        <w:spacing/>
        <w:ind/>
      </w:pPr>
      <w:tblPr>
        <w:tblBorders/>
      </w:tblPr>
      <w:tcPr>
        <w:shd w:val="clear" w:color="ffffff" w:themeColor="accent5" w:fill="a02b93"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2d0" w:themeFill="accent6" w:themeFillTint="34"/>
    </w:tblPr>
    <w:tcPr>
      <w:tcBorders/>
    </w:tcPr>
    <w:tblStylePr w:type="band1Horz">
      <w:pPr>
        <w:pBdr/>
        <w:spacing/>
        <w:ind/>
      </w:pPr>
      <w:tblPr>
        <w:tblBorders/>
      </w:tblPr>
      <w:tcPr>
        <w:shd w:val="clear" w:color="ffffff" w:themeColor="accent6" w:themeTint="75" w:fill="a9e294" w:themeFill="accent6" w:themeFillTint="75"/>
        <w:tcBorders/>
      </w:tcPr>
    </w:tblStylePr>
    <w:tblStylePr w:type="band1Vert">
      <w:pPr>
        <w:pBdr/>
        <w:spacing/>
        <w:ind/>
      </w:pPr>
      <w:tblPr>
        <w:tblBorders/>
      </w:tblPr>
      <w:tcPr>
        <w:shd w:val="clear" w:color="ffffff" w:themeColor="accent6" w:themeTint="75" w:fill="a9e2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4ea72e" w:themeFill="accent6"/>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rFonts w:ascii="Arial" w:hAnsi="Arial"/>
        <w:b/>
        <w:color w:val="ffffff"/>
        <w:sz w:val="22"/>
      </w:rPr>
      <w:pPr>
        <w:pBdr/>
        <w:spacing/>
        <w:ind/>
      </w:pPr>
      <w:tblPr>
        <w:tblBorders/>
      </w:tblPr>
      <w:tcPr>
        <w:shd w:val="clear" w:color="ffffff" w:themeColor="accent6" w:fill="4ea72e" w:themeFill="accent6"/>
        <w:tcBorders/>
      </w:tcPr>
    </w:tblStylePr>
    <w:tblStylePr w:type="lastRow">
      <w:rPr>
        <w:rFonts w:ascii="Arial" w:hAnsi="Arial"/>
        <w:b/>
        <w:color w:val="ffffff"/>
        <w:sz w:val="22"/>
      </w:rPr>
      <w:pPr>
        <w:pBdr/>
        <w:spacing/>
        <w:ind/>
      </w:pPr>
      <w:tblPr>
        <w:tblBorders/>
      </w:tblPr>
      <w:tcPr>
        <w:shd w:val="clear" w:color="ffffff" w:themeColor="accent6" w:fill="4ea72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3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3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b7aa6" w:themeColor="accent1" w:themeTint="80" w:themeShade="95"/>
      </w:rPr>
      <w:pPr>
        <w:pBdr/>
        <w:spacing/>
        <w:ind/>
      </w:pPr>
      <w:tblPr>
        <w:tblBorders/>
      </w:tblPr>
      <w:tcPr>
        <w:tcBorders/>
      </w:tcPr>
    </w:tblStylePr>
    <w:tblStylePr w:type="firstRow">
      <w:rPr>
        <w:b/>
        <w:color w:val="1b7aa6" w:themeColor="accent1" w:themeTint="80" w:themeShade="95"/>
      </w:rPr>
      <w:pPr>
        <w:pBdr/>
        <w:spacing/>
        <w:ind/>
      </w:pPr>
      <w:tblPr>
        <w:tblBorders/>
      </w:tblPr>
      <w:tcPr>
        <w:tcBorders>
          <w:bottom w:val="single" w:color="000000" w:themeColor="accent1" w:themeTint="80" w:sz="12" w:space="0"/>
        </w:tcBorders>
      </w:tcPr>
    </w:tblStylePr>
    <w:tblStylePr w:type="lastCol">
      <w:rPr>
        <w:b/>
        <w:color w:val="1b7aa6" w:themeColor="accent1" w:themeTint="80" w:themeShade="95"/>
      </w:rPr>
      <w:pPr>
        <w:pBdr/>
        <w:spacing/>
        <w:ind/>
      </w:pPr>
      <w:tblPr>
        <w:tblBorders/>
      </w:tblPr>
      <w:tcPr>
        <w:tcBorders/>
      </w:tcPr>
    </w:tblStylePr>
    <w:tblStylePr w:type="lastRow">
      <w:rPr>
        <w:b/>
        <w:color w:val="1b7aa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3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12"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3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f3f15" w:themeColor="accent3" w:themeTint="FE" w:themeShade="95"/>
      </w:rPr>
      <w:pPr>
        <w:pBdr/>
        <w:spacing/>
        <w:ind/>
      </w:pPr>
      <w:tblPr>
        <w:tblBorders/>
      </w:tblPr>
      <w:tcPr>
        <w:tcBorders/>
      </w:tcPr>
    </w:tblStylePr>
    <w:tblStylePr w:type="firstRow">
      <w:rPr>
        <w:b/>
        <w:color w:val="0f3f15" w:themeColor="accent3" w:themeTint="FE" w:themeShade="95"/>
      </w:rPr>
      <w:pPr>
        <w:pBdr/>
        <w:spacing/>
        <w:ind/>
      </w:pPr>
      <w:tblPr>
        <w:tblBorders/>
      </w:tblPr>
      <w:tcPr>
        <w:tcBorders>
          <w:bottom w:val="single" w:color="000000" w:themeColor="accent3" w:themeTint="FE" w:sz="12" w:space="0"/>
        </w:tcBorders>
      </w:tcPr>
    </w:tblStylePr>
    <w:tblStylePr w:type="lastCol">
      <w:rPr>
        <w:b/>
        <w:color w:val="0f3f15" w:themeColor="accent3" w:themeTint="FE" w:themeShade="95"/>
      </w:rPr>
      <w:pPr>
        <w:pBdr/>
        <w:spacing/>
        <w:ind/>
      </w:pPr>
      <w:tblPr>
        <w:tblBorders/>
      </w:tblPr>
      <w:tcPr>
        <w:tcBorders/>
      </w:tcPr>
    </w:tblStylePr>
    <w:tblStylePr w:type="lastRow">
      <w:rPr>
        <w:b/>
        <w:color w:val="0f3f1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3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12"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3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5"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3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6"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3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3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1b7aa6"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1b7aa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b7aa6"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1b7aa6"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3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65215"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3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0f3f15"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0f3f1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f3f15"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0f3f15"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3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d8aba"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3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5d1956"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5d1956"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6"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5d1956"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5d1956"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5d1956"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3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2e621b" w:themeColor="accent6"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2e62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621b"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2e621b"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2e621b"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2e621b"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3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3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3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3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3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3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3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3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3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3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3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3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3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d86dc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3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8fd974"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3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3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3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3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3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3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3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3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3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cPr>
      <w:tcBorders/>
    </w:tcPr>
    <w:tblStylePr w:type="band1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156082"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156082"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3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2ab86" w:themeFill="accent2" w:themeFillTint="97"/>
    </w:tblPr>
    <w:tcPr>
      <w:tcBorders/>
    </w:tcPr>
    <w:tblStylePr w:type="band1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2ab8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2ab8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3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8d45b" w:themeFill="accent3" w:themeFillTint="98"/>
    </w:tblPr>
    <w:tcPr>
      <w:tcBorders/>
    </w:tcPr>
    <w:tblStylePr w:type="band1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48d45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48d45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3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4" w:themeFill="accent4" w:themeFillTint="9A"/>
    </w:tblPr>
    <w:tcPr>
      <w:tcBorders/>
    </w:tcPr>
    <w:tblStylePr w:type="band1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0cbf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0cbf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3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86dcc" w:themeFill="accent5" w:themeFillTint="9A"/>
    </w:tblPr>
    <w:tcPr>
      <w:tcBorders/>
    </w:tcPr>
    <w:tblStylePr w:type="band1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d86dc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d86dc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3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8fd974" w:themeFill="accent6" w:themeFillTint="98"/>
    </w:tblPr>
    <w:tcPr>
      <w:tcBorders/>
    </w:tcPr>
    <w:tblStylePr w:type="band1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8fd974"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8fd974"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3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3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84c" w:themeColor="accent1" w:themeShade="95"/>
      </w:rPr>
      <w:pPr>
        <w:pBdr/>
        <w:spacing/>
        <w:ind/>
      </w:pPr>
      <w:tblPr>
        <w:tblBorders/>
      </w:tblPr>
      <w:tcPr>
        <w:tcBorders/>
      </w:tcPr>
    </w:tblStylePr>
    <w:tblStylePr w:type="firstRow">
      <w:rPr>
        <w:b/>
        <w:color w:val="0c384c" w:themeColor="accent1" w:themeShade="95"/>
      </w:rPr>
      <w:pPr>
        <w:pBdr/>
        <w:spacing/>
        <w:ind/>
      </w:pPr>
      <w:tblPr>
        <w:tblBorders/>
      </w:tblPr>
      <w:tcPr>
        <w:tcBorders>
          <w:bottom w:val="single" w:color="000000" w:themeColor="accent1" w:sz="4" w:space="0"/>
        </w:tcBorders>
      </w:tcPr>
    </w:tblStylePr>
    <w:tblStylePr w:type="lastCol">
      <w:rPr>
        <w:b/>
        <w:color w:val="0c384c" w:themeColor="accent1" w:themeShade="95"/>
      </w:rPr>
      <w:pPr>
        <w:pBdr/>
        <w:spacing/>
        <w:ind/>
      </w:pPr>
      <w:tblPr>
        <w:tblBorders/>
      </w:tblPr>
      <w:tcPr>
        <w:tcBorders/>
      </w:tcPr>
    </w:tblStylePr>
    <w:tblStylePr w:type="lastRow">
      <w:rPr>
        <w:b/>
        <w:color w:val="0c384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3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4"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3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0862e" w:themeColor="accent3" w:themeTint="98" w:themeShade="95"/>
      </w:rPr>
      <w:pPr>
        <w:pBdr/>
        <w:spacing/>
        <w:ind/>
      </w:pPr>
      <w:tblPr>
        <w:tblBorders/>
      </w:tblPr>
      <w:tcPr>
        <w:tcBorders/>
      </w:tcPr>
    </w:tblStylePr>
    <w:tblStylePr w:type="firstRow">
      <w:rPr>
        <w:b/>
        <w:color w:val="20862e" w:themeColor="accent3" w:themeTint="98" w:themeShade="95"/>
      </w:rPr>
      <w:pPr>
        <w:pBdr/>
        <w:spacing/>
        <w:ind/>
      </w:pPr>
      <w:tblPr>
        <w:tblBorders/>
      </w:tblPr>
      <w:tcPr>
        <w:tcBorders>
          <w:bottom w:val="single" w:color="000000" w:themeColor="accent3" w:themeTint="98" w:sz="4" w:space="0"/>
        </w:tcBorders>
      </w:tcPr>
    </w:tblStylePr>
    <w:tblStylePr w:type="lastCol">
      <w:rPr>
        <w:b/>
        <w:color w:val="20862e" w:themeColor="accent3" w:themeTint="98" w:themeShade="95"/>
      </w:rPr>
      <w:pPr>
        <w:pBdr/>
        <w:spacing/>
        <w:ind/>
      </w:pPr>
      <w:tblPr>
        <w:tblBorders/>
      </w:tblPr>
      <w:tcPr>
        <w:tcBorders/>
      </w:tcPr>
    </w:tblStylePr>
    <w:tblStylePr w:type="lastRow">
      <w:rPr>
        <w:b/>
        <w:color w:val="20862e"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3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4"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3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6288a" w:themeColor="accent5" w:themeTint="9A" w:themeShade="95"/>
      </w:rPr>
      <w:pPr>
        <w:pBdr/>
        <w:spacing/>
        <w:ind/>
      </w:pPr>
      <w:tblPr>
        <w:tblBorders/>
      </w:tblPr>
      <w:tcPr>
        <w:tcBorders/>
      </w:tcPr>
    </w:tblStylePr>
    <w:tblStylePr w:type="firstRow">
      <w:rPr>
        <w:b/>
        <w:color w:val="96288a" w:themeColor="accent5" w:themeTint="9A" w:themeShade="95"/>
      </w:rPr>
      <w:pPr>
        <w:pBdr/>
        <w:spacing/>
        <w:ind/>
      </w:pPr>
      <w:tblPr>
        <w:tblBorders/>
      </w:tblPr>
      <w:tcPr>
        <w:tcBorders>
          <w:bottom w:val="single" w:color="000000" w:themeColor="accent5" w:themeTint="9A" w:sz="4" w:space="0"/>
        </w:tcBorders>
      </w:tcPr>
    </w:tblStylePr>
    <w:tblStylePr w:type="lastCol">
      <w:rPr>
        <w:b/>
        <w:color w:val="96288a" w:themeColor="accent5" w:themeTint="9A" w:themeShade="95"/>
      </w:rPr>
      <w:pPr>
        <w:pBdr/>
        <w:spacing/>
        <w:ind/>
      </w:pPr>
      <w:tblPr>
        <w:tblBorders/>
      </w:tblPr>
      <w:tcPr>
        <w:tcBorders/>
      </w:tcPr>
    </w:tblStylePr>
    <w:tblStylePr w:type="lastRow">
      <w:rPr>
        <w:b/>
        <w:color w:val="96288a"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3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7992a" w:themeColor="accent6" w:themeTint="98" w:themeShade="95"/>
      </w:rPr>
      <w:pPr>
        <w:pBdr/>
        <w:spacing/>
        <w:ind/>
      </w:pPr>
      <w:tblPr>
        <w:tblBorders/>
      </w:tblPr>
      <w:tcPr>
        <w:tcBorders/>
      </w:tcPr>
    </w:tblStylePr>
    <w:tblStylePr w:type="firstRow">
      <w:rPr>
        <w:b/>
        <w:color w:val="47992a" w:themeColor="accent6" w:themeTint="98" w:themeShade="95"/>
      </w:rPr>
      <w:pPr>
        <w:pBdr/>
        <w:spacing/>
        <w:ind/>
      </w:pPr>
      <w:tblPr>
        <w:tblBorders/>
      </w:tblPr>
      <w:tcPr>
        <w:tcBorders>
          <w:bottom w:val="single" w:color="000000" w:themeColor="accent6" w:themeTint="98" w:sz="4" w:space="0"/>
        </w:tcBorders>
      </w:tcPr>
    </w:tblStylePr>
    <w:tblStylePr w:type="lastCol">
      <w:rPr>
        <w:b/>
        <w:color w:val="47992a" w:themeColor="accent6" w:themeTint="98" w:themeShade="95"/>
      </w:rPr>
      <w:pPr>
        <w:pBdr/>
        <w:spacing/>
        <w:ind/>
      </w:pPr>
      <w:tblPr>
        <w:tblBorders/>
      </w:tblPr>
      <w:tcPr>
        <w:tcBorders/>
      </w:tcPr>
    </w:tblStylePr>
    <w:tblStylePr w:type="lastRow">
      <w:rPr>
        <w:b/>
        <w:color w:val="47992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3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3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c384c"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0c384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84c"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0c384c"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0c384c"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0c384c"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c384c" w:themeColor="accent1" w:themeShade="95"/>
        <w:sz w:val="22"/>
      </w:rPr>
      <w:pPr>
        <w:pBdr/>
        <w:spacing/>
        <w:ind/>
      </w:pPr>
      <w:tblPr>
        <w:tblBorders/>
      </w:tblPr>
      <w:tcPr>
        <w:tcBorders/>
      </w:tcPr>
    </w:tblStylePr>
  </w:style>
  <w:style w:type="table" w:styleId="148">
    <w:name w:val="List Table 7 Colorful - Accent 2"/>
    <w:basedOn w:val="63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65215"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65215" w:themeColor="accent2" w:themeTint="97" w:themeShade="95"/>
        <w:sz w:val="22"/>
      </w:rPr>
      <w:pPr>
        <w:pBdr/>
        <w:spacing/>
        <w:ind/>
      </w:pPr>
      <w:tblPr>
        <w:tblBorders/>
      </w:tblPr>
      <w:tcPr>
        <w:tcBorders/>
      </w:tcPr>
    </w:tblStylePr>
  </w:style>
  <w:style w:type="table" w:styleId="149">
    <w:name w:val="List Table 7 Colorful - Accent 3"/>
    <w:basedOn w:val="63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20862e"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20862e"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0862e"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20862e"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0862e" w:themeColor="accent3" w:themeTint="98" w:themeShade="95"/>
        <w:sz w:val="22"/>
      </w:rPr>
      <w:pPr>
        <w:pBdr/>
        <w:spacing/>
        <w:ind/>
      </w:pPr>
      <w:tblPr>
        <w:tblBorders/>
      </w:tblPr>
      <w:tcPr>
        <w:tcBorders/>
      </w:tcPr>
    </w:tblStylePr>
  </w:style>
  <w:style w:type="table" w:styleId="150">
    <w:name w:val="List Table 7 Colorful - Accent 4"/>
    <w:basedOn w:val="63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d8aba"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d8aba" w:themeColor="accent4" w:themeTint="9A" w:themeShade="95"/>
        <w:sz w:val="22"/>
      </w:rPr>
      <w:pPr>
        <w:pBdr/>
        <w:spacing/>
        <w:ind/>
      </w:pPr>
      <w:tblPr>
        <w:tblBorders/>
      </w:tblPr>
      <w:tcPr>
        <w:tcBorders/>
      </w:tcPr>
    </w:tblStylePr>
  </w:style>
  <w:style w:type="table" w:styleId="151">
    <w:name w:val="List Table 7 Colorful - Accent 5"/>
    <w:basedOn w:val="63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96288a"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96288a"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6288a"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96288a"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6288a" w:themeColor="accent5" w:themeTint="9A" w:themeShade="95"/>
        <w:sz w:val="22"/>
      </w:rPr>
      <w:pPr>
        <w:pBdr/>
        <w:spacing/>
        <w:ind/>
      </w:pPr>
      <w:tblPr>
        <w:tblBorders/>
      </w:tblPr>
      <w:tcPr>
        <w:tcBorders/>
      </w:tcPr>
    </w:tblStylePr>
  </w:style>
  <w:style w:type="table" w:styleId="152">
    <w:name w:val="List Table 7 Colorful - Accent 6"/>
    <w:basedOn w:val="63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47992a"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7992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7992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47992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7992a" w:themeColor="accent6" w:themeTint="98" w:themeShade="95"/>
        <w:sz w:val="22"/>
      </w:rPr>
      <w:pPr>
        <w:pBdr/>
        <w:spacing/>
        <w:ind/>
      </w:pPr>
      <w:tblPr>
        <w:tblBorders/>
      </w:tblPr>
      <w:tcPr>
        <w:tcBorders/>
      </w:tcPr>
    </w:tblStylePr>
  </w:style>
  <w:style w:type="table" w:styleId="153">
    <w:name w:val="Lined - Accent"/>
    <w:basedOn w:val="6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3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3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3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3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3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3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3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3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3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3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3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3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3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3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22"/>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32"/>
    <w:uiPriority w:val="99"/>
    <w:unhideWhenUsed/>
    <w:pPr>
      <w:pBdr/>
      <w:spacing/>
      <w:ind/>
    </w:pPr>
    <w:rPr>
      <w:vertAlign w:val="superscript"/>
    </w:rPr>
  </w:style>
  <w:style w:type="paragraph" w:styleId="178">
    <w:name w:val="endnote text"/>
    <w:basedOn w:val="622"/>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32"/>
    <w:uiPriority w:val="99"/>
    <w:semiHidden/>
    <w:unhideWhenUsed/>
    <w:pPr>
      <w:pBdr/>
      <w:spacing/>
      <w:ind/>
    </w:pPr>
    <w:rPr>
      <w:vertAlign w:val="superscript"/>
    </w:rPr>
  </w:style>
  <w:style w:type="paragraph" w:styleId="181">
    <w:name w:val="toc 1"/>
    <w:basedOn w:val="622"/>
    <w:next w:val="622"/>
    <w:uiPriority w:val="39"/>
    <w:unhideWhenUsed/>
    <w:pPr>
      <w:pBdr/>
      <w:spacing w:after="57"/>
      <w:ind w:right="0" w:firstLine="0" w:left="0"/>
    </w:pPr>
  </w:style>
  <w:style w:type="paragraph" w:styleId="182">
    <w:name w:val="toc 2"/>
    <w:basedOn w:val="622"/>
    <w:next w:val="622"/>
    <w:uiPriority w:val="39"/>
    <w:unhideWhenUsed/>
    <w:pPr>
      <w:pBdr/>
      <w:spacing w:after="57"/>
      <w:ind w:right="0" w:firstLine="0" w:left="283"/>
    </w:pPr>
  </w:style>
  <w:style w:type="paragraph" w:styleId="183">
    <w:name w:val="toc 3"/>
    <w:basedOn w:val="622"/>
    <w:next w:val="622"/>
    <w:uiPriority w:val="39"/>
    <w:unhideWhenUsed/>
    <w:pPr>
      <w:pBdr/>
      <w:spacing w:after="57"/>
      <w:ind w:right="0" w:firstLine="0" w:left="567"/>
    </w:pPr>
  </w:style>
  <w:style w:type="paragraph" w:styleId="184">
    <w:name w:val="toc 4"/>
    <w:basedOn w:val="622"/>
    <w:next w:val="622"/>
    <w:uiPriority w:val="39"/>
    <w:unhideWhenUsed/>
    <w:pPr>
      <w:pBdr/>
      <w:spacing w:after="57"/>
      <w:ind w:right="0" w:firstLine="0" w:left="850"/>
    </w:pPr>
  </w:style>
  <w:style w:type="paragraph" w:styleId="185">
    <w:name w:val="toc 5"/>
    <w:basedOn w:val="622"/>
    <w:next w:val="622"/>
    <w:uiPriority w:val="39"/>
    <w:unhideWhenUsed/>
    <w:pPr>
      <w:pBdr/>
      <w:spacing w:after="57"/>
      <w:ind w:right="0" w:firstLine="0" w:left="1134"/>
    </w:pPr>
  </w:style>
  <w:style w:type="paragraph" w:styleId="186">
    <w:name w:val="toc 6"/>
    <w:basedOn w:val="622"/>
    <w:next w:val="622"/>
    <w:uiPriority w:val="39"/>
    <w:unhideWhenUsed/>
    <w:pPr>
      <w:pBdr/>
      <w:spacing w:after="57"/>
      <w:ind w:right="0" w:firstLine="0" w:left="1417"/>
    </w:pPr>
  </w:style>
  <w:style w:type="paragraph" w:styleId="187">
    <w:name w:val="toc 7"/>
    <w:basedOn w:val="622"/>
    <w:next w:val="622"/>
    <w:uiPriority w:val="39"/>
    <w:unhideWhenUsed/>
    <w:pPr>
      <w:pBdr/>
      <w:spacing w:after="57"/>
      <w:ind w:right="0" w:firstLine="0" w:left="1701"/>
    </w:pPr>
  </w:style>
  <w:style w:type="paragraph" w:styleId="188">
    <w:name w:val="toc 8"/>
    <w:basedOn w:val="622"/>
    <w:next w:val="622"/>
    <w:uiPriority w:val="39"/>
    <w:unhideWhenUsed/>
    <w:pPr>
      <w:pBdr/>
      <w:spacing w:after="57"/>
      <w:ind w:right="0" w:firstLine="0" w:left="1984"/>
    </w:pPr>
  </w:style>
  <w:style w:type="paragraph" w:styleId="189">
    <w:name w:val="toc 9"/>
    <w:basedOn w:val="622"/>
    <w:next w:val="622"/>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22"/>
    <w:next w:val="622"/>
    <w:uiPriority w:val="99"/>
    <w:unhideWhenUsed/>
    <w:pPr>
      <w:pBdr/>
      <w:spacing w:after="0" w:afterAutospacing="0"/>
      <w:ind/>
    </w:pPr>
  </w:style>
  <w:style w:type="paragraph" w:styleId="622" w:default="1">
    <w:name w:val="Normal"/>
    <w:qFormat/>
    <w:pPr>
      <w:pBdr/>
      <w:spacing/>
      <w:ind/>
    </w:pPr>
  </w:style>
  <w:style w:type="paragraph" w:styleId="623">
    <w:name w:val="Heading 1"/>
    <w:basedOn w:val="622"/>
    <w:next w:val="622"/>
    <w:link w:val="635"/>
    <w:uiPriority w:val="9"/>
    <w:qFormat/>
    <w:pPr>
      <w:keepNext w:val="true"/>
      <w:keepLines w:val="true"/>
      <w:pBdr/>
      <w:spacing w:after="80" w:before="360"/>
      <w:ind/>
      <w:outlineLvl w:val="0"/>
    </w:pPr>
    <w:rPr>
      <w:rFonts w:asciiTheme="majorHAnsi" w:hAnsiTheme="majorHAnsi" w:eastAsiaTheme="majorEastAsia" w:cstheme="majorBidi"/>
      <w:color w:val="0f4761" w:themeColor="accent1" w:themeShade="BF"/>
      <w:sz w:val="40"/>
      <w:szCs w:val="40"/>
    </w:rPr>
  </w:style>
  <w:style w:type="paragraph" w:styleId="624">
    <w:name w:val="Heading 2"/>
    <w:basedOn w:val="622"/>
    <w:next w:val="622"/>
    <w:link w:val="636"/>
    <w:uiPriority w:val="9"/>
    <w:semiHidden/>
    <w:unhideWhenUsed/>
    <w:qFormat/>
    <w:pPr>
      <w:keepNext w:val="true"/>
      <w:keepLines w:val="true"/>
      <w:pBdr/>
      <w:spacing w:after="80" w:before="160"/>
      <w:ind/>
      <w:outlineLvl w:val="1"/>
    </w:pPr>
    <w:rPr>
      <w:rFonts w:asciiTheme="majorHAnsi" w:hAnsiTheme="majorHAnsi" w:eastAsiaTheme="majorEastAsia" w:cstheme="majorBidi"/>
      <w:color w:val="0f4761" w:themeColor="accent1" w:themeShade="BF"/>
      <w:sz w:val="32"/>
      <w:szCs w:val="32"/>
    </w:rPr>
  </w:style>
  <w:style w:type="paragraph" w:styleId="625">
    <w:name w:val="Heading 3"/>
    <w:basedOn w:val="622"/>
    <w:next w:val="622"/>
    <w:link w:val="637"/>
    <w:uiPriority w:val="9"/>
    <w:semiHidden/>
    <w:unhideWhenUsed/>
    <w:qFormat/>
    <w:pPr>
      <w:keepNext w:val="true"/>
      <w:keepLines w:val="true"/>
      <w:pBdr/>
      <w:spacing w:after="80" w:before="160"/>
      <w:ind/>
      <w:outlineLvl w:val="2"/>
    </w:pPr>
    <w:rPr>
      <w:rFonts w:eastAsiaTheme="majorEastAsia" w:cstheme="majorBidi"/>
      <w:color w:val="0f4761" w:themeColor="accent1" w:themeShade="BF"/>
      <w:sz w:val="28"/>
      <w:szCs w:val="28"/>
    </w:rPr>
  </w:style>
  <w:style w:type="paragraph" w:styleId="626">
    <w:name w:val="Heading 4"/>
    <w:basedOn w:val="622"/>
    <w:next w:val="622"/>
    <w:link w:val="638"/>
    <w:uiPriority w:val="9"/>
    <w:semiHidden/>
    <w:unhideWhenUsed/>
    <w:qFormat/>
    <w:pPr>
      <w:keepNext w:val="true"/>
      <w:keepLines w:val="true"/>
      <w:pBdr/>
      <w:spacing w:after="40" w:before="80"/>
      <w:ind/>
      <w:outlineLvl w:val="3"/>
    </w:pPr>
    <w:rPr>
      <w:rFonts w:eastAsiaTheme="majorEastAsia" w:cstheme="majorBidi"/>
      <w:i/>
      <w:iCs/>
      <w:color w:val="0f4761" w:themeColor="accent1" w:themeShade="BF"/>
    </w:rPr>
  </w:style>
  <w:style w:type="paragraph" w:styleId="627">
    <w:name w:val="Heading 5"/>
    <w:basedOn w:val="622"/>
    <w:next w:val="622"/>
    <w:link w:val="639"/>
    <w:uiPriority w:val="9"/>
    <w:semiHidden/>
    <w:unhideWhenUsed/>
    <w:qFormat/>
    <w:pPr>
      <w:keepNext w:val="true"/>
      <w:keepLines w:val="true"/>
      <w:pBdr/>
      <w:spacing w:after="40" w:before="80"/>
      <w:ind/>
      <w:outlineLvl w:val="4"/>
    </w:pPr>
    <w:rPr>
      <w:rFonts w:eastAsiaTheme="majorEastAsia" w:cstheme="majorBidi"/>
      <w:color w:val="0f4761" w:themeColor="accent1" w:themeShade="BF"/>
    </w:rPr>
  </w:style>
  <w:style w:type="paragraph" w:styleId="628">
    <w:name w:val="Heading 6"/>
    <w:basedOn w:val="622"/>
    <w:next w:val="622"/>
    <w:link w:val="640"/>
    <w:uiPriority w:val="9"/>
    <w:semiHidden/>
    <w:unhideWhenUsed/>
    <w:qFormat/>
    <w:pPr>
      <w:keepNext w:val="true"/>
      <w:keepLines w:val="true"/>
      <w:pBdr/>
      <w:spacing w:after="0" w:before="40"/>
      <w:ind/>
      <w:outlineLvl w:val="5"/>
    </w:pPr>
    <w:rPr>
      <w:rFonts w:eastAsiaTheme="majorEastAsia" w:cstheme="majorBidi"/>
      <w:i/>
      <w:iCs/>
      <w:color w:val="595959" w:themeColor="text1" w:themeTint="A6"/>
    </w:rPr>
  </w:style>
  <w:style w:type="paragraph" w:styleId="629">
    <w:name w:val="Heading 7"/>
    <w:basedOn w:val="622"/>
    <w:next w:val="622"/>
    <w:link w:val="641"/>
    <w:uiPriority w:val="9"/>
    <w:semiHidden/>
    <w:unhideWhenUsed/>
    <w:qFormat/>
    <w:pPr>
      <w:keepNext w:val="true"/>
      <w:keepLines w:val="true"/>
      <w:pBdr/>
      <w:spacing w:after="0" w:before="40"/>
      <w:ind/>
      <w:outlineLvl w:val="6"/>
    </w:pPr>
    <w:rPr>
      <w:rFonts w:eastAsiaTheme="majorEastAsia" w:cstheme="majorBidi"/>
      <w:color w:val="595959" w:themeColor="text1" w:themeTint="A6"/>
    </w:rPr>
  </w:style>
  <w:style w:type="paragraph" w:styleId="630">
    <w:name w:val="Heading 8"/>
    <w:basedOn w:val="622"/>
    <w:next w:val="622"/>
    <w:link w:val="642"/>
    <w:uiPriority w:val="9"/>
    <w:semiHidden/>
    <w:unhideWhenUsed/>
    <w:qFormat/>
    <w:pPr>
      <w:keepNext w:val="true"/>
      <w:keepLines w:val="true"/>
      <w:pBdr/>
      <w:spacing w:after="0"/>
      <w:ind/>
      <w:outlineLvl w:val="7"/>
    </w:pPr>
    <w:rPr>
      <w:rFonts w:eastAsiaTheme="majorEastAsia" w:cstheme="majorBidi"/>
      <w:i/>
      <w:iCs/>
      <w:color w:val="272727" w:themeColor="text1" w:themeTint="D8"/>
    </w:rPr>
  </w:style>
  <w:style w:type="paragraph" w:styleId="631">
    <w:name w:val="Heading 9"/>
    <w:basedOn w:val="622"/>
    <w:next w:val="622"/>
    <w:link w:val="643"/>
    <w:uiPriority w:val="9"/>
    <w:semiHidden/>
    <w:unhideWhenUsed/>
    <w:qFormat/>
    <w:pPr>
      <w:keepNext w:val="true"/>
      <w:keepLines w:val="true"/>
      <w:pBdr/>
      <w:spacing w:after="0"/>
      <w:ind/>
      <w:outlineLvl w:val="8"/>
    </w:pPr>
    <w:rPr>
      <w:rFonts w:eastAsiaTheme="majorEastAsia" w:cstheme="majorBidi"/>
      <w:color w:val="272727" w:themeColor="text1" w:themeTint="D8"/>
    </w:rPr>
  </w:style>
  <w:style w:type="character" w:styleId="632" w:default="1">
    <w:name w:val="Default Paragraph Font"/>
    <w:uiPriority w:val="1"/>
    <w:semiHidden/>
    <w:unhideWhenUsed/>
    <w:pPr>
      <w:pBdr/>
      <w:spacing/>
      <w:ind/>
    </w:pPr>
  </w:style>
  <w:style w:type="table" w:styleId="633"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34" w:default="1">
    <w:name w:val="No List"/>
    <w:uiPriority w:val="99"/>
    <w:semiHidden/>
    <w:unhideWhenUsed/>
    <w:pPr>
      <w:pBdr/>
      <w:spacing/>
      <w:ind/>
    </w:pPr>
  </w:style>
  <w:style w:type="character" w:styleId="635" w:customStyle="1">
    <w:name w:val="Titre 1 Car"/>
    <w:basedOn w:val="632"/>
    <w:link w:val="623"/>
    <w:uiPriority w:val="9"/>
    <w:pPr>
      <w:pBdr/>
      <w:spacing/>
      <w:ind/>
    </w:pPr>
    <w:rPr>
      <w:rFonts w:asciiTheme="majorHAnsi" w:hAnsiTheme="majorHAnsi" w:eastAsiaTheme="majorEastAsia" w:cstheme="majorBidi"/>
      <w:color w:val="0f4761" w:themeColor="accent1" w:themeShade="BF"/>
      <w:sz w:val="40"/>
      <w:szCs w:val="40"/>
    </w:rPr>
  </w:style>
  <w:style w:type="character" w:styleId="636" w:customStyle="1">
    <w:name w:val="Titre 2 Car"/>
    <w:basedOn w:val="632"/>
    <w:link w:val="624"/>
    <w:uiPriority w:val="9"/>
    <w:semiHidden/>
    <w:pPr>
      <w:pBdr/>
      <w:spacing/>
      <w:ind/>
    </w:pPr>
    <w:rPr>
      <w:rFonts w:asciiTheme="majorHAnsi" w:hAnsiTheme="majorHAnsi" w:eastAsiaTheme="majorEastAsia" w:cstheme="majorBidi"/>
      <w:color w:val="0f4761" w:themeColor="accent1" w:themeShade="BF"/>
      <w:sz w:val="32"/>
      <w:szCs w:val="32"/>
    </w:rPr>
  </w:style>
  <w:style w:type="character" w:styleId="637" w:customStyle="1">
    <w:name w:val="Titre 3 Car"/>
    <w:basedOn w:val="632"/>
    <w:link w:val="625"/>
    <w:uiPriority w:val="9"/>
    <w:semiHidden/>
    <w:pPr>
      <w:pBdr/>
      <w:spacing/>
      <w:ind/>
    </w:pPr>
    <w:rPr>
      <w:rFonts w:eastAsiaTheme="majorEastAsia" w:cstheme="majorBidi"/>
      <w:color w:val="0f4761" w:themeColor="accent1" w:themeShade="BF"/>
      <w:sz w:val="28"/>
      <w:szCs w:val="28"/>
    </w:rPr>
  </w:style>
  <w:style w:type="character" w:styleId="638" w:customStyle="1">
    <w:name w:val="Titre 4 Car"/>
    <w:basedOn w:val="632"/>
    <w:link w:val="626"/>
    <w:uiPriority w:val="9"/>
    <w:semiHidden/>
    <w:pPr>
      <w:pBdr/>
      <w:spacing/>
      <w:ind/>
    </w:pPr>
    <w:rPr>
      <w:rFonts w:eastAsiaTheme="majorEastAsia" w:cstheme="majorBidi"/>
      <w:i/>
      <w:iCs/>
      <w:color w:val="0f4761" w:themeColor="accent1" w:themeShade="BF"/>
    </w:rPr>
  </w:style>
  <w:style w:type="character" w:styleId="639" w:customStyle="1">
    <w:name w:val="Titre 5 Car"/>
    <w:basedOn w:val="632"/>
    <w:link w:val="627"/>
    <w:uiPriority w:val="9"/>
    <w:semiHidden/>
    <w:pPr>
      <w:pBdr/>
      <w:spacing/>
      <w:ind/>
    </w:pPr>
    <w:rPr>
      <w:rFonts w:eastAsiaTheme="majorEastAsia" w:cstheme="majorBidi"/>
      <w:color w:val="0f4761" w:themeColor="accent1" w:themeShade="BF"/>
    </w:rPr>
  </w:style>
  <w:style w:type="character" w:styleId="640" w:customStyle="1">
    <w:name w:val="Titre 6 Car"/>
    <w:basedOn w:val="632"/>
    <w:link w:val="628"/>
    <w:uiPriority w:val="9"/>
    <w:semiHidden/>
    <w:pPr>
      <w:pBdr/>
      <w:spacing/>
      <w:ind/>
    </w:pPr>
    <w:rPr>
      <w:rFonts w:eastAsiaTheme="majorEastAsia" w:cstheme="majorBidi"/>
      <w:i/>
      <w:iCs/>
      <w:color w:val="595959" w:themeColor="text1" w:themeTint="A6"/>
    </w:rPr>
  </w:style>
  <w:style w:type="character" w:styleId="641" w:customStyle="1">
    <w:name w:val="Titre 7 Car"/>
    <w:basedOn w:val="632"/>
    <w:link w:val="629"/>
    <w:uiPriority w:val="9"/>
    <w:semiHidden/>
    <w:pPr>
      <w:pBdr/>
      <w:spacing/>
      <w:ind/>
    </w:pPr>
    <w:rPr>
      <w:rFonts w:eastAsiaTheme="majorEastAsia" w:cstheme="majorBidi"/>
      <w:color w:val="595959" w:themeColor="text1" w:themeTint="A6"/>
    </w:rPr>
  </w:style>
  <w:style w:type="character" w:styleId="642" w:customStyle="1">
    <w:name w:val="Titre 8 Car"/>
    <w:basedOn w:val="632"/>
    <w:link w:val="630"/>
    <w:uiPriority w:val="9"/>
    <w:semiHidden/>
    <w:pPr>
      <w:pBdr/>
      <w:spacing/>
      <w:ind/>
    </w:pPr>
    <w:rPr>
      <w:rFonts w:eastAsiaTheme="majorEastAsia" w:cstheme="majorBidi"/>
      <w:i/>
      <w:iCs/>
      <w:color w:val="272727" w:themeColor="text1" w:themeTint="D8"/>
    </w:rPr>
  </w:style>
  <w:style w:type="character" w:styleId="643" w:customStyle="1">
    <w:name w:val="Titre 9 Car"/>
    <w:basedOn w:val="632"/>
    <w:link w:val="631"/>
    <w:uiPriority w:val="9"/>
    <w:semiHidden/>
    <w:pPr>
      <w:pBdr/>
      <w:spacing/>
      <w:ind/>
    </w:pPr>
    <w:rPr>
      <w:rFonts w:eastAsiaTheme="majorEastAsia" w:cstheme="majorBidi"/>
      <w:color w:val="272727" w:themeColor="text1" w:themeTint="D8"/>
    </w:rPr>
  </w:style>
  <w:style w:type="paragraph" w:styleId="644">
    <w:name w:val="Title"/>
    <w:basedOn w:val="622"/>
    <w:next w:val="622"/>
    <w:link w:val="645"/>
    <w:uiPriority w:val="10"/>
    <w:qFormat/>
    <w:pPr>
      <w:pBdr/>
      <w:spacing w:after="80" w:line="240" w:lineRule="auto"/>
      <w:ind/>
      <w:contextualSpacing w:val="true"/>
    </w:pPr>
    <w:rPr>
      <w:rFonts w:asciiTheme="majorHAnsi" w:hAnsiTheme="majorHAnsi" w:eastAsiaTheme="majorEastAsia" w:cstheme="majorBidi"/>
      <w:spacing w:val="-10"/>
      <w:sz w:val="56"/>
      <w:szCs w:val="56"/>
    </w:rPr>
  </w:style>
  <w:style w:type="character" w:styleId="645" w:customStyle="1">
    <w:name w:val="Titre Car"/>
    <w:basedOn w:val="632"/>
    <w:link w:val="644"/>
    <w:uiPriority w:val="10"/>
    <w:pPr>
      <w:pBdr/>
      <w:spacing/>
      <w:ind/>
    </w:pPr>
    <w:rPr>
      <w:rFonts w:asciiTheme="majorHAnsi" w:hAnsiTheme="majorHAnsi" w:eastAsiaTheme="majorEastAsia" w:cstheme="majorBidi"/>
      <w:spacing w:val="-10"/>
      <w:sz w:val="56"/>
      <w:szCs w:val="56"/>
    </w:rPr>
  </w:style>
  <w:style w:type="paragraph" w:styleId="646">
    <w:name w:val="Subtitle"/>
    <w:basedOn w:val="622"/>
    <w:next w:val="622"/>
    <w:link w:val="647"/>
    <w:uiPriority w:val="11"/>
    <w:qFormat/>
    <w:pPr>
      <w:numPr>
        <w:ilvl w:val="1"/>
      </w:numPr>
      <w:pBdr/>
      <w:spacing/>
      <w:ind/>
    </w:pPr>
    <w:rPr>
      <w:rFonts w:eastAsiaTheme="majorEastAsia" w:cstheme="majorBidi"/>
      <w:color w:val="595959" w:themeColor="text1" w:themeTint="A6"/>
      <w:spacing w:val="15"/>
      <w:sz w:val="28"/>
      <w:szCs w:val="28"/>
    </w:rPr>
  </w:style>
  <w:style w:type="character" w:styleId="647" w:customStyle="1">
    <w:name w:val="Sous-titre Car"/>
    <w:basedOn w:val="632"/>
    <w:link w:val="646"/>
    <w:uiPriority w:val="11"/>
    <w:pPr>
      <w:pBdr/>
      <w:spacing/>
      <w:ind/>
    </w:pPr>
    <w:rPr>
      <w:rFonts w:eastAsiaTheme="majorEastAsia" w:cstheme="majorBidi"/>
      <w:color w:val="595959" w:themeColor="text1" w:themeTint="A6"/>
      <w:spacing w:val="15"/>
      <w:sz w:val="28"/>
      <w:szCs w:val="28"/>
    </w:rPr>
  </w:style>
  <w:style w:type="paragraph" w:styleId="648">
    <w:name w:val="Quote"/>
    <w:basedOn w:val="622"/>
    <w:next w:val="622"/>
    <w:link w:val="649"/>
    <w:uiPriority w:val="29"/>
    <w:qFormat/>
    <w:pPr>
      <w:pBdr/>
      <w:spacing w:before="160"/>
      <w:ind/>
      <w:jc w:val="center"/>
    </w:pPr>
    <w:rPr>
      <w:i/>
      <w:iCs/>
      <w:color w:val="404040" w:themeColor="text1" w:themeTint="BF"/>
    </w:rPr>
  </w:style>
  <w:style w:type="character" w:styleId="649" w:customStyle="1">
    <w:name w:val="Citation Car"/>
    <w:basedOn w:val="632"/>
    <w:link w:val="648"/>
    <w:uiPriority w:val="29"/>
    <w:pPr>
      <w:pBdr/>
      <w:spacing/>
      <w:ind/>
    </w:pPr>
    <w:rPr>
      <w:i/>
      <w:iCs/>
      <w:color w:val="404040" w:themeColor="text1" w:themeTint="BF"/>
    </w:rPr>
  </w:style>
  <w:style w:type="paragraph" w:styleId="650">
    <w:name w:val="List Paragraph"/>
    <w:basedOn w:val="622"/>
    <w:uiPriority w:val="34"/>
    <w:qFormat/>
    <w:pPr>
      <w:pBdr/>
      <w:spacing/>
      <w:ind w:left="720"/>
      <w:contextualSpacing w:val="true"/>
    </w:pPr>
  </w:style>
  <w:style w:type="character" w:styleId="651">
    <w:name w:val="Intense Emphasis"/>
    <w:basedOn w:val="632"/>
    <w:uiPriority w:val="21"/>
    <w:qFormat/>
    <w:pPr>
      <w:pBdr/>
      <w:spacing/>
      <w:ind/>
    </w:pPr>
    <w:rPr>
      <w:i/>
      <w:iCs/>
      <w:color w:val="0f4761" w:themeColor="accent1" w:themeShade="BF"/>
    </w:rPr>
  </w:style>
  <w:style w:type="paragraph" w:styleId="652">
    <w:name w:val="Intense Quote"/>
    <w:basedOn w:val="622"/>
    <w:next w:val="622"/>
    <w:link w:val="653"/>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653" w:customStyle="1">
    <w:name w:val="Citation intense Car"/>
    <w:basedOn w:val="632"/>
    <w:link w:val="652"/>
    <w:uiPriority w:val="30"/>
    <w:pPr>
      <w:pBdr/>
      <w:spacing/>
      <w:ind/>
    </w:pPr>
    <w:rPr>
      <w:i/>
      <w:iCs/>
      <w:color w:val="0f4761" w:themeColor="accent1" w:themeShade="BF"/>
    </w:rPr>
  </w:style>
  <w:style w:type="character" w:styleId="654">
    <w:name w:val="Intense Reference"/>
    <w:basedOn w:val="632"/>
    <w:uiPriority w:val="32"/>
    <w:qFormat/>
    <w:pPr>
      <w:pBdr/>
      <w:spacing/>
      <w:ind/>
    </w:pPr>
    <w:rPr>
      <w:b/>
      <w:bCs/>
      <w:smallCaps/>
      <w:color w:val="0f4761" w:themeColor="accent1" w:themeShade="BF"/>
      <w:spacing w:val="5"/>
    </w:rPr>
  </w:style>
  <w:style w:type="paragraph" w:styleId="655" w:customStyle="1">
    <w:name w:val="LO-normal"/>
    <w:qFormat/>
    <w:pPr>
      <w:pBdr/>
      <w:spacing w:after="0" w:line="240" w:lineRule="auto"/>
      <w:ind/>
    </w:pPr>
    <w:rPr>
      <w:rFonts w:ascii="Liberation Serif" w:hAnsi="Liberation Serif" w:eastAsia="Liberation Serif" w:cs="Liberation Serif"/>
      <w:lang w:eastAsia="zh-CN" w:bidi="hi-IN"/>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Application>onlyoffice/8.0.1.31</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Catherine NAVE-BEKHTI (cnave-bekhti)</cp:lastModifiedBy>
  <cp:revision>4</cp:revision>
  <dcterms:created xsi:type="dcterms:W3CDTF">2026-03-16T16:36:00Z</dcterms:created>
  <dcterms:modified xsi:type="dcterms:W3CDTF">2026-03-17T09:44:19Z</dcterms:modified>
</cp:coreProperties>
</file>