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3C0F" w14:textId="36459217"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6D1049">
        <w:t>HAUTE-SAVOIE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Pr="00A8686F"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pPr>
      <w:r w:rsidRPr="007E1229">
        <w:t xml:space="preserve">RENTRÉE </w:t>
      </w:r>
      <w:r w:rsidRPr="00A8686F">
        <w:t>SCOLAIRE 2024</w:t>
      </w:r>
    </w:p>
    <w:p w14:paraId="4A2FC176" w14:textId="561C521A" w:rsidR="005D12BA" w:rsidRPr="00A8686F"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A8686F">
        <w:rPr>
          <w:rFonts w:ascii="Arial" w:hAnsi="Arial"/>
          <w:b/>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6CBEFF28" w14:textId="77777777" w:rsidR="00A8686F" w:rsidRDefault="00EB6612" w:rsidP="00A8686F">
      <w:pPr>
        <w:pStyle w:val="Default"/>
        <w:rPr>
          <w:rStyle w:val="Lienhypertexte"/>
          <w:rFonts w:asciiTheme="minorHAnsi" w:hAnsiTheme="minorHAnsi" w:cstheme="minorHAnsi"/>
          <w:bCs/>
          <w:sz w:val="20"/>
          <w:szCs w:val="20"/>
        </w:rPr>
      </w:pPr>
      <w:r w:rsidRPr="007E1229">
        <w:rPr>
          <w:rFonts w:ascii="Arial" w:hAnsi="Arial" w:cs="Arial"/>
          <w:b/>
          <w:sz w:val="16"/>
        </w:rPr>
        <w:t xml:space="preserve">au plus tard </w:t>
      </w:r>
      <w:r w:rsidR="009B6D42" w:rsidRPr="007E1229">
        <w:rPr>
          <w:rFonts w:ascii="Arial" w:hAnsi="Arial" w:cs="Arial"/>
          <w:b/>
          <w:sz w:val="16"/>
        </w:rPr>
        <w:t>le</w:t>
      </w:r>
      <w:r w:rsidR="005D12BA" w:rsidRPr="007E1229">
        <w:rPr>
          <w:rFonts w:ascii="Arial" w:hAnsi="Arial" w:cs="Arial"/>
          <w:b/>
          <w:sz w:val="16"/>
        </w:rPr>
        <w:t> </w:t>
      </w:r>
      <w:r w:rsidR="007E1229" w:rsidRPr="00A8686F">
        <w:rPr>
          <w:rFonts w:ascii="Arial" w:hAnsi="Arial" w:cs="Arial"/>
          <w:b/>
          <w:color w:val="auto"/>
          <w:sz w:val="16"/>
          <w:u w:val="single"/>
        </w:rPr>
        <w:t>vendredi 5 avril 2024</w:t>
      </w:r>
      <w:r w:rsidR="00EF2679" w:rsidRPr="00A8686F">
        <w:rPr>
          <w:rFonts w:ascii="Arial" w:hAnsi="Arial" w:cs="Arial"/>
          <w:b/>
          <w:color w:val="auto"/>
          <w:sz w:val="16"/>
          <w:u w:val="single"/>
        </w:rPr>
        <w:t xml:space="preserve"> à l’adresse </w:t>
      </w:r>
      <w:r w:rsidR="006C5E19" w:rsidRPr="00A8686F">
        <w:rPr>
          <w:rFonts w:ascii="Arial" w:hAnsi="Arial" w:cs="Arial"/>
          <w:b/>
          <w:color w:val="auto"/>
          <w:sz w:val="16"/>
          <w:u w:val="single"/>
        </w:rPr>
        <w:t>électronique</w:t>
      </w:r>
      <w:r w:rsidR="00EF2679" w:rsidRPr="00A8686F">
        <w:rPr>
          <w:rFonts w:ascii="Arial" w:hAnsi="Arial" w:cs="Arial"/>
          <w:b/>
          <w:color w:val="auto"/>
          <w:sz w:val="16"/>
          <w:u w:val="single"/>
        </w:rPr>
        <w:t xml:space="preserve"> suivante :</w:t>
      </w:r>
      <w:r w:rsidR="00DD5A46" w:rsidRPr="00A8686F">
        <w:rPr>
          <w:rFonts w:ascii="Arial" w:hAnsi="Arial" w:cs="Arial"/>
          <w:b/>
          <w:color w:val="auto"/>
          <w:sz w:val="16"/>
          <w:u w:val="single"/>
        </w:rPr>
        <w:t xml:space="preserve"> </w:t>
      </w:r>
      <w:hyperlink r:id="rId11" w:history="1">
        <w:r w:rsidR="00A8686F" w:rsidRPr="00862784">
          <w:rPr>
            <w:rStyle w:val="Lienhypertexte"/>
            <w:rFonts w:asciiTheme="minorHAnsi" w:hAnsiTheme="minorHAnsi" w:cstheme="minorHAnsi"/>
            <w:bCs/>
            <w:sz w:val="20"/>
            <w:szCs w:val="20"/>
          </w:rPr>
          <w:t>ce.dsden74-div1@ac-grenoble.fr</w:t>
        </w:r>
      </w:hyperlink>
    </w:p>
    <w:p w14:paraId="34DDA1E9" w14:textId="254B585A" w:rsidR="00EF2679" w:rsidRPr="00A8686F" w:rsidRDefault="00EF2679" w:rsidP="00DD5A46">
      <w:pPr>
        <w:jc w:val="both"/>
        <w:rPr>
          <w:rFonts w:ascii="Arial" w:hAnsi="Arial" w:cs="Arial"/>
          <w:b/>
          <w:sz w:val="16"/>
        </w:rPr>
      </w:pP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665012"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665012"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2ECE4F13"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2"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r w:rsidR="00665012">
              <w:rPr>
                <w:rStyle w:val="lev"/>
                <w:i/>
                <w:smallCaps w:val="0"/>
                <w:color w:val="FF0000"/>
                <w:sz w:val="18"/>
              </w:rPr>
              <w:t xml:space="preserve"> reprise dans l’annexe 3 de la circulaire départementale</w:t>
            </w:r>
            <w:bookmarkStart w:id="0" w:name="_GoBack"/>
            <w:bookmarkEnd w:id="0"/>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lastRenderedPageBreak/>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665012"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665012"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r w:rsidRPr="00235280">
              <w:rPr>
                <w:rFonts w:ascii="Arial" w:hAnsi="Arial" w:cs="Arial"/>
                <w:i/>
                <w:sz w:val="14"/>
                <w:szCs w:val="16"/>
              </w:rPr>
              <w:t>uniquement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665012"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665012"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665012"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665012"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665012"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Pr="00A8686F" w:rsidRDefault="0053743C" w:rsidP="006C5E19">
      <w:pPr>
        <w:tabs>
          <w:tab w:val="center" w:pos="5245"/>
        </w:tabs>
        <w:spacing w:line="276" w:lineRule="auto"/>
        <w:jc w:val="center"/>
        <w:rPr>
          <w:rFonts w:ascii="Arial" w:hAnsi="Arial" w:cs="Arial"/>
          <w:b/>
          <w:sz w:val="16"/>
          <w:szCs w:val="16"/>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284D49">
      <w:headerReference w:type="default" r:id="rId13"/>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24D3" w14:textId="77777777" w:rsidR="009D70A1" w:rsidRDefault="009D70A1" w:rsidP="00AC4D83">
    <w:pPr>
      <w:pStyle w:val="En-tte"/>
      <w:tabs>
        <w:tab w:val="clear" w:pos="4536"/>
      </w:tabs>
      <w:jc w:val="right"/>
      <w:rPr>
        <w:b/>
        <w:bCs/>
        <w:sz w:val="24"/>
        <w:szCs w:val="24"/>
      </w:rPr>
    </w:pPr>
  </w:p>
  <w:p w14:paraId="3C926BE6" w14:textId="0FC08369" w:rsidR="009D70A1" w:rsidRPr="00614AD5" w:rsidRDefault="00614AD5" w:rsidP="00AC4D83">
    <w:pPr>
      <w:pStyle w:val="En-tte"/>
      <w:tabs>
        <w:tab w:val="clear" w:pos="4536"/>
      </w:tabs>
      <w:jc w:val="right"/>
      <w:rPr>
        <w:bCs/>
      </w:rPr>
    </w:pPr>
    <w:r w:rsidRPr="00614AD5">
      <w:rPr>
        <w:bCs/>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trackedChanges" w:formatting="1"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4AD5"/>
    <w:rsid w:val="00617E82"/>
    <w:rsid w:val="00634C1D"/>
    <w:rsid w:val="00636E80"/>
    <w:rsid w:val="00665012"/>
    <w:rsid w:val="006C5E19"/>
    <w:rsid w:val="006D104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8686F"/>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 w:type="paragraph" w:customStyle="1" w:styleId="Default">
    <w:name w:val="Default"/>
    <w:rsid w:val="00A8686F"/>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uv.fr/sites/default/files/perso873_annexe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sden74-div1@ac-grenoble.f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91C18F-753C-448A-B359-9553D99890E5}">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7ABB62A9-A737-4641-BC01-DF4144D9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1207</Words>
  <Characters>6642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Nathalie KALUZA</cp:lastModifiedBy>
  <cp:revision>6</cp:revision>
  <cp:lastPrinted>2024-02-05T09:49:00Z</cp:lastPrinted>
  <dcterms:created xsi:type="dcterms:W3CDTF">2024-02-15T08:44:00Z</dcterms:created>
  <dcterms:modified xsi:type="dcterms:W3CDTF">2024-02-26T15:30:00Z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