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FC" w:rsidRDefault="002702FC" w:rsidP="00A3784F">
      <w:pPr>
        <w:tabs>
          <w:tab w:val="left" w:pos="8080"/>
        </w:tabs>
      </w:pPr>
      <w:r>
        <w:t xml:space="preserve">Mini </w:t>
      </w:r>
      <w:r w:rsidR="00B91443">
        <w:t>Biographie</w:t>
      </w:r>
      <w:r>
        <w:t xml:space="preserve"> de Philippe Watrelot</w:t>
      </w:r>
    </w:p>
    <w:p w:rsidR="002702FC" w:rsidRDefault="002702FC"/>
    <w:p w:rsidR="002702FC" w:rsidRDefault="002702FC"/>
    <w:p w:rsidR="002702FC" w:rsidRDefault="002702FC">
      <w:r>
        <w:t>Philippe Watrelot a 5</w:t>
      </w:r>
      <w:r w:rsidR="00D15E1D">
        <w:t>9</w:t>
      </w:r>
      <w:r>
        <w:t xml:space="preserve"> ans, il est professeur agrégé de sciences économiques et sociales</w:t>
      </w:r>
      <w:r w:rsidR="00557071">
        <w:t>.</w:t>
      </w:r>
      <w:r>
        <w:t xml:space="preserve"> Il enseigne cette discipline depuis 1981. </w:t>
      </w:r>
      <w:r w:rsidR="00D15E1D">
        <w:t>Il e</w:t>
      </w:r>
      <w:r w:rsidR="00557071">
        <w:t xml:space="preserve">xerce </w:t>
      </w:r>
      <w:r w:rsidR="00D15E1D">
        <w:t>actuellement au</w:t>
      </w:r>
      <w:r>
        <w:t xml:space="preserve"> lycée Corot de Savigny sur Orge</w:t>
      </w:r>
      <w:r w:rsidR="00FE7123">
        <w:t xml:space="preserve"> (</w:t>
      </w:r>
      <w:r w:rsidR="00D15E1D">
        <w:t xml:space="preserve">Essonne, Académie de Versailles) </w:t>
      </w:r>
      <w:r>
        <w:t xml:space="preserve">. </w:t>
      </w:r>
    </w:p>
    <w:p w:rsidR="002702FC" w:rsidRDefault="002702FC">
      <w:r>
        <w:t>Durant toutes ces années d’enseignement, son activité l’amène à la co-rédaction d’une douzaine de</w:t>
      </w:r>
      <w:r w:rsidR="00207886">
        <w:t xml:space="preserve">  manuels</w:t>
      </w:r>
      <w:r w:rsidR="00D15E1D">
        <w:t xml:space="preserve"> pour le secondaire puis le supérieur (préparation CAPES), </w:t>
      </w:r>
      <w:r>
        <w:t xml:space="preserve">à la réflexion et à la formation pour l’introduction du numérique dans l’enseignement dès les années 80, à la co-réalisation du site « apprendre avec l’INSEE », </w:t>
      </w:r>
      <w:r w:rsidR="00D15E1D">
        <w:t xml:space="preserve">à </w:t>
      </w:r>
      <w:r>
        <w:t>l’éducation aux médias</w:t>
      </w:r>
      <w:r w:rsidR="00D15E1D">
        <w:t>...</w:t>
      </w:r>
    </w:p>
    <w:p w:rsidR="002702FC" w:rsidRDefault="002702FC">
      <w:r>
        <w:t xml:space="preserve">Depuis 2006, il est également formateur en temps partagé à l’IUFM et aujourd’hui l’ESPÉ de Paris où il assure des formations initiales et continues pour les professeurs de SES ainsi que des formations transversales sur le thème de l’évaluation et de la gestion de classe. </w:t>
      </w:r>
    </w:p>
    <w:p w:rsidR="0001022F" w:rsidRDefault="002702FC">
      <w:r>
        <w:t xml:space="preserve">Parallèlement à cette activité professionnelle, </w:t>
      </w:r>
      <w:r w:rsidR="00836B86">
        <w:t xml:space="preserve">Philippe Watrelot est un militant pédagogique. Il a </w:t>
      </w:r>
      <w:r w:rsidR="00D15E1D">
        <w:t>été président durant huit année</w:t>
      </w:r>
      <w:r w:rsidR="00557071">
        <w:t>s,</w:t>
      </w:r>
      <w:r w:rsidR="00D15E1D">
        <w:t xml:space="preserve"> le </w:t>
      </w:r>
      <w:r w:rsidR="00836B86">
        <w:t xml:space="preserve">Cercle de recherche et d’actions pédagogiques (CRAP) </w:t>
      </w:r>
      <w:r w:rsidR="00D15E1D">
        <w:t xml:space="preserve">qui </w:t>
      </w:r>
      <w:r w:rsidR="00836B86">
        <w:t>organise des rencontres et d’autres évènements et publie la revue “Cahiers Pédagogiques” fondée en 1945 et qui publie des dossiers consa</w:t>
      </w:r>
      <w:r w:rsidR="00B91443">
        <w:t>crés aux questions pédagogiques</w:t>
      </w:r>
      <w:r w:rsidR="00D15E1D">
        <w:t xml:space="preserve">. </w:t>
      </w:r>
      <w:r w:rsidR="00A3784F">
        <w:t xml:space="preserve"> Il a quitté le poste de président de ce mouvement </w:t>
      </w:r>
      <w:r w:rsidR="00557071">
        <w:t>en</w:t>
      </w:r>
      <w:r w:rsidR="00A3784F">
        <w:t xml:space="preserve"> octobre 2015.</w:t>
      </w:r>
      <w:r w:rsidR="00D669D0">
        <w:t xml:space="preserve"> </w:t>
      </w:r>
      <w:r w:rsidR="00836B86">
        <w:t xml:space="preserve">Son activité militante l’a conduit à produire de nombreux écrits sur l’éducation et la pédagogie notamment </w:t>
      </w:r>
      <w:r w:rsidR="00D15E1D">
        <w:t>à travers un blog depuis 2003 et sur les réseaux sociaux</w:t>
      </w:r>
      <w:r w:rsidR="00277337">
        <w:t>.</w:t>
      </w:r>
    </w:p>
    <w:p w:rsidR="002702FC" w:rsidRDefault="0001022F">
      <w:r>
        <w:t xml:space="preserve">Il </w:t>
      </w:r>
      <w:r w:rsidR="00A3784F">
        <w:t xml:space="preserve">a été </w:t>
      </w:r>
      <w:r>
        <w:t xml:space="preserve">aussi </w:t>
      </w:r>
      <w:r w:rsidR="00D15E1D">
        <w:t>président</w:t>
      </w:r>
      <w:r>
        <w:t xml:space="preserve"> du Conseil National de l’Innovation et de la Réussite Éducative  (CNIRÉ)</w:t>
      </w:r>
      <w:r w:rsidR="00D15E1D">
        <w:t xml:space="preserve"> en 2016-2017. Durant la même période, il a également participé à un groupe de travail sur les programmes de SES </w:t>
      </w:r>
      <w:r w:rsidR="00D669D0">
        <w:t xml:space="preserve">co-organisé par le Conseil Supérieur des Programmes et le Conseil National Éducation Économie. </w:t>
      </w:r>
    </w:p>
    <w:sectPr w:rsidR="002702FC" w:rsidSect="002702FC">
      <w:type w:val="continuous"/>
      <w:pgSz w:w="11906" w:h="16838"/>
      <w:pgMar w:top="851" w:right="851" w:bottom="851" w:left="851" w:header="709" w:footer="709" w:gutter="0"/>
      <w:cols w:space="708"/>
      <w:docGrid w:linePitch="-1"/>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702FC"/>
    <w:rsid w:val="0001022F"/>
    <w:rsid w:val="00134B22"/>
    <w:rsid w:val="001E50F8"/>
    <w:rsid w:val="00207886"/>
    <w:rsid w:val="0021683D"/>
    <w:rsid w:val="002702FC"/>
    <w:rsid w:val="00277337"/>
    <w:rsid w:val="003211FF"/>
    <w:rsid w:val="004B0BEE"/>
    <w:rsid w:val="00557071"/>
    <w:rsid w:val="005F140C"/>
    <w:rsid w:val="006E7708"/>
    <w:rsid w:val="00836B86"/>
    <w:rsid w:val="00A3784F"/>
    <w:rsid w:val="00AD27FF"/>
    <w:rsid w:val="00B91443"/>
    <w:rsid w:val="00BA5248"/>
    <w:rsid w:val="00BE0E79"/>
    <w:rsid w:val="00CA4055"/>
    <w:rsid w:val="00CF4B42"/>
    <w:rsid w:val="00D15E1D"/>
    <w:rsid w:val="00D669D0"/>
    <w:rsid w:val="00FE7123"/>
  </w:rsids>
  <m:mathPr>
    <m:mathFont m:val="Andale Mono"/>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urs polycopié"/>
    <w:qFormat/>
    <w:rsid w:val="00444F30"/>
    <w:pPr>
      <w:ind w:right="24"/>
      <w:jc w:val="both"/>
    </w:pPr>
    <w:rPr>
      <w:rFonts w:ascii="Times" w:hAnsi="Times" w:cs="Times New Roman"/>
      <w:sz w:val="28"/>
      <w:szCs w:val="24"/>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cours">
    <w:name w:val="cours"/>
    <w:basedOn w:val="Normal"/>
    <w:qFormat/>
    <w:rsid w:val="00CA48E9"/>
    <w:pPr>
      <w:spacing w:line="360" w:lineRule="auto"/>
      <w:ind w:right="23"/>
    </w:pPr>
    <w:rPr>
      <w:color w:val="000000" w:themeColor="text1"/>
    </w:rPr>
  </w:style>
  <w:style w:type="paragraph" w:customStyle="1" w:styleId="textepoly">
    <w:name w:val="texte poly"/>
    <w:basedOn w:val="cours"/>
    <w:qFormat/>
    <w:rsid w:val="00E932AA"/>
    <w:pPr>
      <w:spacing w:line="240" w:lineRule="auto"/>
    </w:pPr>
    <w:rPr>
      <w:rFonts w:eastAsia="Cambria" w:cs="Helvetica"/>
      <w:sz w:val="20"/>
      <w:szCs w:val="14"/>
    </w:rPr>
  </w:style>
  <w:style w:type="paragraph" w:customStyle="1" w:styleId="TitreIpoly">
    <w:name w:val="Titre I (poly)"/>
    <w:basedOn w:val="Normal"/>
    <w:qFormat/>
    <w:rsid w:val="00E932AA"/>
    <w:pPr>
      <w:outlineLvl w:val="0"/>
    </w:pPr>
    <w:rPr>
      <w:b/>
      <w:smallCap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448</Words>
  <Characters>2557</Characters>
  <Application>Microsoft Macintosh Word</Application>
  <DocSecurity>0</DocSecurity>
  <Lines>21</Lines>
  <Paragraphs>5</Paragraphs>
  <ScaleCrop>false</ScaleCrop>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WATRELOT</dc:creator>
  <cp:keywords/>
  <cp:lastModifiedBy>Ph W</cp:lastModifiedBy>
  <cp:revision>6</cp:revision>
  <dcterms:created xsi:type="dcterms:W3CDTF">2018-09-17T13:41:00Z</dcterms:created>
  <dcterms:modified xsi:type="dcterms:W3CDTF">2018-09-17T13:49:00Z</dcterms:modified>
</cp:coreProperties>
</file>