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EF" w:rsidRDefault="00E37BEF" w:rsidP="00DF579A">
      <w:pPr>
        <w:pStyle w:val="NormalWeb"/>
        <w:shd w:val="clear" w:color="auto" w:fill="FFFFFF"/>
        <w:spacing w:before="0" w:beforeAutospacing="0" w:after="158" w:afterAutospacing="0"/>
        <w:jc w:val="center"/>
        <w:rPr>
          <w:rFonts w:ascii="Open Sans" w:hAnsi="Open Sans" w:cs="Open Sans"/>
          <w:b/>
          <w:color w:val="000000"/>
          <w:sz w:val="21"/>
          <w:szCs w:val="21"/>
        </w:rPr>
      </w:pPr>
      <w:r>
        <w:rPr>
          <w:rFonts w:ascii="Open Sans" w:hAnsi="Open Sans" w:cs="Open Sans"/>
          <w:b/>
          <w:noProof/>
          <w:color w:val="000000"/>
          <w:sz w:val="21"/>
          <w:szCs w:val="21"/>
        </w:rPr>
        <w:drawing>
          <wp:anchor distT="0" distB="0" distL="114300" distR="114300" simplePos="0" relativeHeight="251658240" behindDoc="0" locked="0" layoutInCell="1" allowOverlap="1">
            <wp:simplePos x="0" y="0"/>
            <wp:positionH relativeFrom="column">
              <wp:posOffset>-252095</wp:posOffset>
            </wp:positionH>
            <wp:positionV relativeFrom="paragraph">
              <wp:posOffset>-614045</wp:posOffset>
            </wp:positionV>
            <wp:extent cx="1066800" cy="1409700"/>
            <wp:effectExtent l="19050" t="0" r="0" b="0"/>
            <wp:wrapSquare wrapText="bothSides"/>
            <wp:docPr id="1" name="Image 0" descr="Logo sgen somme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gen somme vertical.jpg"/>
                    <pic:cNvPicPr/>
                  </pic:nvPicPr>
                  <pic:blipFill>
                    <a:blip r:embed="rId5" cstate="print"/>
                    <a:stretch>
                      <a:fillRect/>
                    </a:stretch>
                  </pic:blipFill>
                  <pic:spPr>
                    <a:xfrm>
                      <a:off x="0" y="0"/>
                      <a:ext cx="1066800" cy="1409700"/>
                    </a:xfrm>
                    <a:prstGeom prst="rect">
                      <a:avLst/>
                    </a:prstGeom>
                  </pic:spPr>
                </pic:pic>
              </a:graphicData>
            </a:graphic>
          </wp:anchor>
        </w:drawing>
      </w:r>
    </w:p>
    <w:p w:rsidR="00DF579A" w:rsidRPr="00DF579A" w:rsidRDefault="00DF579A" w:rsidP="00DF579A">
      <w:pPr>
        <w:pStyle w:val="NormalWeb"/>
        <w:shd w:val="clear" w:color="auto" w:fill="FFFFFF"/>
        <w:spacing w:before="0" w:beforeAutospacing="0" w:after="158" w:afterAutospacing="0"/>
        <w:jc w:val="center"/>
        <w:rPr>
          <w:rFonts w:ascii="Open Sans" w:hAnsi="Open Sans" w:cs="Open Sans"/>
          <w:b/>
          <w:color w:val="000000"/>
          <w:sz w:val="21"/>
          <w:szCs w:val="21"/>
        </w:rPr>
      </w:pPr>
      <w:r w:rsidRPr="00DF579A">
        <w:rPr>
          <w:rFonts w:ascii="Open Sans" w:hAnsi="Open Sans" w:cs="Open Sans"/>
          <w:b/>
          <w:color w:val="000000"/>
          <w:sz w:val="21"/>
          <w:szCs w:val="21"/>
        </w:rPr>
        <w:t>Déclaration préalable au CTSD du 26 juin 2019</w:t>
      </w:r>
    </w:p>
    <w:p w:rsidR="00DF579A" w:rsidRDefault="00DF579A" w:rsidP="00AF7A25">
      <w:pPr>
        <w:pStyle w:val="NormalWeb"/>
        <w:shd w:val="clear" w:color="auto" w:fill="FFFFFF"/>
        <w:spacing w:before="0" w:beforeAutospacing="0" w:after="158" w:afterAutospacing="0"/>
        <w:rPr>
          <w:rFonts w:ascii="Open Sans" w:hAnsi="Open Sans" w:cs="Open Sans"/>
          <w:color w:val="000000"/>
          <w:sz w:val="21"/>
          <w:szCs w:val="21"/>
        </w:rPr>
      </w:pPr>
    </w:p>
    <w:p w:rsidR="00E37BEF" w:rsidRDefault="00E37BEF" w:rsidP="00AF7A25">
      <w:pPr>
        <w:pStyle w:val="NormalWeb"/>
        <w:shd w:val="clear" w:color="auto" w:fill="FFFFFF"/>
        <w:spacing w:before="0" w:beforeAutospacing="0" w:after="158" w:afterAutospacing="0"/>
        <w:rPr>
          <w:rFonts w:ascii="Open Sans" w:hAnsi="Open Sans" w:cs="Open Sans"/>
          <w:color w:val="000000"/>
          <w:sz w:val="21"/>
          <w:szCs w:val="21"/>
        </w:rPr>
      </w:pPr>
    </w:p>
    <w:p w:rsidR="00DF579A" w:rsidRDefault="00E37BEF" w:rsidP="00E37BEF">
      <w:pPr>
        <w:pStyle w:val="NormalWeb"/>
        <w:shd w:val="clear" w:color="auto" w:fill="FFFFFF"/>
        <w:spacing w:before="0" w:beforeAutospacing="0" w:after="158" w:afterAutospacing="0"/>
        <w:jc w:val="both"/>
        <w:rPr>
          <w:rFonts w:ascii="Open Sans" w:hAnsi="Open Sans" w:cs="Open Sans"/>
          <w:color w:val="000000"/>
          <w:sz w:val="21"/>
          <w:szCs w:val="21"/>
        </w:rPr>
      </w:pPr>
      <w:r>
        <w:rPr>
          <w:rFonts w:ascii="Open Sans" w:hAnsi="Open Sans" w:cs="Open Sans"/>
          <w:color w:val="000000"/>
          <w:sz w:val="21"/>
          <w:szCs w:val="21"/>
        </w:rPr>
        <w:t>Mesdames et Messieurs les membres du CTSD,</w:t>
      </w:r>
    </w:p>
    <w:p w:rsidR="00E37BEF" w:rsidRDefault="00E37BEF" w:rsidP="00E37BEF">
      <w:pPr>
        <w:pStyle w:val="NormalWeb"/>
        <w:shd w:val="clear" w:color="auto" w:fill="FFFFFF"/>
        <w:spacing w:before="0" w:beforeAutospacing="0" w:after="158" w:afterAutospacing="0"/>
        <w:jc w:val="both"/>
        <w:rPr>
          <w:rFonts w:ascii="Open Sans" w:hAnsi="Open Sans" w:cs="Open Sans"/>
          <w:color w:val="000000"/>
          <w:sz w:val="21"/>
          <w:szCs w:val="21"/>
        </w:rPr>
      </w:pPr>
    </w:p>
    <w:p w:rsidR="00DF579A" w:rsidRDefault="00DF579A" w:rsidP="00E37BEF">
      <w:pPr>
        <w:pStyle w:val="NormalWeb"/>
        <w:shd w:val="clear" w:color="auto" w:fill="FFFFFF"/>
        <w:spacing w:before="0" w:beforeAutospacing="0" w:after="158" w:afterAutospacing="0"/>
        <w:jc w:val="both"/>
        <w:rPr>
          <w:rFonts w:ascii="Open Sans" w:hAnsi="Open Sans" w:cs="Open Sans"/>
          <w:color w:val="000000"/>
          <w:sz w:val="21"/>
          <w:szCs w:val="21"/>
        </w:rPr>
      </w:pPr>
      <w:r>
        <w:rPr>
          <w:rFonts w:ascii="Open Sans" w:hAnsi="Open Sans" w:cs="Open Sans"/>
          <w:color w:val="000000"/>
          <w:sz w:val="21"/>
          <w:szCs w:val="21"/>
        </w:rPr>
        <w:t xml:space="preserve">Ce </w:t>
      </w:r>
      <w:r w:rsidR="00E37BEF">
        <w:rPr>
          <w:rFonts w:ascii="Open Sans" w:hAnsi="Open Sans" w:cs="Open Sans"/>
          <w:color w:val="000000"/>
          <w:sz w:val="21"/>
          <w:szCs w:val="21"/>
        </w:rPr>
        <w:t>Comité Technique</w:t>
      </w:r>
      <w:r>
        <w:rPr>
          <w:rFonts w:ascii="Open Sans" w:hAnsi="Open Sans" w:cs="Open Sans"/>
          <w:color w:val="000000"/>
          <w:sz w:val="21"/>
          <w:szCs w:val="21"/>
        </w:rPr>
        <w:t xml:space="preserve"> est réuni aujourd’hui pour étudier les mesures d’ajustement proposées par l’Administration pour la prochaine rentrée scolaire</w:t>
      </w:r>
      <w:r w:rsidR="00E37BEF">
        <w:rPr>
          <w:rFonts w:ascii="Open Sans" w:hAnsi="Open Sans" w:cs="Open Sans"/>
          <w:color w:val="000000"/>
          <w:sz w:val="21"/>
          <w:szCs w:val="21"/>
        </w:rPr>
        <w:t xml:space="preserve"> dans notre département</w:t>
      </w:r>
      <w:r>
        <w:rPr>
          <w:rFonts w:ascii="Open Sans" w:hAnsi="Open Sans" w:cs="Open Sans"/>
          <w:color w:val="000000"/>
          <w:sz w:val="21"/>
          <w:szCs w:val="21"/>
        </w:rPr>
        <w:t>.</w:t>
      </w:r>
    </w:p>
    <w:p w:rsidR="00AF7A25" w:rsidRDefault="00AF7A25" w:rsidP="00E37BEF">
      <w:pPr>
        <w:pStyle w:val="NormalWeb"/>
        <w:shd w:val="clear" w:color="auto" w:fill="FFFFFF"/>
        <w:spacing w:before="0" w:beforeAutospacing="0" w:after="158" w:afterAutospacing="0"/>
        <w:jc w:val="both"/>
        <w:rPr>
          <w:rFonts w:ascii="Open Sans" w:hAnsi="Open Sans" w:cs="Open Sans"/>
          <w:color w:val="000000"/>
          <w:sz w:val="21"/>
          <w:szCs w:val="21"/>
        </w:rPr>
      </w:pPr>
      <w:r>
        <w:rPr>
          <w:rFonts w:ascii="Open Sans" w:hAnsi="Open Sans" w:cs="Open Sans"/>
          <w:color w:val="000000"/>
          <w:sz w:val="21"/>
          <w:szCs w:val="21"/>
        </w:rPr>
        <w:t xml:space="preserve">Depuis deux ans, beaucoup de réformes, beaucoup de circulaires et autres </w:t>
      </w:r>
      <w:proofErr w:type="spellStart"/>
      <w:r>
        <w:rPr>
          <w:rFonts w:ascii="Open Sans" w:hAnsi="Open Sans" w:cs="Open Sans"/>
          <w:color w:val="000000"/>
          <w:sz w:val="21"/>
          <w:szCs w:val="21"/>
        </w:rPr>
        <w:t>vademecum</w:t>
      </w:r>
      <w:proofErr w:type="spellEnd"/>
      <w:r>
        <w:rPr>
          <w:rFonts w:ascii="Open Sans" w:hAnsi="Open Sans" w:cs="Open Sans"/>
          <w:color w:val="000000"/>
          <w:sz w:val="21"/>
          <w:szCs w:val="21"/>
        </w:rPr>
        <w:t xml:space="preserve"> ponctuent le quotidien de l’Éducation Nationale. Le </w:t>
      </w:r>
      <w:proofErr w:type="spellStart"/>
      <w:r>
        <w:rPr>
          <w:rFonts w:ascii="Open Sans" w:hAnsi="Open Sans" w:cs="Open Sans"/>
          <w:color w:val="000000"/>
          <w:sz w:val="21"/>
          <w:szCs w:val="21"/>
        </w:rPr>
        <w:t>Sgen-CFDT</w:t>
      </w:r>
      <w:proofErr w:type="spellEnd"/>
      <w:r>
        <w:rPr>
          <w:rFonts w:ascii="Open Sans" w:hAnsi="Open Sans" w:cs="Open Sans"/>
          <w:color w:val="000000"/>
          <w:sz w:val="21"/>
          <w:szCs w:val="21"/>
        </w:rPr>
        <w:t xml:space="preserve"> n’est pas tenté par le </w:t>
      </w:r>
      <w:proofErr w:type="spellStart"/>
      <w:r>
        <w:rPr>
          <w:rFonts w:ascii="Open Sans" w:hAnsi="Open Sans" w:cs="Open Sans"/>
          <w:color w:val="000000"/>
          <w:sz w:val="21"/>
          <w:szCs w:val="21"/>
        </w:rPr>
        <w:t>statu-quo</w:t>
      </w:r>
      <w:proofErr w:type="spellEnd"/>
      <w:r>
        <w:rPr>
          <w:rFonts w:ascii="Open Sans" w:hAnsi="Open Sans" w:cs="Open Sans"/>
          <w:color w:val="000000"/>
          <w:sz w:val="21"/>
          <w:szCs w:val="21"/>
        </w:rPr>
        <w:t xml:space="preserve"> pour le </w:t>
      </w:r>
      <w:proofErr w:type="spellStart"/>
      <w:r>
        <w:rPr>
          <w:rFonts w:ascii="Open Sans" w:hAnsi="Open Sans" w:cs="Open Sans"/>
          <w:color w:val="000000"/>
          <w:sz w:val="21"/>
          <w:szCs w:val="21"/>
        </w:rPr>
        <w:t>statu-quo</w:t>
      </w:r>
      <w:proofErr w:type="spellEnd"/>
      <w:r>
        <w:rPr>
          <w:rFonts w:ascii="Open Sans" w:hAnsi="Open Sans" w:cs="Open Sans"/>
          <w:color w:val="000000"/>
          <w:sz w:val="21"/>
          <w:szCs w:val="21"/>
        </w:rPr>
        <w:t>. Nous nous assumons réformistes et progressistes, mais nous ne sommes pas favorable à toute réforme par principe, nous serions même tentés de dire que trop de réformes menées en même temps peuvent mener à l’embolie. Sans compter que bien des éléments de notre système éducatif doivent être conservés, confortés.</w:t>
      </w:r>
    </w:p>
    <w:p w:rsidR="00AF7A25" w:rsidRDefault="00AF7A25" w:rsidP="00E37BEF">
      <w:pPr>
        <w:pStyle w:val="NormalWeb"/>
        <w:shd w:val="clear" w:color="auto" w:fill="FFFFFF"/>
        <w:spacing w:before="0" w:beforeAutospacing="0" w:after="158" w:afterAutospacing="0"/>
        <w:jc w:val="both"/>
        <w:rPr>
          <w:rFonts w:ascii="Open Sans" w:hAnsi="Open Sans" w:cs="Open Sans"/>
          <w:color w:val="000000"/>
          <w:sz w:val="21"/>
          <w:szCs w:val="21"/>
        </w:rPr>
      </w:pPr>
      <w:r>
        <w:rPr>
          <w:rFonts w:ascii="Open Sans" w:hAnsi="Open Sans" w:cs="Open Sans"/>
          <w:color w:val="000000"/>
          <w:sz w:val="21"/>
          <w:szCs w:val="21"/>
        </w:rPr>
        <w:t xml:space="preserve">Le dialogue social est très rarement conduit et construit de manière à ce que le sens et les objectifs visés (ainsi que le chemin pour y parvenir) soient compris voire partagés. Il en résulte aussi que les textes de mise en </w:t>
      </w:r>
      <w:r w:rsidR="00BA6BD3">
        <w:rPr>
          <w:rFonts w:ascii="Open Sans" w:hAnsi="Open Sans" w:cs="Open Sans"/>
          <w:color w:val="000000"/>
          <w:sz w:val="21"/>
          <w:szCs w:val="21"/>
        </w:rPr>
        <w:t>œuvre</w:t>
      </w:r>
      <w:r>
        <w:rPr>
          <w:rFonts w:ascii="Open Sans" w:hAnsi="Open Sans" w:cs="Open Sans"/>
          <w:color w:val="000000"/>
          <w:sz w:val="21"/>
          <w:szCs w:val="21"/>
        </w:rPr>
        <w:t xml:space="preserve"> ne sont pas toujours pleinement cohérents avec l</w:t>
      </w:r>
      <w:r w:rsidR="00BA6BD3">
        <w:rPr>
          <w:rFonts w:ascii="Open Sans" w:hAnsi="Open Sans" w:cs="Open Sans"/>
          <w:color w:val="000000"/>
          <w:sz w:val="21"/>
          <w:szCs w:val="21"/>
        </w:rPr>
        <w:t>es objectifs affichés. Cela génè</w:t>
      </w:r>
      <w:r>
        <w:rPr>
          <w:rFonts w:ascii="Open Sans" w:hAnsi="Open Sans" w:cs="Open Sans"/>
          <w:color w:val="000000"/>
          <w:sz w:val="21"/>
          <w:szCs w:val="21"/>
        </w:rPr>
        <w:t>re un décalage majeur entre la communication ministérielle et les réalités vécues pour ne pas dire subies par les agents.</w:t>
      </w:r>
    </w:p>
    <w:p w:rsidR="00DF579A" w:rsidRDefault="00DF579A" w:rsidP="00E37BEF">
      <w:pPr>
        <w:pStyle w:val="NormalWeb"/>
        <w:shd w:val="clear" w:color="auto" w:fill="FFFFFF"/>
        <w:spacing w:before="0" w:beforeAutospacing="0" w:after="158" w:afterAutospacing="0"/>
        <w:jc w:val="both"/>
        <w:rPr>
          <w:rFonts w:ascii="Open Sans" w:hAnsi="Open Sans" w:cs="Open Sans"/>
          <w:color w:val="000000"/>
          <w:sz w:val="21"/>
          <w:szCs w:val="21"/>
        </w:rPr>
      </w:pPr>
      <w:r>
        <w:rPr>
          <w:rFonts w:ascii="Open Sans" w:hAnsi="Open Sans" w:cs="Open Sans"/>
          <w:color w:val="000000"/>
          <w:sz w:val="21"/>
          <w:szCs w:val="21"/>
        </w:rPr>
        <w:t>Un exemple récent pour imager ce décalage est celui de la communication du Ministère auprès des écoles et des établissements dans le cadre de la « prévention canicule ». Les préconisations sont inadaptées aux difficultés que rencontrent les usagers et les personne</w:t>
      </w:r>
      <w:r w:rsidR="00C119D3">
        <w:rPr>
          <w:rFonts w:ascii="Open Sans" w:hAnsi="Open Sans" w:cs="Open Sans"/>
          <w:color w:val="000000"/>
          <w:sz w:val="21"/>
          <w:szCs w:val="21"/>
        </w:rPr>
        <w:t xml:space="preserve">ls dans de nombreuses </w:t>
      </w:r>
      <w:r>
        <w:rPr>
          <w:rFonts w:ascii="Open Sans" w:hAnsi="Open Sans" w:cs="Open Sans"/>
          <w:color w:val="000000"/>
          <w:sz w:val="21"/>
          <w:szCs w:val="21"/>
        </w:rPr>
        <w:t>structures</w:t>
      </w:r>
      <w:r w:rsidR="00BA6BD3">
        <w:rPr>
          <w:rFonts w:ascii="Open Sans" w:hAnsi="Open Sans" w:cs="Open Sans"/>
          <w:color w:val="000000"/>
          <w:sz w:val="21"/>
          <w:szCs w:val="21"/>
        </w:rPr>
        <w:t xml:space="preserve"> (écoles, collèges, lycées mais aussi services administratifs</w:t>
      </w:r>
      <w:r w:rsidR="00E37BEF">
        <w:rPr>
          <w:rFonts w:ascii="Open Sans" w:hAnsi="Open Sans" w:cs="Open Sans"/>
          <w:color w:val="000000"/>
          <w:sz w:val="21"/>
          <w:szCs w:val="21"/>
        </w:rPr>
        <w:t>)</w:t>
      </w:r>
      <w:r>
        <w:rPr>
          <w:rFonts w:ascii="Open Sans" w:hAnsi="Open Sans" w:cs="Open Sans"/>
          <w:color w:val="000000"/>
          <w:sz w:val="21"/>
          <w:szCs w:val="21"/>
        </w:rPr>
        <w:t xml:space="preserve">. Il est urgent que les CHSCT s’emparent de la problématique afin d’établir un véritable plan </w:t>
      </w:r>
      <w:r w:rsidR="00C119D3">
        <w:rPr>
          <w:rFonts w:ascii="Open Sans" w:hAnsi="Open Sans" w:cs="Open Sans"/>
          <w:color w:val="000000"/>
          <w:sz w:val="21"/>
          <w:szCs w:val="21"/>
        </w:rPr>
        <w:t>canicule alors même qu’on sait que ce genre de phénomène climatique va s’accentuer dans les années à venir.</w:t>
      </w:r>
    </w:p>
    <w:p w:rsidR="00F46D3D" w:rsidRDefault="00AF7A25" w:rsidP="00E37BEF">
      <w:pPr>
        <w:pStyle w:val="NormalWeb"/>
        <w:shd w:val="clear" w:color="auto" w:fill="FFFFFF"/>
        <w:spacing w:before="0" w:beforeAutospacing="0" w:after="158" w:afterAutospacing="0"/>
        <w:jc w:val="both"/>
        <w:rPr>
          <w:rFonts w:ascii="Open Sans" w:hAnsi="Open Sans" w:cs="Open Sans"/>
          <w:color w:val="000000"/>
          <w:sz w:val="21"/>
          <w:szCs w:val="21"/>
        </w:rPr>
      </w:pPr>
      <w:r>
        <w:rPr>
          <w:rFonts w:ascii="Open Sans" w:hAnsi="Open Sans" w:cs="Open Sans"/>
          <w:color w:val="000000"/>
          <w:sz w:val="21"/>
          <w:szCs w:val="21"/>
        </w:rPr>
        <w:t xml:space="preserve">Concernant les Professeurs des Écoles, </w:t>
      </w:r>
      <w:r w:rsidR="00C119D3">
        <w:rPr>
          <w:rFonts w:ascii="Open Sans" w:hAnsi="Open Sans" w:cs="Open Sans"/>
          <w:color w:val="000000"/>
          <w:sz w:val="21"/>
          <w:szCs w:val="21"/>
        </w:rPr>
        <w:t>les dysfonctionnements qui ont abouti au retard des opérations de mouvement auraient dues être anticipées</w:t>
      </w:r>
      <w:r w:rsidR="00F46D3D">
        <w:rPr>
          <w:rFonts w:ascii="Open Sans" w:hAnsi="Open Sans" w:cs="Open Sans"/>
          <w:color w:val="000000"/>
          <w:sz w:val="21"/>
          <w:szCs w:val="21"/>
        </w:rPr>
        <w:t xml:space="preserve"> par le Ministère</w:t>
      </w:r>
      <w:r w:rsidR="00C119D3">
        <w:rPr>
          <w:rFonts w:ascii="Open Sans" w:hAnsi="Open Sans" w:cs="Open Sans"/>
          <w:color w:val="000000"/>
          <w:sz w:val="21"/>
          <w:szCs w:val="21"/>
        </w:rPr>
        <w:t xml:space="preserve"> au regard de l’enjeu. </w:t>
      </w:r>
      <w:r>
        <w:rPr>
          <w:rFonts w:ascii="Open Sans" w:hAnsi="Open Sans" w:cs="Open Sans"/>
          <w:color w:val="000000"/>
          <w:sz w:val="21"/>
          <w:szCs w:val="21"/>
        </w:rPr>
        <w:t xml:space="preserve"> </w:t>
      </w:r>
      <w:r w:rsidR="00C119D3">
        <w:rPr>
          <w:rFonts w:ascii="Open Sans" w:hAnsi="Open Sans" w:cs="Open Sans"/>
          <w:color w:val="000000"/>
          <w:sz w:val="21"/>
          <w:szCs w:val="21"/>
        </w:rPr>
        <w:t xml:space="preserve">Les collègues qui </w:t>
      </w:r>
      <w:r w:rsidR="00F46D3D">
        <w:rPr>
          <w:rFonts w:ascii="Open Sans" w:hAnsi="Open Sans" w:cs="Open Sans"/>
          <w:color w:val="000000"/>
          <w:sz w:val="21"/>
          <w:szCs w:val="21"/>
        </w:rPr>
        <w:t xml:space="preserve">viennent de prendre connaissance de </w:t>
      </w:r>
      <w:r w:rsidR="00C119D3">
        <w:rPr>
          <w:rFonts w:ascii="Open Sans" w:hAnsi="Open Sans" w:cs="Open Sans"/>
          <w:color w:val="000000"/>
          <w:sz w:val="21"/>
          <w:szCs w:val="21"/>
        </w:rPr>
        <w:t>leur affectation</w:t>
      </w:r>
      <w:r w:rsidR="00F46D3D">
        <w:rPr>
          <w:rFonts w:ascii="Open Sans" w:hAnsi="Open Sans" w:cs="Open Sans"/>
          <w:color w:val="000000"/>
          <w:sz w:val="21"/>
          <w:szCs w:val="21"/>
        </w:rPr>
        <w:t xml:space="preserve">, ou pour les moins </w:t>
      </w:r>
      <w:r w:rsidR="0076551D">
        <w:rPr>
          <w:rFonts w:ascii="Open Sans" w:hAnsi="Open Sans" w:cs="Open Sans"/>
          <w:color w:val="000000"/>
          <w:sz w:val="21"/>
          <w:szCs w:val="21"/>
        </w:rPr>
        <w:t>« </w:t>
      </w:r>
      <w:r w:rsidR="00F46D3D">
        <w:rPr>
          <w:rFonts w:ascii="Open Sans" w:hAnsi="Open Sans" w:cs="Open Sans"/>
          <w:color w:val="000000"/>
          <w:sz w:val="21"/>
          <w:szCs w:val="21"/>
        </w:rPr>
        <w:t>chanceux</w:t>
      </w:r>
      <w:r w:rsidR="0076551D">
        <w:rPr>
          <w:rFonts w:ascii="Open Sans" w:hAnsi="Open Sans" w:cs="Open Sans"/>
          <w:color w:val="000000"/>
          <w:sz w:val="21"/>
          <w:szCs w:val="21"/>
        </w:rPr>
        <w:t> »</w:t>
      </w:r>
      <w:r w:rsidR="00F46D3D">
        <w:rPr>
          <w:rFonts w:ascii="Open Sans" w:hAnsi="Open Sans" w:cs="Open Sans"/>
          <w:color w:val="000000"/>
          <w:sz w:val="21"/>
          <w:szCs w:val="21"/>
        </w:rPr>
        <w:t xml:space="preserve"> qui ne la connaîtront qu’avant de partir en vacances en juillet</w:t>
      </w:r>
      <w:r w:rsidR="00C119D3">
        <w:rPr>
          <w:rFonts w:ascii="Open Sans" w:hAnsi="Open Sans" w:cs="Open Sans"/>
          <w:color w:val="000000"/>
          <w:sz w:val="21"/>
          <w:szCs w:val="21"/>
        </w:rPr>
        <w:t xml:space="preserve"> </w:t>
      </w:r>
      <w:r w:rsidR="00640A83">
        <w:rPr>
          <w:rFonts w:ascii="Open Sans" w:hAnsi="Open Sans" w:cs="Open Sans"/>
          <w:color w:val="000000"/>
          <w:sz w:val="21"/>
          <w:szCs w:val="21"/>
        </w:rPr>
        <w:t xml:space="preserve">(voire fin août) </w:t>
      </w:r>
      <w:r w:rsidR="00F46D3D">
        <w:rPr>
          <w:rFonts w:ascii="Open Sans" w:hAnsi="Open Sans" w:cs="Open Sans"/>
          <w:color w:val="000000"/>
          <w:sz w:val="21"/>
          <w:szCs w:val="21"/>
        </w:rPr>
        <w:t xml:space="preserve">vont devoir concilier difficilement les missions relevant de la fin d’année (répartition dans les classes, préparations des fêtes de fin d’année, commandes….) et l’anticipation de leur prochaine année scolaire. </w:t>
      </w:r>
      <w:r w:rsidR="00BA6BD3">
        <w:rPr>
          <w:rFonts w:ascii="Open Sans" w:hAnsi="Open Sans" w:cs="Open Sans"/>
          <w:color w:val="000000"/>
          <w:sz w:val="21"/>
          <w:szCs w:val="21"/>
        </w:rPr>
        <w:t xml:space="preserve">Par ailleurs, les personnels administratifs qui ont dû effectuer des heures supplémentaires pour répondre à ce manque d’anticipation du Ministère (et dans certaines académies travailler le week-end également) doivent </w:t>
      </w:r>
      <w:r w:rsidR="0076551D">
        <w:rPr>
          <w:rFonts w:ascii="Open Sans" w:hAnsi="Open Sans" w:cs="Open Sans"/>
          <w:color w:val="000000"/>
          <w:sz w:val="21"/>
          <w:szCs w:val="21"/>
        </w:rPr>
        <w:t xml:space="preserve">pouvoir prétendre à </w:t>
      </w:r>
      <w:r w:rsidR="00BA6BD3">
        <w:rPr>
          <w:rFonts w:ascii="Open Sans" w:hAnsi="Open Sans" w:cs="Open Sans"/>
          <w:color w:val="000000"/>
          <w:sz w:val="21"/>
          <w:szCs w:val="21"/>
        </w:rPr>
        <w:t>une prime exceptionnelle, les heures supplémentaires é</w:t>
      </w:r>
      <w:r w:rsidR="0076551D">
        <w:rPr>
          <w:rFonts w:ascii="Open Sans" w:hAnsi="Open Sans" w:cs="Open Sans"/>
          <w:color w:val="000000"/>
          <w:sz w:val="21"/>
          <w:szCs w:val="21"/>
        </w:rPr>
        <w:t>tant difficilement récupérables par ces personnels.</w:t>
      </w:r>
      <w:r w:rsidR="00640A83">
        <w:rPr>
          <w:rFonts w:ascii="Open Sans" w:hAnsi="Open Sans" w:cs="Open Sans"/>
          <w:color w:val="000000"/>
          <w:sz w:val="21"/>
          <w:szCs w:val="21"/>
        </w:rPr>
        <w:t xml:space="preserve"> La Fédération des </w:t>
      </w:r>
      <w:proofErr w:type="spellStart"/>
      <w:r w:rsidR="00640A83">
        <w:rPr>
          <w:rFonts w:ascii="Open Sans" w:hAnsi="Open Sans" w:cs="Open Sans"/>
          <w:color w:val="000000"/>
          <w:sz w:val="21"/>
          <w:szCs w:val="21"/>
        </w:rPr>
        <w:t>Sgen-CFDT</w:t>
      </w:r>
      <w:proofErr w:type="spellEnd"/>
      <w:r w:rsidR="00640A83">
        <w:rPr>
          <w:rFonts w:ascii="Open Sans" w:hAnsi="Open Sans" w:cs="Open Sans"/>
          <w:color w:val="000000"/>
          <w:sz w:val="21"/>
          <w:szCs w:val="21"/>
        </w:rPr>
        <w:t xml:space="preserve"> a adressé des doléances en ce sens au Ministère.</w:t>
      </w:r>
    </w:p>
    <w:p w:rsidR="00AF7A25" w:rsidRDefault="00F46D3D" w:rsidP="00E37BEF">
      <w:pPr>
        <w:pStyle w:val="NormalWeb"/>
        <w:shd w:val="clear" w:color="auto" w:fill="FFFFFF"/>
        <w:spacing w:before="0" w:beforeAutospacing="0" w:after="158" w:afterAutospacing="0"/>
        <w:jc w:val="both"/>
        <w:rPr>
          <w:rFonts w:ascii="Open Sans" w:hAnsi="Open Sans" w:cs="Open Sans"/>
          <w:color w:val="000000"/>
          <w:sz w:val="21"/>
          <w:szCs w:val="21"/>
        </w:rPr>
      </w:pPr>
      <w:r>
        <w:rPr>
          <w:rFonts w:ascii="Open Sans" w:hAnsi="Open Sans" w:cs="Open Sans"/>
          <w:color w:val="000000"/>
          <w:sz w:val="21"/>
          <w:szCs w:val="21"/>
        </w:rPr>
        <w:t xml:space="preserve">Par ailleurs le </w:t>
      </w:r>
      <w:proofErr w:type="spellStart"/>
      <w:r>
        <w:rPr>
          <w:rFonts w:ascii="Open Sans" w:hAnsi="Open Sans" w:cs="Open Sans"/>
          <w:color w:val="000000"/>
          <w:sz w:val="21"/>
          <w:szCs w:val="21"/>
        </w:rPr>
        <w:t>Sgen-CFDT</w:t>
      </w:r>
      <w:proofErr w:type="spellEnd"/>
      <w:r>
        <w:rPr>
          <w:rFonts w:ascii="Open Sans" w:hAnsi="Open Sans" w:cs="Open Sans"/>
          <w:color w:val="000000"/>
          <w:sz w:val="21"/>
          <w:szCs w:val="21"/>
        </w:rPr>
        <w:t xml:space="preserve"> est</w:t>
      </w:r>
      <w:r w:rsidR="00AF7A25">
        <w:rPr>
          <w:rFonts w:ascii="Open Sans" w:hAnsi="Open Sans" w:cs="Open Sans"/>
          <w:color w:val="000000"/>
          <w:sz w:val="21"/>
          <w:szCs w:val="21"/>
        </w:rPr>
        <w:t xml:space="preserve"> également en attente des suites de l’agenda social autour de la direction d’école qui n’a pas bougé depuis une 1</w:t>
      </w:r>
      <w:r w:rsidR="00AF7A25">
        <w:rPr>
          <w:rFonts w:ascii="Open Sans" w:hAnsi="Open Sans" w:cs="Open Sans"/>
          <w:color w:val="000000"/>
          <w:sz w:val="16"/>
          <w:szCs w:val="16"/>
          <w:vertAlign w:val="superscript"/>
        </w:rPr>
        <w:t>ère</w:t>
      </w:r>
      <w:r w:rsidR="00AF7A25">
        <w:rPr>
          <w:rFonts w:ascii="Open Sans" w:hAnsi="Open Sans" w:cs="Open Sans"/>
          <w:color w:val="000000"/>
          <w:sz w:val="21"/>
          <w:szCs w:val="21"/>
        </w:rPr>
        <w:t> rencontre qui est restée très informelle.</w:t>
      </w:r>
      <w:r>
        <w:rPr>
          <w:rFonts w:ascii="Open Sans" w:hAnsi="Open Sans" w:cs="Open Sans"/>
          <w:color w:val="000000"/>
          <w:sz w:val="21"/>
          <w:szCs w:val="21"/>
        </w:rPr>
        <w:t xml:space="preserve"> L’opposition unanime</w:t>
      </w:r>
      <w:r w:rsidR="00AF0D33">
        <w:rPr>
          <w:rFonts w:ascii="Open Sans" w:hAnsi="Open Sans" w:cs="Open Sans"/>
          <w:color w:val="000000"/>
          <w:sz w:val="21"/>
          <w:szCs w:val="21"/>
        </w:rPr>
        <w:t xml:space="preserve"> de la communauté éducative</w:t>
      </w:r>
      <w:r>
        <w:rPr>
          <w:rFonts w:ascii="Open Sans" w:hAnsi="Open Sans" w:cs="Open Sans"/>
          <w:color w:val="000000"/>
          <w:sz w:val="21"/>
          <w:szCs w:val="21"/>
        </w:rPr>
        <w:t xml:space="preserve"> au projet de création d’EPLESF ne doit pas être un prétexte pour </w:t>
      </w:r>
      <w:r w:rsidR="00AF0D33">
        <w:rPr>
          <w:rFonts w:ascii="Open Sans" w:hAnsi="Open Sans" w:cs="Open Sans"/>
          <w:color w:val="000000"/>
          <w:sz w:val="21"/>
          <w:szCs w:val="21"/>
        </w:rPr>
        <w:t>stopper</w:t>
      </w:r>
      <w:r>
        <w:rPr>
          <w:rFonts w:ascii="Open Sans" w:hAnsi="Open Sans" w:cs="Open Sans"/>
          <w:color w:val="000000"/>
          <w:sz w:val="21"/>
          <w:szCs w:val="21"/>
        </w:rPr>
        <w:t xml:space="preserve"> les discussions autour de la Direction d’école. Il est urgent de trouver des solutions pour les collègues directeurs/directrices qui sont surchargés de </w:t>
      </w:r>
      <w:r>
        <w:rPr>
          <w:rFonts w:ascii="Open Sans" w:hAnsi="Open Sans" w:cs="Open Sans"/>
          <w:color w:val="000000"/>
          <w:sz w:val="21"/>
          <w:szCs w:val="21"/>
        </w:rPr>
        <w:lastRenderedPageBreak/>
        <w:t xml:space="preserve">travail en raison d’un temps de décharge bien insuffisant pour assurer toutes les missions qui sont les leurs. </w:t>
      </w:r>
      <w:r w:rsidR="00BA6BD3">
        <w:rPr>
          <w:rFonts w:ascii="Open Sans" w:hAnsi="Open Sans" w:cs="Open Sans"/>
          <w:color w:val="000000"/>
          <w:sz w:val="21"/>
          <w:szCs w:val="21"/>
        </w:rPr>
        <w:t>Certains départements ont fait le choix de maintenir des règles dérogatoires au décret qui encadr</w:t>
      </w:r>
      <w:r w:rsidR="00640A83">
        <w:rPr>
          <w:rFonts w:ascii="Open Sans" w:hAnsi="Open Sans" w:cs="Open Sans"/>
          <w:color w:val="000000"/>
          <w:sz w:val="21"/>
          <w:szCs w:val="21"/>
        </w:rPr>
        <w:t>e</w:t>
      </w:r>
      <w:r w:rsidR="00BA6BD3">
        <w:rPr>
          <w:rFonts w:ascii="Open Sans" w:hAnsi="Open Sans" w:cs="Open Sans"/>
          <w:color w:val="000000"/>
          <w:sz w:val="21"/>
          <w:szCs w:val="21"/>
        </w:rPr>
        <w:t xml:space="preserve"> les quotités de décharge. Si les règles n’évoluent pas très vite au niveau national, il est pour le </w:t>
      </w:r>
      <w:proofErr w:type="spellStart"/>
      <w:r w:rsidR="00BA6BD3">
        <w:rPr>
          <w:rFonts w:ascii="Open Sans" w:hAnsi="Open Sans" w:cs="Open Sans"/>
          <w:color w:val="000000"/>
          <w:sz w:val="21"/>
          <w:szCs w:val="21"/>
        </w:rPr>
        <w:t>Sgen-CFDT</w:t>
      </w:r>
      <w:proofErr w:type="spellEnd"/>
      <w:r w:rsidR="00BA6BD3">
        <w:rPr>
          <w:rFonts w:ascii="Open Sans" w:hAnsi="Open Sans" w:cs="Open Sans"/>
          <w:color w:val="000000"/>
          <w:sz w:val="21"/>
          <w:szCs w:val="21"/>
        </w:rPr>
        <w:t>, urgent d’entamer une réflexion</w:t>
      </w:r>
      <w:r w:rsidR="00AF0D33">
        <w:rPr>
          <w:rFonts w:ascii="Open Sans" w:hAnsi="Open Sans" w:cs="Open Sans"/>
          <w:color w:val="000000"/>
          <w:sz w:val="21"/>
          <w:szCs w:val="21"/>
        </w:rPr>
        <w:t>,</w:t>
      </w:r>
      <w:r w:rsidR="00BA6BD3">
        <w:rPr>
          <w:rFonts w:ascii="Open Sans" w:hAnsi="Open Sans" w:cs="Open Sans"/>
          <w:color w:val="000000"/>
          <w:sz w:val="21"/>
          <w:szCs w:val="21"/>
        </w:rPr>
        <w:t xml:space="preserve"> </w:t>
      </w:r>
      <w:r w:rsidR="00AF0D33">
        <w:rPr>
          <w:rFonts w:ascii="Open Sans" w:hAnsi="Open Sans" w:cs="Open Sans"/>
          <w:color w:val="000000"/>
          <w:sz w:val="21"/>
          <w:szCs w:val="21"/>
        </w:rPr>
        <w:t xml:space="preserve">dans notre département, </w:t>
      </w:r>
      <w:r w:rsidR="00BA6BD3">
        <w:rPr>
          <w:rFonts w:ascii="Open Sans" w:hAnsi="Open Sans" w:cs="Open Sans"/>
          <w:color w:val="000000"/>
          <w:sz w:val="21"/>
          <w:szCs w:val="21"/>
        </w:rPr>
        <w:t>sur le temps de décharge de direction.</w:t>
      </w:r>
    </w:p>
    <w:p w:rsidR="00AF7A25" w:rsidRPr="00AF7A25" w:rsidRDefault="00AF7A25" w:rsidP="00E37BEF">
      <w:pPr>
        <w:shd w:val="clear" w:color="auto" w:fill="FFFFFF"/>
        <w:spacing w:after="158" w:line="240" w:lineRule="auto"/>
        <w:jc w:val="both"/>
        <w:rPr>
          <w:rFonts w:ascii="Open Sans" w:eastAsia="Times New Roman" w:hAnsi="Open Sans" w:cs="Open Sans"/>
          <w:color w:val="000000"/>
          <w:sz w:val="21"/>
          <w:szCs w:val="21"/>
          <w:lang w:eastAsia="fr-FR"/>
        </w:rPr>
      </w:pPr>
      <w:r w:rsidRPr="00AF7A25">
        <w:rPr>
          <w:rFonts w:ascii="Open Sans" w:eastAsia="Times New Roman" w:hAnsi="Open Sans" w:cs="Open Sans"/>
          <w:color w:val="000000"/>
          <w:sz w:val="21"/>
          <w:szCs w:val="21"/>
          <w:lang w:eastAsia="fr-FR"/>
        </w:rPr>
        <w:t xml:space="preserve">Au sujet </w:t>
      </w:r>
      <w:r>
        <w:rPr>
          <w:rFonts w:ascii="Open Sans" w:eastAsia="Times New Roman" w:hAnsi="Open Sans" w:cs="Open Sans"/>
          <w:color w:val="000000"/>
          <w:sz w:val="21"/>
          <w:szCs w:val="21"/>
          <w:lang w:eastAsia="fr-FR"/>
        </w:rPr>
        <w:t xml:space="preserve">de </w:t>
      </w:r>
      <w:r w:rsidRPr="00AF7A25">
        <w:rPr>
          <w:rFonts w:ascii="Open Sans" w:eastAsia="Times New Roman" w:hAnsi="Open Sans" w:cs="Open Sans"/>
          <w:color w:val="000000"/>
          <w:sz w:val="21"/>
          <w:szCs w:val="21"/>
          <w:lang w:eastAsia="fr-FR"/>
        </w:rPr>
        <w:t xml:space="preserve">l’école inclusive, le </w:t>
      </w:r>
      <w:proofErr w:type="spellStart"/>
      <w:r w:rsidRPr="00AF7A25">
        <w:rPr>
          <w:rFonts w:ascii="Open Sans" w:eastAsia="Times New Roman" w:hAnsi="Open Sans" w:cs="Open Sans"/>
          <w:color w:val="000000"/>
          <w:sz w:val="21"/>
          <w:szCs w:val="21"/>
          <w:lang w:eastAsia="fr-FR"/>
        </w:rPr>
        <w:t>Sgen-CFDT</w:t>
      </w:r>
      <w:proofErr w:type="spellEnd"/>
      <w:r w:rsidRPr="00AF7A25">
        <w:rPr>
          <w:rFonts w:ascii="Open Sans" w:eastAsia="Times New Roman" w:hAnsi="Open Sans" w:cs="Open Sans"/>
          <w:color w:val="000000"/>
          <w:sz w:val="21"/>
          <w:szCs w:val="21"/>
          <w:lang w:eastAsia="fr-FR"/>
        </w:rPr>
        <w:t xml:space="preserve"> prend acte de la nouveauté d’une circulaire de rentrée spécifique. Au-delà de quelques timides avancées, de nombreuses interrogations perdurent :</w:t>
      </w:r>
    </w:p>
    <w:p w:rsidR="00AF7A25" w:rsidRPr="00AF7A25" w:rsidRDefault="00AF7A25" w:rsidP="00E37BEF">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sz w:val="21"/>
          <w:szCs w:val="21"/>
          <w:lang w:eastAsia="fr-FR"/>
        </w:rPr>
      </w:pPr>
      <w:r w:rsidRPr="00AF7A25">
        <w:rPr>
          <w:rFonts w:ascii="Open Sans" w:eastAsia="Times New Roman" w:hAnsi="Open Sans" w:cs="Open Sans"/>
          <w:color w:val="000000"/>
          <w:sz w:val="21"/>
          <w:szCs w:val="21"/>
          <w:lang w:eastAsia="fr-FR"/>
        </w:rPr>
        <w:t>quel bilan des premi</w:t>
      </w:r>
      <w:r w:rsidR="00E37BEF">
        <w:rPr>
          <w:rFonts w:ascii="Open Sans" w:eastAsia="Times New Roman" w:hAnsi="Open Sans" w:cs="Open Sans"/>
          <w:color w:val="000000"/>
          <w:sz w:val="21"/>
          <w:szCs w:val="21"/>
          <w:lang w:eastAsia="fr-FR"/>
        </w:rPr>
        <w:t xml:space="preserve">ères expérimentations PIAL qui pourrait </w:t>
      </w:r>
      <w:r w:rsidRPr="00AF7A25">
        <w:rPr>
          <w:rFonts w:ascii="Open Sans" w:eastAsia="Times New Roman" w:hAnsi="Open Sans" w:cs="Open Sans"/>
          <w:color w:val="000000"/>
          <w:sz w:val="21"/>
          <w:szCs w:val="21"/>
          <w:lang w:eastAsia="fr-FR"/>
        </w:rPr>
        <w:t>légitimer leur généralisation?</w:t>
      </w:r>
    </w:p>
    <w:p w:rsidR="00AF7A25" w:rsidRPr="00AF7A25" w:rsidRDefault="00AF7A25" w:rsidP="00E37BEF">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sz w:val="21"/>
          <w:szCs w:val="21"/>
          <w:lang w:eastAsia="fr-FR"/>
        </w:rPr>
      </w:pPr>
      <w:r w:rsidRPr="00AF7A25">
        <w:rPr>
          <w:rFonts w:ascii="Open Sans" w:eastAsia="Times New Roman" w:hAnsi="Open Sans" w:cs="Open Sans"/>
          <w:color w:val="000000"/>
          <w:sz w:val="21"/>
          <w:szCs w:val="21"/>
          <w:lang w:eastAsia="fr-FR"/>
        </w:rPr>
        <w:t>quels moyens pour accompagner les équipes éducatives dans le cadre des formations légitimes et attendues?</w:t>
      </w:r>
    </w:p>
    <w:p w:rsidR="00AF7A25" w:rsidRPr="00AF7A25" w:rsidRDefault="00AF7A25" w:rsidP="00E37BEF">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sz w:val="21"/>
          <w:szCs w:val="21"/>
          <w:lang w:eastAsia="fr-FR"/>
        </w:rPr>
      </w:pPr>
      <w:r w:rsidRPr="00AF7A25">
        <w:rPr>
          <w:rFonts w:ascii="Open Sans" w:eastAsia="Times New Roman" w:hAnsi="Open Sans" w:cs="Open Sans"/>
          <w:color w:val="000000"/>
          <w:sz w:val="21"/>
          <w:szCs w:val="21"/>
          <w:lang w:eastAsia="fr-FR"/>
        </w:rPr>
        <w:t>quels moyens pour financer les décharges de direction pour les directions accueillant un PIAL alors que toutes les opérations de carte scolaire sont finalisées?</w:t>
      </w:r>
    </w:p>
    <w:p w:rsidR="00AF7A25" w:rsidRPr="00AF7A25" w:rsidRDefault="00D84992" w:rsidP="00E37BEF">
      <w:pPr>
        <w:shd w:val="clear" w:color="auto" w:fill="FFFFFF"/>
        <w:spacing w:after="158" w:line="240" w:lineRule="auto"/>
        <w:jc w:val="both"/>
        <w:rPr>
          <w:rFonts w:ascii="Open Sans" w:eastAsia="Times New Roman" w:hAnsi="Open Sans" w:cs="Open Sans"/>
          <w:color w:val="000000"/>
          <w:sz w:val="21"/>
          <w:szCs w:val="21"/>
          <w:lang w:eastAsia="fr-FR"/>
        </w:rPr>
      </w:pPr>
      <w:r>
        <w:rPr>
          <w:rFonts w:ascii="Open Sans" w:eastAsia="Times New Roman" w:hAnsi="Open Sans" w:cs="Open Sans"/>
          <w:color w:val="000000"/>
          <w:sz w:val="21"/>
          <w:szCs w:val="21"/>
          <w:lang w:eastAsia="fr-FR"/>
        </w:rPr>
        <w:t>En outre, l</w:t>
      </w:r>
      <w:r w:rsidR="00AF7A25" w:rsidRPr="00AF7A25">
        <w:rPr>
          <w:rFonts w:ascii="Open Sans" w:eastAsia="Times New Roman" w:hAnsi="Open Sans" w:cs="Open Sans"/>
          <w:color w:val="000000"/>
          <w:sz w:val="21"/>
          <w:szCs w:val="21"/>
          <w:lang w:eastAsia="fr-FR"/>
        </w:rPr>
        <w:t xml:space="preserve">e </w:t>
      </w:r>
      <w:proofErr w:type="spellStart"/>
      <w:r w:rsidR="00AF7A25" w:rsidRPr="00AF7A25">
        <w:rPr>
          <w:rFonts w:ascii="Open Sans" w:eastAsia="Times New Roman" w:hAnsi="Open Sans" w:cs="Open Sans"/>
          <w:color w:val="000000"/>
          <w:sz w:val="21"/>
          <w:szCs w:val="21"/>
          <w:lang w:eastAsia="fr-FR"/>
        </w:rPr>
        <w:t>Sgen-CFDT</w:t>
      </w:r>
      <w:proofErr w:type="spellEnd"/>
      <w:r w:rsidR="00AF7A25" w:rsidRPr="00AF7A25">
        <w:rPr>
          <w:rFonts w:ascii="Open Sans" w:eastAsia="Times New Roman" w:hAnsi="Open Sans" w:cs="Open Sans"/>
          <w:color w:val="000000"/>
          <w:sz w:val="21"/>
          <w:szCs w:val="21"/>
          <w:lang w:eastAsia="fr-FR"/>
        </w:rPr>
        <w:t xml:space="preserve"> refuse ce que certaines académies d’ores et déjà appliquent, à savoir que l’accompagnement mutualisé devienne la norme. Il s’agit d’une porte ouverte inacceptable pour justifier la limitation dans les recrutements ainsi que de se dédouaner de la notification MDPH faute de moyens.</w:t>
      </w:r>
    </w:p>
    <w:p w:rsidR="00AF7A25" w:rsidRDefault="008015F5" w:rsidP="00E37BEF">
      <w:pPr>
        <w:shd w:val="clear" w:color="auto" w:fill="FFFFFF"/>
        <w:spacing w:after="158" w:line="240" w:lineRule="auto"/>
        <w:jc w:val="both"/>
        <w:rPr>
          <w:rFonts w:ascii="Open Sans" w:eastAsia="Times New Roman" w:hAnsi="Open Sans" w:cs="Open Sans"/>
          <w:color w:val="000000"/>
          <w:sz w:val="21"/>
          <w:szCs w:val="21"/>
          <w:lang w:eastAsia="fr-FR"/>
        </w:rPr>
      </w:pPr>
      <w:r>
        <w:rPr>
          <w:rFonts w:ascii="Open Sans" w:eastAsia="Times New Roman" w:hAnsi="Open Sans" w:cs="Open Sans"/>
          <w:color w:val="000000"/>
          <w:sz w:val="21"/>
          <w:szCs w:val="21"/>
          <w:lang w:eastAsia="fr-FR"/>
        </w:rPr>
        <w:t>C</w:t>
      </w:r>
      <w:r w:rsidR="00AF7A25" w:rsidRPr="00AF7A25">
        <w:rPr>
          <w:rFonts w:ascii="Open Sans" w:eastAsia="Times New Roman" w:hAnsi="Open Sans" w:cs="Open Sans"/>
          <w:color w:val="000000"/>
          <w:sz w:val="21"/>
          <w:szCs w:val="21"/>
          <w:lang w:eastAsia="fr-FR"/>
        </w:rPr>
        <w:t xml:space="preserve">oncernant les personnels AESH, </w:t>
      </w:r>
      <w:r w:rsidR="00AF7A25">
        <w:rPr>
          <w:rFonts w:ascii="Open Sans" w:eastAsia="Times New Roman" w:hAnsi="Open Sans" w:cs="Open Sans"/>
          <w:color w:val="000000"/>
          <w:sz w:val="21"/>
          <w:szCs w:val="21"/>
          <w:lang w:eastAsia="fr-FR"/>
        </w:rPr>
        <w:t xml:space="preserve">le </w:t>
      </w:r>
      <w:proofErr w:type="spellStart"/>
      <w:r w:rsidR="00AF7A25">
        <w:rPr>
          <w:rFonts w:ascii="Open Sans" w:eastAsia="Times New Roman" w:hAnsi="Open Sans" w:cs="Open Sans"/>
          <w:color w:val="000000"/>
          <w:sz w:val="21"/>
          <w:szCs w:val="21"/>
          <w:lang w:eastAsia="fr-FR"/>
        </w:rPr>
        <w:t>Sgen-CFDT</w:t>
      </w:r>
      <w:proofErr w:type="spellEnd"/>
      <w:r w:rsidR="00AF7A25">
        <w:rPr>
          <w:rFonts w:ascii="Open Sans" w:eastAsia="Times New Roman" w:hAnsi="Open Sans" w:cs="Open Sans"/>
          <w:color w:val="000000"/>
          <w:sz w:val="21"/>
          <w:szCs w:val="21"/>
          <w:lang w:eastAsia="fr-FR"/>
        </w:rPr>
        <w:t xml:space="preserve"> a obtenu </w:t>
      </w:r>
      <w:r>
        <w:rPr>
          <w:rFonts w:ascii="Open Sans" w:eastAsia="Times New Roman" w:hAnsi="Open Sans" w:cs="Open Sans"/>
          <w:color w:val="000000"/>
          <w:sz w:val="21"/>
          <w:szCs w:val="21"/>
          <w:lang w:eastAsia="fr-FR"/>
        </w:rPr>
        <w:t>qu’ils</w:t>
      </w:r>
      <w:r w:rsidR="00AF7A25">
        <w:rPr>
          <w:rFonts w:ascii="Open Sans" w:eastAsia="Times New Roman" w:hAnsi="Open Sans" w:cs="Open Sans"/>
          <w:color w:val="000000"/>
          <w:sz w:val="21"/>
          <w:szCs w:val="21"/>
          <w:lang w:eastAsia="fr-FR"/>
        </w:rPr>
        <w:t xml:space="preserve"> puissent pr</w:t>
      </w:r>
      <w:r>
        <w:rPr>
          <w:rFonts w:ascii="Open Sans" w:eastAsia="Times New Roman" w:hAnsi="Open Sans" w:cs="Open Sans"/>
          <w:color w:val="000000"/>
          <w:sz w:val="21"/>
          <w:szCs w:val="21"/>
          <w:lang w:eastAsia="fr-FR"/>
        </w:rPr>
        <w:t xml:space="preserve">étendre, au même titre que </w:t>
      </w:r>
      <w:r w:rsidR="00AF7A25">
        <w:rPr>
          <w:rFonts w:ascii="Open Sans" w:eastAsia="Times New Roman" w:hAnsi="Open Sans" w:cs="Open Sans"/>
          <w:color w:val="000000"/>
          <w:sz w:val="21"/>
          <w:szCs w:val="21"/>
          <w:lang w:eastAsia="fr-FR"/>
        </w:rPr>
        <w:t>les fonctionnaires</w:t>
      </w:r>
      <w:r>
        <w:rPr>
          <w:rFonts w:ascii="Open Sans" w:eastAsia="Times New Roman" w:hAnsi="Open Sans" w:cs="Open Sans"/>
          <w:color w:val="000000"/>
          <w:sz w:val="21"/>
          <w:szCs w:val="21"/>
          <w:lang w:eastAsia="fr-FR"/>
        </w:rPr>
        <w:t>,</w:t>
      </w:r>
      <w:r w:rsidR="00AF7A25">
        <w:rPr>
          <w:rFonts w:ascii="Open Sans" w:eastAsia="Times New Roman" w:hAnsi="Open Sans" w:cs="Open Sans"/>
          <w:color w:val="000000"/>
          <w:sz w:val="21"/>
          <w:szCs w:val="21"/>
          <w:lang w:eastAsia="fr-FR"/>
        </w:rPr>
        <w:t xml:space="preserve"> au versement d’une </w:t>
      </w:r>
      <w:r w:rsidR="00BE58F6">
        <w:rPr>
          <w:rFonts w:ascii="Open Sans" w:eastAsia="Times New Roman" w:hAnsi="Open Sans" w:cs="Open Sans"/>
          <w:color w:val="000000"/>
          <w:sz w:val="21"/>
          <w:szCs w:val="21"/>
          <w:lang w:eastAsia="fr-FR"/>
        </w:rPr>
        <w:t>’indemnité compensatrice à</w:t>
      </w:r>
      <w:r w:rsidR="00AF7A25" w:rsidRPr="00AF7A25">
        <w:rPr>
          <w:rFonts w:ascii="Open Sans" w:eastAsia="Times New Roman" w:hAnsi="Open Sans" w:cs="Open Sans"/>
          <w:color w:val="000000"/>
          <w:sz w:val="21"/>
          <w:szCs w:val="21"/>
          <w:lang w:eastAsia="fr-FR"/>
        </w:rPr>
        <w:t xml:space="preserve"> la CSG</w:t>
      </w:r>
      <w:r w:rsidR="00BE58F6">
        <w:rPr>
          <w:rFonts w:ascii="Open Sans" w:eastAsia="Times New Roman" w:hAnsi="Open Sans" w:cs="Open Sans"/>
          <w:color w:val="000000"/>
          <w:sz w:val="21"/>
          <w:szCs w:val="21"/>
          <w:lang w:eastAsia="fr-FR"/>
        </w:rPr>
        <w:t>,</w:t>
      </w:r>
      <w:r w:rsidR="00AF7A25">
        <w:rPr>
          <w:rFonts w:ascii="Open Sans" w:eastAsia="Times New Roman" w:hAnsi="Open Sans" w:cs="Open Sans"/>
          <w:color w:val="000000"/>
          <w:sz w:val="21"/>
          <w:szCs w:val="21"/>
          <w:lang w:eastAsia="fr-FR"/>
        </w:rPr>
        <w:t xml:space="preserve"> </w:t>
      </w:r>
      <w:r w:rsidR="00AF7A25" w:rsidRPr="00AF7A25">
        <w:rPr>
          <w:rFonts w:ascii="Open Sans" w:eastAsia="Times New Roman" w:hAnsi="Open Sans" w:cs="Open Sans"/>
          <w:color w:val="000000"/>
          <w:sz w:val="21"/>
          <w:szCs w:val="21"/>
          <w:lang w:eastAsia="fr-FR"/>
        </w:rPr>
        <w:t xml:space="preserve">nous souhaitons </w:t>
      </w:r>
      <w:r w:rsidR="00AF7A25">
        <w:rPr>
          <w:rFonts w:ascii="Open Sans" w:eastAsia="Times New Roman" w:hAnsi="Open Sans" w:cs="Open Sans"/>
          <w:color w:val="000000"/>
          <w:sz w:val="21"/>
          <w:szCs w:val="21"/>
          <w:lang w:eastAsia="fr-FR"/>
        </w:rPr>
        <w:t xml:space="preserve">savoir où en est la </w:t>
      </w:r>
      <w:r w:rsidR="00AF7A25" w:rsidRPr="00AF7A25">
        <w:rPr>
          <w:rFonts w:ascii="Open Sans" w:eastAsia="Times New Roman" w:hAnsi="Open Sans" w:cs="Open Sans"/>
          <w:color w:val="000000"/>
          <w:sz w:val="21"/>
          <w:szCs w:val="21"/>
          <w:lang w:eastAsia="fr-FR"/>
        </w:rPr>
        <w:t>mise en paiement</w:t>
      </w:r>
      <w:r w:rsidR="00BE58F6">
        <w:rPr>
          <w:rFonts w:ascii="Open Sans" w:eastAsia="Times New Roman" w:hAnsi="Open Sans" w:cs="Open Sans"/>
          <w:color w:val="000000"/>
          <w:sz w:val="21"/>
          <w:szCs w:val="21"/>
          <w:lang w:eastAsia="fr-FR"/>
        </w:rPr>
        <w:t xml:space="preserve"> au sein de notre académie.</w:t>
      </w:r>
    </w:p>
    <w:p w:rsidR="00AF0D33" w:rsidRDefault="00D2474B" w:rsidP="00E37BEF">
      <w:pPr>
        <w:shd w:val="clear" w:color="auto" w:fill="FFFFFF"/>
        <w:spacing w:after="158" w:line="240" w:lineRule="auto"/>
        <w:jc w:val="both"/>
        <w:rPr>
          <w:rFonts w:ascii="Open Sans" w:eastAsia="Times New Roman" w:hAnsi="Open Sans" w:cs="Open Sans"/>
          <w:color w:val="000000"/>
          <w:sz w:val="21"/>
          <w:szCs w:val="21"/>
          <w:lang w:eastAsia="fr-FR"/>
        </w:rPr>
      </w:pPr>
      <w:r>
        <w:rPr>
          <w:rFonts w:ascii="Open Sans" w:eastAsia="Times New Roman" w:hAnsi="Open Sans" w:cs="Open Sans"/>
          <w:color w:val="000000"/>
          <w:sz w:val="21"/>
          <w:szCs w:val="21"/>
          <w:lang w:eastAsia="fr-FR"/>
        </w:rPr>
        <w:t xml:space="preserve">À propos des documents de travail, </w:t>
      </w:r>
      <w:r w:rsidR="00AF0D33">
        <w:rPr>
          <w:rFonts w:ascii="Open Sans" w:eastAsia="Times New Roman" w:hAnsi="Open Sans" w:cs="Open Sans"/>
          <w:color w:val="000000"/>
          <w:sz w:val="21"/>
          <w:szCs w:val="21"/>
          <w:lang w:eastAsia="fr-FR"/>
        </w:rPr>
        <w:t xml:space="preserve">nous nous félicitons de l’annulation de trois fermetures de classes </w:t>
      </w:r>
      <w:r>
        <w:rPr>
          <w:rFonts w:ascii="Open Sans" w:eastAsia="Times New Roman" w:hAnsi="Open Sans" w:cs="Open Sans"/>
          <w:color w:val="000000"/>
          <w:sz w:val="21"/>
          <w:szCs w:val="21"/>
          <w:lang w:eastAsia="fr-FR"/>
        </w:rPr>
        <w:t xml:space="preserve">sur la proposition d’ajustements pour les écoles </w:t>
      </w:r>
      <w:r w:rsidR="00AF0D33">
        <w:rPr>
          <w:rFonts w:ascii="Open Sans" w:eastAsia="Times New Roman" w:hAnsi="Open Sans" w:cs="Open Sans"/>
          <w:color w:val="000000"/>
          <w:sz w:val="21"/>
          <w:szCs w:val="21"/>
          <w:lang w:eastAsia="fr-FR"/>
        </w:rPr>
        <w:t>mais déplorons que les moyens soient insuffisants pour répondre à des situations tendues en termes d’effectifs.</w:t>
      </w:r>
    </w:p>
    <w:p w:rsidR="00AF7A25" w:rsidRDefault="00C8647C" w:rsidP="00E37BEF">
      <w:pPr>
        <w:shd w:val="clear" w:color="auto" w:fill="FFFFFF"/>
        <w:spacing w:after="158" w:line="240" w:lineRule="auto"/>
        <w:jc w:val="both"/>
      </w:pPr>
      <w:r>
        <w:rPr>
          <w:rFonts w:ascii="Open Sans" w:eastAsia="Times New Roman" w:hAnsi="Open Sans" w:cs="Open Sans"/>
          <w:color w:val="000000"/>
          <w:sz w:val="21"/>
          <w:szCs w:val="21"/>
          <w:lang w:eastAsia="fr-FR"/>
        </w:rPr>
        <w:t>Quant au second degré</w:t>
      </w:r>
      <w:r w:rsidR="00D2474B">
        <w:rPr>
          <w:rFonts w:ascii="Open Sans" w:eastAsia="Times New Roman" w:hAnsi="Open Sans" w:cs="Open Sans"/>
          <w:color w:val="000000"/>
          <w:sz w:val="21"/>
          <w:szCs w:val="21"/>
          <w:lang w:eastAsia="fr-FR"/>
        </w:rPr>
        <w:t xml:space="preserve">, </w:t>
      </w:r>
      <w:r>
        <w:rPr>
          <w:rFonts w:ascii="Open Sans" w:eastAsia="Times New Roman" w:hAnsi="Open Sans" w:cs="Open Sans"/>
          <w:color w:val="000000"/>
          <w:sz w:val="21"/>
          <w:szCs w:val="21"/>
          <w:lang w:eastAsia="fr-FR"/>
        </w:rPr>
        <w:t>ce sont 7 collèges qui verront leurs DHG impactées en raison de fermetures de divisions alors même que le différentiel entre l’effectif prévisionnel du début d’année et celui qui a été actualisé est inférieur à 20 élèves pour 6 d’entre eux</w:t>
      </w:r>
      <w:r w:rsidR="0015375E">
        <w:rPr>
          <w:rFonts w:ascii="Open Sans" w:eastAsia="Times New Roman" w:hAnsi="Open Sans" w:cs="Open Sans"/>
          <w:color w:val="000000"/>
          <w:sz w:val="21"/>
          <w:szCs w:val="21"/>
          <w:lang w:eastAsia="fr-FR"/>
        </w:rPr>
        <w:t xml:space="preserve"> et inférieur à 15 élèves pour 4 d’entre eux</w:t>
      </w:r>
      <w:r>
        <w:rPr>
          <w:rFonts w:ascii="Open Sans" w:eastAsia="Times New Roman" w:hAnsi="Open Sans" w:cs="Open Sans"/>
          <w:color w:val="000000"/>
          <w:sz w:val="21"/>
          <w:szCs w:val="21"/>
          <w:lang w:eastAsia="fr-FR"/>
        </w:rPr>
        <w:t>.</w:t>
      </w:r>
      <w:r w:rsidR="0015375E">
        <w:rPr>
          <w:rFonts w:ascii="Open Sans" w:eastAsia="Times New Roman" w:hAnsi="Open Sans" w:cs="Open Sans"/>
          <w:color w:val="000000"/>
          <w:sz w:val="21"/>
          <w:szCs w:val="21"/>
          <w:lang w:eastAsia="fr-FR"/>
        </w:rPr>
        <w:t xml:space="preserve"> </w:t>
      </w:r>
      <w:r>
        <w:rPr>
          <w:rFonts w:ascii="Open Sans" w:eastAsia="Times New Roman" w:hAnsi="Open Sans" w:cs="Open Sans"/>
          <w:color w:val="000000"/>
          <w:sz w:val="21"/>
          <w:szCs w:val="21"/>
          <w:lang w:eastAsia="fr-FR"/>
        </w:rPr>
        <w:t>Le</w:t>
      </w:r>
      <w:r w:rsidR="0015375E">
        <w:rPr>
          <w:rFonts w:ascii="Open Sans" w:eastAsia="Times New Roman" w:hAnsi="Open Sans" w:cs="Open Sans"/>
          <w:color w:val="000000"/>
          <w:sz w:val="21"/>
          <w:szCs w:val="21"/>
          <w:lang w:eastAsia="fr-FR"/>
        </w:rPr>
        <w:t xml:space="preserve"> </w:t>
      </w:r>
      <w:proofErr w:type="spellStart"/>
      <w:r w:rsidR="0015375E">
        <w:rPr>
          <w:rFonts w:ascii="Open Sans" w:eastAsia="Times New Roman" w:hAnsi="Open Sans" w:cs="Open Sans"/>
          <w:color w:val="000000"/>
          <w:sz w:val="21"/>
          <w:szCs w:val="21"/>
          <w:lang w:eastAsia="fr-FR"/>
        </w:rPr>
        <w:t>Sgen-CFDT</w:t>
      </w:r>
      <w:proofErr w:type="spellEnd"/>
      <w:r w:rsidR="0015375E">
        <w:rPr>
          <w:rFonts w:ascii="Open Sans" w:eastAsia="Times New Roman" w:hAnsi="Open Sans" w:cs="Open Sans"/>
          <w:color w:val="000000"/>
          <w:sz w:val="21"/>
          <w:szCs w:val="21"/>
          <w:lang w:eastAsia="fr-FR"/>
        </w:rPr>
        <w:t xml:space="preserve"> déplore le manque de moyens attribués aux collèges de notre département </w:t>
      </w:r>
      <w:r w:rsidR="0076551D">
        <w:rPr>
          <w:rFonts w:ascii="Open Sans" w:eastAsia="Times New Roman" w:hAnsi="Open Sans" w:cs="Open Sans"/>
          <w:color w:val="000000"/>
          <w:sz w:val="21"/>
          <w:szCs w:val="21"/>
          <w:lang w:eastAsia="fr-FR"/>
        </w:rPr>
        <w:t xml:space="preserve">qui ne permettront pas de réunir de bonnes conditions d’apprentissage pour les élèves et des conditions de travail satisfaisantes pour les collègues. </w:t>
      </w:r>
      <w:r w:rsidR="0015375E">
        <w:rPr>
          <w:rFonts w:ascii="Open Sans" w:eastAsia="Times New Roman" w:hAnsi="Open Sans" w:cs="Open Sans"/>
          <w:color w:val="000000"/>
          <w:sz w:val="21"/>
          <w:szCs w:val="21"/>
          <w:lang w:eastAsia="fr-FR"/>
        </w:rPr>
        <w:t xml:space="preserve"> </w:t>
      </w:r>
      <w:r w:rsidR="0076551D">
        <w:rPr>
          <w:rFonts w:ascii="Open Sans" w:eastAsia="Times New Roman" w:hAnsi="Open Sans" w:cs="Open Sans"/>
          <w:color w:val="000000"/>
          <w:sz w:val="21"/>
          <w:szCs w:val="21"/>
          <w:lang w:eastAsia="fr-FR"/>
        </w:rPr>
        <w:t>En outre, ces fermetures de divisions tardives, contraintes pour répondre à un fonctionnement à flux tendu, vont désorganiser les répartitions de services des enseignants déjà actées ce qui ne va pas contribuer à apaiser le climat dans les établissements.</w:t>
      </w:r>
    </w:p>
    <w:p w:rsidR="00AF7A25" w:rsidRDefault="00AF7A25" w:rsidP="00E37BEF">
      <w:pPr>
        <w:jc w:val="both"/>
      </w:pPr>
    </w:p>
    <w:p w:rsidR="00AF7A25" w:rsidRDefault="00AF7A25" w:rsidP="00E37BEF">
      <w:pPr>
        <w:jc w:val="both"/>
      </w:pPr>
    </w:p>
    <w:p w:rsidR="00AF7A25" w:rsidRDefault="00AF7A25" w:rsidP="00E37BEF">
      <w:pPr>
        <w:jc w:val="both"/>
      </w:pPr>
    </w:p>
    <w:p w:rsidR="00AF7A25" w:rsidRDefault="00AF7A25" w:rsidP="00E37BEF">
      <w:pPr>
        <w:jc w:val="both"/>
      </w:pPr>
    </w:p>
    <w:p w:rsidR="00AF7A25" w:rsidRDefault="00AF7A25" w:rsidP="00E37BEF">
      <w:pPr>
        <w:jc w:val="center"/>
      </w:pPr>
    </w:p>
    <w:sectPr w:rsidR="00AF7A25" w:rsidSect="00B16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12975"/>
    <w:multiLevelType w:val="multilevel"/>
    <w:tmpl w:val="3144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7052"/>
    <w:rsid w:val="0015375E"/>
    <w:rsid w:val="00640A83"/>
    <w:rsid w:val="006E0CA6"/>
    <w:rsid w:val="0076551D"/>
    <w:rsid w:val="008015F5"/>
    <w:rsid w:val="008D5E69"/>
    <w:rsid w:val="009F5E8C"/>
    <w:rsid w:val="00AF0D33"/>
    <w:rsid w:val="00AF7A25"/>
    <w:rsid w:val="00B1668B"/>
    <w:rsid w:val="00B97052"/>
    <w:rsid w:val="00BA6BD3"/>
    <w:rsid w:val="00BE58F6"/>
    <w:rsid w:val="00C119D3"/>
    <w:rsid w:val="00C8647C"/>
    <w:rsid w:val="00D2474B"/>
    <w:rsid w:val="00D84992"/>
    <w:rsid w:val="00DF579A"/>
    <w:rsid w:val="00E37BEF"/>
    <w:rsid w:val="00F223F4"/>
    <w:rsid w:val="00F46D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70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97052"/>
    <w:rPr>
      <w:color w:val="0000FF"/>
      <w:u w:val="single"/>
    </w:rPr>
  </w:style>
  <w:style w:type="paragraph" w:styleId="Textedebulles">
    <w:name w:val="Balloon Text"/>
    <w:basedOn w:val="Normal"/>
    <w:link w:val="TextedebullesCar"/>
    <w:uiPriority w:val="99"/>
    <w:semiHidden/>
    <w:unhideWhenUsed/>
    <w:rsid w:val="00E37B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7B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480857">
      <w:bodyDiv w:val="1"/>
      <w:marLeft w:val="0"/>
      <w:marRight w:val="0"/>
      <w:marTop w:val="0"/>
      <w:marBottom w:val="0"/>
      <w:divBdr>
        <w:top w:val="none" w:sz="0" w:space="0" w:color="auto"/>
        <w:left w:val="none" w:sz="0" w:space="0" w:color="auto"/>
        <w:bottom w:val="none" w:sz="0" w:space="0" w:color="auto"/>
        <w:right w:val="none" w:sz="0" w:space="0" w:color="auto"/>
      </w:divBdr>
    </w:div>
    <w:div w:id="1414351587">
      <w:bodyDiv w:val="1"/>
      <w:marLeft w:val="0"/>
      <w:marRight w:val="0"/>
      <w:marTop w:val="0"/>
      <w:marBottom w:val="0"/>
      <w:divBdr>
        <w:top w:val="none" w:sz="0" w:space="0" w:color="auto"/>
        <w:left w:val="none" w:sz="0" w:space="0" w:color="auto"/>
        <w:bottom w:val="none" w:sz="0" w:space="0" w:color="auto"/>
        <w:right w:val="none" w:sz="0" w:space="0" w:color="auto"/>
      </w:divBdr>
    </w:div>
    <w:div w:id="1447263838">
      <w:bodyDiv w:val="1"/>
      <w:marLeft w:val="0"/>
      <w:marRight w:val="0"/>
      <w:marTop w:val="0"/>
      <w:marBottom w:val="0"/>
      <w:divBdr>
        <w:top w:val="none" w:sz="0" w:space="0" w:color="auto"/>
        <w:left w:val="none" w:sz="0" w:space="0" w:color="auto"/>
        <w:bottom w:val="none" w:sz="0" w:space="0" w:color="auto"/>
        <w:right w:val="none" w:sz="0" w:space="0" w:color="auto"/>
      </w:divBdr>
      <w:divsChild>
        <w:div w:id="1321420167">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761683197">
      <w:bodyDiv w:val="1"/>
      <w:marLeft w:val="0"/>
      <w:marRight w:val="0"/>
      <w:marTop w:val="0"/>
      <w:marBottom w:val="0"/>
      <w:divBdr>
        <w:top w:val="none" w:sz="0" w:space="0" w:color="auto"/>
        <w:left w:val="none" w:sz="0" w:space="0" w:color="auto"/>
        <w:bottom w:val="none" w:sz="0" w:space="0" w:color="auto"/>
        <w:right w:val="none" w:sz="0" w:space="0" w:color="auto"/>
      </w:divBdr>
    </w:div>
    <w:div w:id="18974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894</Words>
  <Characters>4921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Sgen-CFDT Picardie</dc:creator>
  <cp:lastModifiedBy>Sgen-CFDT Picardie</cp:lastModifiedBy>
  <cp:revision>3</cp:revision>
  <dcterms:created xsi:type="dcterms:W3CDTF">2019-06-24T14:48:00Z</dcterms:created>
  <dcterms:modified xsi:type="dcterms:W3CDTF">2019-06-24T15:06:00Z</dcterms:modified>
</cp:coreProperties>
</file>