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3D63C" w14:textId="20919DEC" w:rsidR="00AF6C6A" w:rsidRDefault="002164EA" w:rsidP="00F10561">
      <w:pPr>
        <w:pStyle w:val="NormalWeb"/>
        <w:shd w:val="clear" w:color="auto" w:fill="FFFFFF"/>
        <w:spacing w:before="0" w:beforeAutospacing="0" w:after="158" w:afterAutospacing="0"/>
        <w:rPr>
          <w:rFonts w:ascii="Arial" w:hAnsi="Arial" w:cs="Arial"/>
          <w:b/>
          <w:bCs/>
          <w:color w:val="000000"/>
          <w:sz w:val="34"/>
          <w:szCs w:val="34"/>
        </w:rPr>
      </w:pPr>
      <w:r>
        <w:rPr>
          <w:rFonts w:ascii="Arial" w:hAnsi="Arial" w:cs="Arial"/>
          <w:b/>
          <w:bCs/>
          <w:noProof/>
          <w:color w:val="000000"/>
          <w:sz w:val="34"/>
          <w:szCs w:val="34"/>
        </w:rPr>
        <w:drawing>
          <wp:anchor distT="0" distB="0" distL="114300" distR="114300" simplePos="0" relativeHeight="251658240" behindDoc="0" locked="0" layoutInCell="1" allowOverlap="1" wp14:anchorId="0D6430B1" wp14:editId="3B81C55C">
            <wp:simplePos x="0" y="0"/>
            <wp:positionH relativeFrom="column">
              <wp:posOffset>-185420</wp:posOffset>
            </wp:positionH>
            <wp:positionV relativeFrom="paragraph">
              <wp:posOffset>-3810</wp:posOffset>
            </wp:positionV>
            <wp:extent cx="952500" cy="126301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2500" cy="1263015"/>
                    </a:xfrm>
                    <a:prstGeom prst="rect">
                      <a:avLst/>
                    </a:prstGeom>
                  </pic:spPr>
                </pic:pic>
              </a:graphicData>
            </a:graphic>
            <wp14:sizeRelH relativeFrom="page">
              <wp14:pctWidth>0</wp14:pctWidth>
            </wp14:sizeRelH>
            <wp14:sizeRelV relativeFrom="page">
              <wp14:pctHeight>0</wp14:pctHeight>
            </wp14:sizeRelV>
          </wp:anchor>
        </w:drawing>
      </w:r>
    </w:p>
    <w:p w14:paraId="515D028C" w14:textId="77777777" w:rsidR="00AF6C6A" w:rsidRDefault="00AF6C6A" w:rsidP="00F10561">
      <w:pPr>
        <w:pStyle w:val="NormalWeb"/>
        <w:shd w:val="clear" w:color="auto" w:fill="FFFFFF"/>
        <w:spacing w:before="0" w:beforeAutospacing="0" w:after="158" w:afterAutospacing="0"/>
        <w:rPr>
          <w:rFonts w:ascii="Arial" w:hAnsi="Arial" w:cs="Arial"/>
          <w:b/>
          <w:bCs/>
          <w:color w:val="000000"/>
          <w:sz w:val="34"/>
          <w:szCs w:val="34"/>
        </w:rPr>
      </w:pPr>
    </w:p>
    <w:p w14:paraId="05284930" w14:textId="11819573" w:rsidR="00AF6C6A" w:rsidRPr="006342E9" w:rsidRDefault="002164EA" w:rsidP="002164EA">
      <w:pPr>
        <w:pStyle w:val="NormalWeb"/>
        <w:shd w:val="clear" w:color="auto" w:fill="FFFFFF"/>
        <w:spacing w:before="0" w:beforeAutospacing="0" w:after="158" w:afterAutospacing="0"/>
        <w:jc w:val="center"/>
        <w:rPr>
          <w:rFonts w:ascii="Arial" w:hAnsi="Arial" w:cs="Arial"/>
          <w:b/>
          <w:bCs/>
          <w:color w:val="000000"/>
          <w:sz w:val="26"/>
          <w:szCs w:val="26"/>
        </w:rPr>
      </w:pPr>
      <w:r w:rsidRPr="006342E9">
        <w:rPr>
          <w:rFonts w:ascii="Arial" w:hAnsi="Arial" w:cs="Arial"/>
          <w:b/>
          <w:bCs/>
          <w:color w:val="000000"/>
          <w:sz w:val="26"/>
          <w:szCs w:val="26"/>
        </w:rPr>
        <w:t>Déclaration liminaire au CT</w:t>
      </w:r>
      <w:r w:rsidR="001B641D">
        <w:rPr>
          <w:rFonts w:ascii="Arial" w:hAnsi="Arial" w:cs="Arial"/>
          <w:b/>
          <w:bCs/>
          <w:color w:val="000000"/>
          <w:sz w:val="26"/>
          <w:szCs w:val="26"/>
        </w:rPr>
        <w:t>SD</w:t>
      </w:r>
    </w:p>
    <w:p w14:paraId="633CFFEC" w14:textId="0E760963" w:rsidR="002164EA" w:rsidRPr="006342E9" w:rsidRDefault="002164EA" w:rsidP="002164EA">
      <w:pPr>
        <w:pStyle w:val="NormalWeb"/>
        <w:shd w:val="clear" w:color="auto" w:fill="FFFFFF"/>
        <w:spacing w:before="0" w:beforeAutospacing="0" w:after="158" w:afterAutospacing="0"/>
        <w:jc w:val="center"/>
        <w:rPr>
          <w:rFonts w:ascii="Arial" w:hAnsi="Arial" w:cs="Arial"/>
          <w:b/>
          <w:bCs/>
          <w:color w:val="000000"/>
          <w:sz w:val="26"/>
          <w:szCs w:val="26"/>
        </w:rPr>
      </w:pPr>
      <w:r w:rsidRPr="006342E9">
        <w:rPr>
          <w:rFonts w:ascii="Arial" w:hAnsi="Arial" w:cs="Arial"/>
          <w:b/>
          <w:bCs/>
          <w:color w:val="000000"/>
          <w:sz w:val="26"/>
          <w:szCs w:val="26"/>
        </w:rPr>
        <w:t xml:space="preserve">Du </w:t>
      </w:r>
      <w:r w:rsidR="001B641D">
        <w:rPr>
          <w:rFonts w:ascii="Arial" w:hAnsi="Arial" w:cs="Arial"/>
          <w:b/>
          <w:bCs/>
          <w:color w:val="000000"/>
          <w:sz w:val="26"/>
          <w:szCs w:val="26"/>
        </w:rPr>
        <w:t>27</w:t>
      </w:r>
      <w:r w:rsidRPr="006342E9">
        <w:rPr>
          <w:rFonts w:ascii="Arial" w:hAnsi="Arial" w:cs="Arial"/>
          <w:b/>
          <w:bCs/>
          <w:color w:val="000000"/>
          <w:sz w:val="26"/>
          <w:szCs w:val="26"/>
        </w:rPr>
        <w:t xml:space="preserve"> janvier 2021</w:t>
      </w:r>
    </w:p>
    <w:p w14:paraId="26C4D441" w14:textId="680F856C" w:rsidR="002164EA" w:rsidRPr="002164EA" w:rsidRDefault="002164EA" w:rsidP="002164EA">
      <w:pPr>
        <w:pStyle w:val="NormalWeb"/>
        <w:shd w:val="clear" w:color="auto" w:fill="FFFFFF"/>
        <w:spacing w:before="0" w:beforeAutospacing="0" w:after="158" w:afterAutospacing="0"/>
        <w:jc w:val="center"/>
        <w:rPr>
          <w:rFonts w:ascii="Arial" w:hAnsi="Arial" w:cs="Arial"/>
          <w:color w:val="000000"/>
          <w:sz w:val="26"/>
          <w:szCs w:val="26"/>
        </w:rPr>
      </w:pPr>
    </w:p>
    <w:p w14:paraId="367E68D6" w14:textId="2A88A319" w:rsidR="002164EA" w:rsidRPr="002164EA" w:rsidRDefault="002164EA" w:rsidP="002164EA">
      <w:pPr>
        <w:pStyle w:val="NormalWeb"/>
        <w:shd w:val="clear" w:color="auto" w:fill="FFFFFF"/>
        <w:spacing w:before="0" w:beforeAutospacing="0" w:after="158" w:afterAutospacing="0"/>
        <w:jc w:val="center"/>
        <w:rPr>
          <w:rFonts w:ascii="Arial" w:hAnsi="Arial" w:cs="Arial"/>
          <w:color w:val="000000"/>
          <w:sz w:val="26"/>
          <w:szCs w:val="26"/>
        </w:rPr>
      </w:pPr>
    </w:p>
    <w:p w14:paraId="56E5C940" w14:textId="5E2FA05F" w:rsidR="002164EA" w:rsidRPr="002164EA" w:rsidRDefault="002164EA" w:rsidP="002164EA">
      <w:pPr>
        <w:pStyle w:val="NormalWeb"/>
        <w:shd w:val="clear" w:color="auto" w:fill="FFFFFF"/>
        <w:spacing w:before="0" w:beforeAutospacing="0" w:after="158" w:afterAutospacing="0"/>
        <w:rPr>
          <w:rFonts w:ascii="Arial" w:hAnsi="Arial" w:cs="Arial"/>
          <w:color w:val="000000"/>
          <w:sz w:val="26"/>
          <w:szCs w:val="26"/>
        </w:rPr>
      </w:pPr>
      <w:r w:rsidRPr="002164EA">
        <w:rPr>
          <w:rFonts w:ascii="Arial" w:hAnsi="Arial" w:cs="Arial"/>
          <w:color w:val="000000"/>
          <w:sz w:val="26"/>
          <w:szCs w:val="26"/>
        </w:rPr>
        <w:t>M. le</w:t>
      </w:r>
      <w:r w:rsidR="001B641D">
        <w:rPr>
          <w:rFonts w:ascii="Arial" w:hAnsi="Arial" w:cs="Arial"/>
          <w:color w:val="000000"/>
          <w:sz w:val="26"/>
          <w:szCs w:val="26"/>
        </w:rPr>
        <w:t xml:space="preserve"> Directeur académique</w:t>
      </w:r>
      <w:r w:rsidRPr="002164EA">
        <w:rPr>
          <w:rFonts w:ascii="Arial" w:hAnsi="Arial" w:cs="Arial"/>
          <w:color w:val="000000"/>
          <w:sz w:val="26"/>
          <w:szCs w:val="26"/>
        </w:rPr>
        <w:t>, Mesdames et Messieurs les membres du CT</w:t>
      </w:r>
      <w:r w:rsidR="001B641D">
        <w:rPr>
          <w:rFonts w:ascii="Arial" w:hAnsi="Arial" w:cs="Arial"/>
          <w:color w:val="000000"/>
          <w:sz w:val="26"/>
          <w:szCs w:val="26"/>
        </w:rPr>
        <w:t>SD</w:t>
      </w:r>
      <w:r w:rsidRPr="002164EA">
        <w:rPr>
          <w:rFonts w:ascii="Arial" w:hAnsi="Arial" w:cs="Arial"/>
          <w:color w:val="000000"/>
          <w:sz w:val="26"/>
          <w:szCs w:val="26"/>
        </w:rPr>
        <w:t>,</w:t>
      </w:r>
    </w:p>
    <w:p w14:paraId="2BFB2014" w14:textId="72040137" w:rsidR="002164EA" w:rsidRDefault="002164EA" w:rsidP="002164EA">
      <w:pPr>
        <w:pStyle w:val="NormalWeb"/>
        <w:shd w:val="clear" w:color="auto" w:fill="FFFFFF"/>
        <w:spacing w:before="0" w:beforeAutospacing="0" w:after="158" w:afterAutospacing="0"/>
        <w:rPr>
          <w:rFonts w:ascii="Arial" w:hAnsi="Arial" w:cs="Arial"/>
          <w:color w:val="000000"/>
          <w:sz w:val="26"/>
          <w:szCs w:val="26"/>
        </w:rPr>
      </w:pPr>
      <w:r w:rsidRPr="002164EA">
        <w:rPr>
          <w:rFonts w:ascii="Arial" w:hAnsi="Arial" w:cs="Arial"/>
          <w:color w:val="000000"/>
          <w:sz w:val="26"/>
          <w:szCs w:val="26"/>
        </w:rPr>
        <w:t xml:space="preserve">Nous sommes réunis aujourd’hui pour entamer la préparation de la rentrée scolaire 2021 </w:t>
      </w:r>
      <w:r w:rsidR="001B641D">
        <w:rPr>
          <w:rFonts w:ascii="Arial" w:hAnsi="Arial" w:cs="Arial"/>
          <w:color w:val="000000"/>
          <w:sz w:val="26"/>
          <w:szCs w:val="26"/>
        </w:rPr>
        <w:t>dans les collèges et les SEGPA de la Somme.</w:t>
      </w:r>
      <w:r w:rsidR="00C62FE7">
        <w:rPr>
          <w:rFonts w:ascii="Arial" w:hAnsi="Arial" w:cs="Arial"/>
          <w:color w:val="000000"/>
          <w:sz w:val="26"/>
          <w:szCs w:val="26"/>
        </w:rPr>
        <w:t xml:space="preserve"> </w:t>
      </w:r>
    </w:p>
    <w:p w14:paraId="1EAF871B" w14:textId="72B45758" w:rsidR="00C62FE7" w:rsidRDefault="00C62FE7" w:rsidP="002164EA">
      <w:pPr>
        <w:pStyle w:val="NormalWeb"/>
        <w:shd w:val="clear" w:color="auto" w:fill="FFFFFF"/>
        <w:spacing w:before="0" w:beforeAutospacing="0" w:after="158" w:afterAutospacing="0"/>
        <w:rPr>
          <w:rFonts w:ascii="Arial" w:hAnsi="Arial" w:cs="Arial"/>
          <w:color w:val="000000"/>
          <w:sz w:val="26"/>
          <w:szCs w:val="26"/>
        </w:rPr>
      </w:pPr>
      <w:r>
        <w:rPr>
          <w:rFonts w:ascii="Arial" w:hAnsi="Arial" w:cs="Arial"/>
          <w:color w:val="000000"/>
          <w:sz w:val="26"/>
          <w:szCs w:val="26"/>
        </w:rPr>
        <w:t xml:space="preserve">Pour commencer, le </w:t>
      </w:r>
      <w:proofErr w:type="spellStart"/>
      <w:r>
        <w:rPr>
          <w:rFonts w:ascii="Arial" w:hAnsi="Arial" w:cs="Arial"/>
          <w:color w:val="000000"/>
          <w:sz w:val="26"/>
          <w:szCs w:val="26"/>
        </w:rPr>
        <w:t>Sgen-CFDT</w:t>
      </w:r>
      <w:proofErr w:type="spellEnd"/>
      <w:r>
        <w:rPr>
          <w:rFonts w:ascii="Arial" w:hAnsi="Arial" w:cs="Arial"/>
          <w:color w:val="000000"/>
          <w:sz w:val="26"/>
          <w:szCs w:val="26"/>
        </w:rPr>
        <w:t xml:space="preserve"> Picardie tient à rappeler (comme c’est le cas depuis plusieurs années) qu’il ne comprend pas l’intérêt d’être consulté sur une répartition de la DHG alors même que les personnels de direction des collèges ont déjà reçu celles-ci. </w:t>
      </w:r>
      <w:r w:rsidR="003B2582">
        <w:rPr>
          <w:rFonts w:ascii="Arial" w:hAnsi="Arial" w:cs="Arial"/>
          <w:color w:val="000000"/>
          <w:sz w:val="26"/>
          <w:szCs w:val="26"/>
        </w:rPr>
        <w:t>Les instances ne peuvent se résumer à de simples chambres d’enregistrement d’autant qu’elles se tiennent aujourd’hui d</w:t>
      </w:r>
      <w:r>
        <w:rPr>
          <w:rFonts w:ascii="Arial" w:hAnsi="Arial" w:cs="Arial"/>
          <w:color w:val="000000"/>
          <w:sz w:val="26"/>
          <w:szCs w:val="26"/>
        </w:rPr>
        <w:t xml:space="preserve">ans un contexte où le gouvernement tente par tous les moyens de minimiser l’action et le poids des syndicats. Force est de constater qu’il n’a pas retenu la leçon après le mouvement des « gilets jaunes » qui est clairement corrélé au fait que les corps intermédiaires (dont les syndicats) ne sont plus consultés ou le sont pour la forme sans être écoutés. </w:t>
      </w:r>
    </w:p>
    <w:p w14:paraId="44EAA528" w14:textId="0B87BBBD" w:rsidR="00311989" w:rsidRDefault="00C62FE7" w:rsidP="002164EA">
      <w:pPr>
        <w:pStyle w:val="NormalWeb"/>
        <w:shd w:val="clear" w:color="auto" w:fill="FFFFFF"/>
        <w:spacing w:before="0" w:beforeAutospacing="0" w:after="158" w:afterAutospacing="0"/>
        <w:jc w:val="both"/>
        <w:rPr>
          <w:rStyle w:val="lev"/>
          <w:rFonts w:ascii="Arial" w:hAnsi="Arial" w:cs="Arial"/>
          <w:b w:val="0"/>
          <w:bCs w:val="0"/>
          <w:color w:val="000000"/>
          <w:sz w:val="26"/>
          <w:szCs w:val="26"/>
        </w:rPr>
      </w:pPr>
      <w:r>
        <w:rPr>
          <w:rStyle w:val="lev"/>
          <w:rFonts w:ascii="Arial" w:hAnsi="Arial" w:cs="Arial"/>
          <w:b w:val="0"/>
          <w:bCs w:val="0"/>
          <w:color w:val="000000"/>
          <w:sz w:val="26"/>
          <w:szCs w:val="26"/>
        </w:rPr>
        <w:t>C</w:t>
      </w:r>
      <w:r w:rsidR="00D6076E">
        <w:rPr>
          <w:rStyle w:val="lev"/>
          <w:rFonts w:ascii="Arial" w:hAnsi="Arial" w:cs="Arial"/>
          <w:b w:val="0"/>
          <w:bCs w:val="0"/>
          <w:color w:val="000000"/>
          <w:sz w:val="26"/>
          <w:szCs w:val="26"/>
        </w:rPr>
        <w:t>oncernant l</w:t>
      </w:r>
      <w:r w:rsidR="00311989" w:rsidRPr="002164EA">
        <w:rPr>
          <w:rStyle w:val="lev"/>
          <w:rFonts w:ascii="Arial" w:hAnsi="Arial" w:cs="Arial"/>
          <w:b w:val="0"/>
          <w:bCs w:val="0"/>
          <w:color w:val="000000"/>
          <w:sz w:val="26"/>
          <w:szCs w:val="26"/>
        </w:rPr>
        <w:t>es moyens alloués (ou plutôt retirés) au 2</w:t>
      </w:r>
      <w:r w:rsidR="00311989" w:rsidRPr="002164EA">
        <w:rPr>
          <w:rStyle w:val="lev"/>
          <w:rFonts w:ascii="Arial" w:hAnsi="Arial" w:cs="Arial"/>
          <w:b w:val="0"/>
          <w:bCs w:val="0"/>
          <w:color w:val="000000"/>
          <w:sz w:val="26"/>
          <w:szCs w:val="26"/>
          <w:vertAlign w:val="superscript"/>
        </w:rPr>
        <w:t>nd</w:t>
      </w:r>
      <w:r w:rsidR="00311989" w:rsidRPr="002164EA">
        <w:rPr>
          <w:rStyle w:val="lev"/>
          <w:rFonts w:ascii="Arial" w:hAnsi="Arial" w:cs="Arial"/>
          <w:b w:val="0"/>
          <w:bCs w:val="0"/>
          <w:color w:val="000000"/>
          <w:sz w:val="26"/>
          <w:szCs w:val="26"/>
        </w:rPr>
        <w:t xml:space="preserve"> degré</w:t>
      </w:r>
      <w:r>
        <w:rPr>
          <w:rStyle w:val="lev"/>
          <w:rFonts w:ascii="Arial" w:hAnsi="Arial" w:cs="Arial"/>
          <w:b w:val="0"/>
          <w:bCs w:val="0"/>
          <w:color w:val="000000"/>
          <w:sz w:val="26"/>
          <w:szCs w:val="26"/>
        </w:rPr>
        <w:t xml:space="preserve"> au sein de notre académie</w:t>
      </w:r>
      <w:r w:rsidR="00311989" w:rsidRPr="002164EA">
        <w:rPr>
          <w:rStyle w:val="lev"/>
          <w:rFonts w:ascii="Arial" w:hAnsi="Arial" w:cs="Arial"/>
          <w:b w:val="0"/>
          <w:bCs w:val="0"/>
          <w:color w:val="000000"/>
          <w:sz w:val="26"/>
          <w:szCs w:val="26"/>
        </w:rPr>
        <w:t xml:space="preserve">, la pilule va être très difficile à avaler. Alors même que les effectifs dans les collèges tournent </w:t>
      </w:r>
      <w:r w:rsidR="003A4E0C">
        <w:rPr>
          <w:rStyle w:val="lev"/>
          <w:rFonts w:ascii="Arial" w:hAnsi="Arial" w:cs="Arial"/>
          <w:b w:val="0"/>
          <w:bCs w:val="0"/>
          <w:color w:val="000000"/>
          <w:sz w:val="26"/>
          <w:szCs w:val="26"/>
        </w:rPr>
        <w:t xml:space="preserve">déjà </w:t>
      </w:r>
      <w:r w:rsidR="00311989" w:rsidRPr="002164EA">
        <w:rPr>
          <w:rStyle w:val="lev"/>
          <w:rFonts w:ascii="Arial" w:hAnsi="Arial" w:cs="Arial"/>
          <w:b w:val="0"/>
          <w:bCs w:val="0"/>
          <w:color w:val="000000"/>
          <w:sz w:val="26"/>
          <w:szCs w:val="26"/>
        </w:rPr>
        <w:t>autour de 30 élèves/classe</w:t>
      </w:r>
      <w:r w:rsidR="00D6076E">
        <w:rPr>
          <w:rStyle w:val="lev"/>
          <w:rFonts w:ascii="Arial" w:hAnsi="Arial" w:cs="Arial"/>
          <w:b w:val="0"/>
          <w:bCs w:val="0"/>
          <w:color w:val="000000"/>
          <w:sz w:val="26"/>
          <w:szCs w:val="26"/>
        </w:rPr>
        <w:t xml:space="preserve">, </w:t>
      </w:r>
      <w:r w:rsidR="00311989" w:rsidRPr="002164EA">
        <w:rPr>
          <w:rStyle w:val="lev"/>
          <w:rFonts w:ascii="Arial" w:hAnsi="Arial" w:cs="Arial"/>
          <w:b w:val="0"/>
          <w:bCs w:val="0"/>
          <w:color w:val="000000"/>
          <w:sz w:val="26"/>
          <w:szCs w:val="26"/>
        </w:rPr>
        <w:t xml:space="preserve">on va encore supprimer des moyens. Cette dotation qui serait inacceptable en temps normal l’est encore bien davantage quand on la corrèle à la crise sanitaire dont nous pouvons douter qu’elle soit terminée à la prochaine rentrée. </w:t>
      </w:r>
      <w:r w:rsidR="00914569">
        <w:rPr>
          <w:rStyle w:val="lev"/>
          <w:rFonts w:ascii="Arial" w:hAnsi="Arial" w:cs="Arial"/>
          <w:b w:val="0"/>
          <w:bCs w:val="0"/>
          <w:color w:val="000000"/>
          <w:sz w:val="26"/>
          <w:szCs w:val="26"/>
        </w:rPr>
        <w:t>Ainsi, les équipes qui ont dû user d’ingéniosité pour se conformer bien difficilement aux protocoles sanitaires auront encore plus de mal à le faire avec des effectifs encore plus importants.</w:t>
      </w:r>
      <w:r w:rsidR="009750D7">
        <w:rPr>
          <w:rStyle w:val="lev"/>
          <w:rFonts w:ascii="Arial" w:hAnsi="Arial" w:cs="Arial"/>
          <w:b w:val="0"/>
          <w:bCs w:val="0"/>
          <w:color w:val="000000"/>
          <w:sz w:val="26"/>
          <w:szCs w:val="26"/>
        </w:rPr>
        <w:t xml:space="preserve"> Cela image encore une fois la déconnexion du terrain</w:t>
      </w:r>
      <w:r w:rsidR="00D6076E">
        <w:rPr>
          <w:rStyle w:val="lev"/>
          <w:rFonts w:ascii="Arial" w:hAnsi="Arial" w:cs="Arial"/>
          <w:b w:val="0"/>
          <w:bCs w:val="0"/>
          <w:color w:val="000000"/>
          <w:sz w:val="26"/>
          <w:szCs w:val="26"/>
        </w:rPr>
        <w:t>, le mépris des conditions de travail des équipes</w:t>
      </w:r>
      <w:r w:rsidR="009750D7">
        <w:rPr>
          <w:rStyle w:val="lev"/>
          <w:rFonts w:ascii="Arial" w:hAnsi="Arial" w:cs="Arial"/>
          <w:b w:val="0"/>
          <w:bCs w:val="0"/>
          <w:color w:val="000000"/>
          <w:sz w:val="26"/>
          <w:szCs w:val="26"/>
        </w:rPr>
        <w:t xml:space="preserve"> de </w:t>
      </w:r>
      <w:r w:rsidR="00D6076E">
        <w:rPr>
          <w:rStyle w:val="lev"/>
          <w:rFonts w:ascii="Arial" w:hAnsi="Arial" w:cs="Arial"/>
          <w:b w:val="0"/>
          <w:bCs w:val="0"/>
          <w:color w:val="000000"/>
          <w:sz w:val="26"/>
          <w:szCs w:val="26"/>
        </w:rPr>
        <w:t xml:space="preserve">la part de </w:t>
      </w:r>
      <w:r w:rsidR="009750D7">
        <w:rPr>
          <w:rStyle w:val="lev"/>
          <w:rFonts w:ascii="Arial" w:hAnsi="Arial" w:cs="Arial"/>
          <w:b w:val="0"/>
          <w:bCs w:val="0"/>
          <w:color w:val="000000"/>
          <w:sz w:val="26"/>
          <w:szCs w:val="26"/>
        </w:rPr>
        <w:t>notre Ministère.</w:t>
      </w:r>
    </w:p>
    <w:p w14:paraId="713A035F" w14:textId="6D071D1E" w:rsidR="003B2582" w:rsidRPr="002164EA" w:rsidRDefault="003B2582" w:rsidP="002164EA">
      <w:pPr>
        <w:pStyle w:val="NormalWeb"/>
        <w:shd w:val="clear" w:color="auto" w:fill="FFFFFF"/>
        <w:spacing w:before="0" w:beforeAutospacing="0" w:after="158" w:afterAutospacing="0"/>
        <w:jc w:val="both"/>
        <w:rPr>
          <w:rStyle w:val="lev"/>
          <w:rFonts w:ascii="Arial" w:hAnsi="Arial" w:cs="Arial"/>
          <w:b w:val="0"/>
          <w:bCs w:val="0"/>
          <w:color w:val="000000"/>
          <w:sz w:val="26"/>
          <w:szCs w:val="26"/>
        </w:rPr>
      </w:pPr>
      <w:r>
        <w:rPr>
          <w:rStyle w:val="lev"/>
          <w:rFonts w:ascii="Arial" w:hAnsi="Arial" w:cs="Arial"/>
          <w:b w:val="0"/>
          <w:bCs w:val="0"/>
          <w:color w:val="000000"/>
          <w:sz w:val="26"/>
          <w:szCs w:val="26"/>
        </w:rPr>
        <w:t>Cette insuffisance et la gestion de la pénurie qui en découle va conduire nombre d’équipes à devoir abandonner leurs projets, essentiels à la vie d’un établissement, essentiels pour les élèves.</w:t>
      </w:r>
      <w:r w:rsidR="00B9362C">
        <w:rPr>
          <w:rStyle w:val="lev"/>
          <w:rFonts w:ascii="Arial" w:hAnsi="Arial" w:cs="Arial"/>
          <w:b w:val="0"/>
          <w:bCs w:val="0"/>
          <w:color w:val="000000"/>
          <w:sz w:val="26"/>
          <w:szCs w:val="26"/>
        </w:rPr>
        <w:t xml:space="preserve"> </w:t>
      </w:r>
    </w:p>
    <w:p w14:paraId="6CC48139" w14:textId="03876A56" w:rsidR="00311989" w:rsidRDefault="00311989" w:rsidP="002164EA">
      <w:pPr>
        <w:pStyle w:val="NormalWeb"/>
        <w:shd w:val="clear" w:color="auto" w:fill="FFFFFF"/>
        <w:spacing w:before="0" w:beforeAutospacing="0" w:after="158" w:afterAutospacing="0"/>
        <w:jc w:val="both"/>
        <w:rPr>
          <w:rFonts w:ascii="Arial" w:hAnsi="Arial" w:cs="Arial"/>
          <w:color w:val="000000"/>
          <w:sz w:val="26"/>
          <w:szCs w:val="26"/>
        </w:rPr>
      </w:pPr>
      <w:r w:rsidRPr="002164EA">
        <w:rPr>
          <w:rStyle w:val="lev"/>
          <w:rFonts w:ascii="Arial" w:hAnsi="Arial" w:cs="Arial"/>
          <w:color w:val="000000"/>
          <w:sz w:val="26"/>
          <w:szCs w:val="26"/>
        </w:rPr>
        <w:t>Le choix de transformer des heures postes en heures supplémentaires a un goût amer de déjà-vu</w:t>
      </w:r>
      <w:r w:rsidRPr="002164EA">
        <w:rPr>
          <w:rFonts w:ascii="Arial" w:hAnsi="Arial" w:cs="Arial"/>
          <w:color w:val="000000"/>
          <w:sz w:val="26"/>
          <w:szCs w:val="26"/>
        </w:rPr>
        <w:t xml:space="preserve"> dont nous connaissons par avance les conséquences délétères : aggravation des risques psycho-sociaux alors que fatigue et épuisement professionnels sont déjà élevés, accroissement des inégalités femmes hommes, contradiction avec l’objectif de permettre, </w:t>
      </w:r>
      <w:r w:rsidR="009750D7">
        <w:rPr>
          <w:rFonts w:ascii="Arial" w:hAnsi="Arial" w:cs="Arial"/>
          <w:color w:val="000000"/>
          <w:sz w:val="26"/>
          <w:szCs w:val="26"/>
        </w:rPr>
        <w:t xml:space="preserve">de </w:t>
      </w:r>
      <w:r w:rsidRPr="002164EA">
        <w:rPr>
          <w:rFonts w:ascii="Arial" w:hAnsi="Arial" w:cs="Arial"/>
          <w:color w:val="000000"/>
          <w:sz w:val="26"/>
          <w:szCs w:val="26"/>
        </w:rPr>
        <w:t>faciliter</w:t>
      </w:r>
      <w:r w:rsidR="009750D7">
        <w:rPr>
          <w:rFonts w:ascii="Arial" w:hAnsi="Arial" w:cs="Arial"/>
          <w:color w:val="000000"/>
          <w:sz w:val="26"/>
          <w:szCs w:val="26"/>
        </w:rPr>
        <w:t xml:space="preserve"> et de </w:t>
      </w:r>
      <w:r w:rsidRPr="002164EA">
        <w:rPr>
          <w:rFonts w:ascii="Arial" w:hAnsi="Arial" w:cs="Arial"/>
          <w:color w:val="000000"/>
          <w:sz w:val="26"/>
          <w:szCs w:val="26"/>
        </w:rPr>
        <w:t xml:space="preserve">reconnaître la coopération entre </w:t>
      </w:r>
      <w:proofErr w:type="gramStart"/>
      <w:r w:rsidRPr="002164EA">
        <w:rPr>
          <w:rFonts w:ascii="Arial" w:hAnsi="Arial" w:cs="Arial"/>
          <w:color w:val="000000"/>
          <w:sz w:val="26"/>
          <w:szCs w:val="26"/>
        </w:rPr>
        <w:t>les</w:t>
      </w:r>
      <w:r w:rsidR="00B9362C">
        <w:rPr>
          <w:rFonts w:ascii="Arial" w:hAnsi="Arial" w:cs="Arial"/>
          <w:color w:val="000000"/>
          <w:sz w:val="26"/>
          <w:szCs w:val="26"/>
        </w:rPr>
        <w:t xml:space="preserve"> </w:t>
      </w:r>
      <w:proofErr w:type="spellStart"/>
      <w:r w:rsidRPr="002164EA">
        <w:rPr>
          <w:rFonts w:ascii="Arial" w:hAnsi="Arial" w:cs="Arial"/>
          <w:color w:val="000000"/>
          <w:sz w:val="26"/>
          <w:szCs w:val="26"/>
        </w:rPr>
        <w:t>enseignant</w:t>
      </w:r>
      <w:proofErr w:type="gramEnd"/>
      <w:r w:rsidRPr="002164EA">
        <w:rPr>
          <w:rFonts w:ascii="Arial" w:hAnsi="Arial" w:cs="Arial"/>
          <w:color w:val="000000"/>
          <w:sz w:val="26"/>
          <w:szCs w:val="26"/>
        </w:rPr>
        <w:t>·e·s</w:t>
      </w:r>
      <w:proofErr w:type="spellEnd"/>
      <w:r w:rsidRPr="002164EA">
        <w:rPr>
          <w:rFonts w:ascii="Arial" w:hAnsi="Arial" w:cs="Arial"/>
          <w:color w:val="000000"/>
          <w:sz w:val="26"/>
          <w:szCs w:val="26"/>
        </w:rPr>
        <w:t xml:space="preserve"> et plus largement entre les personnels.</w:t>
      </w:r>
    </w:p>
    <w:p w14:paraId="093D1389" w14:textId="2C9BBEA9" w:rsidR="00D6076E" w:rsidRDefault="00D6076E" w:rsidP="002164EA">
      <w:pPr>
        <w:pStyle w:val="NormalWeb"/>
        <w:shd w:val="clear" w:color="auto" w:fill="FFFFFF"/>
        <w:spacing w:before="0" w:beforeAutospacing="0" w:after="158" w:afterAutospacing="0"/>
        <w:jc w:val="both"/>
        <w:rPr>
          <w:rFonts w:ascii="Arial" w:hAnsi="Arial" w:cs="Arial"/>
          <w:color w:val="000000"/>
          <w:sz w:val="26"/>
          <w:szCs w:val="26"/>
        </w:rPr>
      </w:pPr>
      <w:r>
        <w:rPr>
          <w:rFonts w:ascii="Arial" w:hAnsi="Arial" w:cs="Arial"/>
          <w:color w:val="000000"/>
          <w:sz w:val="26"/>
          <w:szCs w:val="26"/>
        </w:rPr>
        <w:t xml:space="preserve">Ces moyens bien insuffisants pour permettre aux collègues de travailler décemment à la réussite de tous les élèves a d’ailleurs conduit une bonne partie des collègues à se mobiliser hier à l’appel unitaire de toutes les organisations syndicales représentatives. </w:t>
      </w:r>
    </w:p>
    <w:p w14:paraId="6DEE1350" w14:textId="292909DF" w:rsidR="001250EC" w:rsidRDefault="001250EC" w:rsidP="002164EA">
      <w:pPr>
        <w:pStyle w:val="NormalWeb"/>
        <w:shd w:val="clear" w:color="auto" w:fill="FFFFFF"/>
        <w:spacing w:before="0" w:beforeAutospacing="0" w:after="158" w:afterAutospacing="0"/>
        <w:jc w:val="both"/>
        <w:rPr>
          <w:rFonts w:ascii="Arial" w:hAnsi="Arial" w:cs="Arial"/>
          <w:color w:val="000000"/>
          <w:sz w:val="26"/>
          <w:szCs w:val="26"/>
        </w:rPr>
      </w:pPr>
      <w:r>
        <w:rPr>
          <w:rFonts w:ascii="Arial" w:hAnsi="Arial" w:cs="Arial"/>
          <w:color w:val="000000"/>
          <w:sz w:val="26"/>
          <w:szCs w:val="26"/>
        </w:rPr>
        <w:lastRenderedPageBreak/>
        <w:t>Toujours concernant les moyens octroyés à notre département, pouvez-vous nous donner des informations sur les établissements retenus dans le cadre du dispositif des Territoires Educatifs Ruraux et les conséquences induites pour ces établissements ?</w:t>
      </w:r>
    </w:p>
    <w:p w14:paraId="4202DF50" w14:textId="48FFEFA9" w:rsidR="00D6076E" w:rsidRPr="002164EA" w:rsidRDefault="0078159F" w:rsidP="002164EA">
      <w:pPr>
        <w:pStyle w:val="NormalWeb"/>
        <w:shd w:val="clear" w:color="auto" w:fill="FFFFFF"/>
        <w:spacing w:before="0" w:beforeAutospacing="0" w:after="158" w:afterAutospacing="0"/>
        <w:jc w:val="both"/>
        <w:rPr>
          <w:rFonts w:ascii="Arial" w:hAnsi="Arial" w:cs="Arial"/>
          <w:color w:val="000000"/>
          <w:sz w:val="26"/>
          <w:szCs w:val="26"/>
        </w:rPr>
      </w:pPr>
      <w:r>
        <w:rPr>
          <w:rFonts w:ascii="Arial" w:hAnsi="Arial" w:cs="Arial"/>
          <w:color w:val="000000"/>
          <w:sz w:val="26"/>
          <w:szCs w:val="26"/>
        </w:rPr>
        <w:t>Par ailleurs, l</w:t>
      </w:r>
      <w:r w:rsidR="00D6076E">
        <w:rPr>
          <w:rFonts w:ascii="Arial" w:hAnsi="Arial" w:cs="Arial"/>
          <w:color w:val="000000"/>
          <w:sz w:val="26"/>
          <w:szCs w:val="26"/>
        </w:rPr>
        <w:t xml:space="preserve">e </w:t>
      </w:r>
      <w:proofErr w:type="spellStart"/>
      <w:r w:rsidR="00D6076E">
        <w:rPr>
          <w:rFonts w:ascii="Arial" w:hAnsi="Arial" w:cs="Arial"/>
          <w:color w:val="000000"/>
          <w:sz w:val="26"/>
          <w:szCs w:val="26"/>
        </w:rPr>
        <w:t>Sgen-CFDT</w:t>
      </w:r>
      <w:proofErr w:type="spellEnd"/>
      <w:r w:rsidR="00D6076E">
        <w:rPr>
          <w:rFonts w:ascii="Arial" w:hAnsi="Arial" w:cs="Arial"/>
          <w:color w:val="000000"/>
          <w:sz w:val="26"/>
          <w:szCs w:val="26"/>
        </w:rPr>
        <w:t xml:space="preserve"> </w:t>
      </w:r>
      <w:r>
        <w:rPr>
          <w:rFonts w:ascii="Arial" w:hAnsi="Arial" w:cs="Arial"/>
          <w:color w:val="000000"/>
          <w:sz w:val="26"/>
          <w:szCs w:val="26"/>
        </w:rPr>
        <w:t xml:space="preserve">Picardie </w:t>
      </w:r>
      <w:r w:rsidR="00D6076E">
        <w:rPr>
          <w:rFonts w:ascii="Arial" w:hAnsi="Arial" w:cs="Arial"/>
          <w:color w:val="000000"/>
          <w:sz w:val="26"/>
          <w:szCs w:val="26"/>
        </w:rPr>
        <w:t xml:space="preserve">salue les implantations prévues d’une ULIS et d’une UPE2A </w:t>
      </w:r>
      <w:r w:rsidR="00EB5A7D">
        <w:rPr>
          <w:rFonts w:ascii="Arial" w:hAnsi="Arial" w:cs="Arial"/>
          <w:color w:val="000000"/>
          <w:sz w:val="26"/>
          <w:szCs w:val="26"/>
        </w:rPr>
        <w:t xml:space="preserve">dans le département. C’est encore bien insuffisant au regard des besoins mais la pénurie de moyens à répartir ne permet malheureusement pas d’aller au-delà. Le Ministère qui se targue de faire de l’École inclusive une de ses priorités se montre beaucoup moins « motivé » quand il s’agit de donner les moyens pour une réelle prise en compte de ces besoins. Cela place de nombreux élèves en situation d’échec laissant souvent des collègues </w:t>
      </w:r>
      <w:proofErr w:type="spellStart"/>
      <w:r w:rsidR="00EB5A7D">
        <w:rPr>
          <w:rFonts w:ascii="Arial" w:hAnsi="Arial" w:cs="Arial"/>
          <w:color w:val="000000"/>
          <w:sz w:val="26"/>
          <w:szCs w:val="26"/>
        </w:rPr>
        <w:t>désoeuvrés</w:t>
      </w:r>
      <w:proofErr w:type="spellEnd"/>
      <w:r w:rsidR="00EB5A7D">
        <w:rPr>
          <w:rFonts w:ascii="Arial" w:hAnsi="Arial" w:cs="Arial"/>
          <w:color w:val="000000"/>
          <w:sz w:val="26"/>
          <w:szCs w:val="26"/>
        </w:rPr>
        <w:t xml:space="preserve"> et désabusés face à la détresse et à la souffrance de ces derniers.</w:t>
      </w:r>
    </w:p>
    <w:p w14:paraId="27B24187" w14:textId="017D6073" w:rsidR="00311989" w:rsidRPr="002164EA" w:rsidRDefault="00D6076E" w:rsidP="002164EA">
      <w:pPr>
        <w:pStyle w:val="NormalWeb"/>
        <w:shd w:val="clear" w:color="auto" w:fill="FFFFFF"/>
        <w:spacing w:before="0" w:beforeAutospacing="0" w:after="158" w:afterAutospacing="0"/>
        <w:jc w:val="both"/>
        <w:rPr>
          <w:rFonts w:ascii="Arial" w:hAnsi="Arial" w:cs="Arial"/>
          <w:b/>
          <w:bCs/>
          <w:color w:val="000000"/>
          <w:sz w:val="26"/>
          <w:szCs w:val="26"/>
        </w:rPr>
      </w:pPr>
      <w:r>
        <w:rPr>
          <w:rStyle w:val="lev"/>
          <w:rFonts w:ascii="Arial" w:hAnsi="Arial" w:cs="Arial"/>
          <w:color w:val="000000"/>
          <w:sz w:val="26"/>
          <w:szCs w:val="26"/>
        </w:rPr>
        <w:t xml:space="preserve">D’autre part, et toujours concernant les moyens octroyés à l’Académie, </w:t>
      </w:r>
      <w:r w:rsidR="00311989" w:rsidRPr="002164EA">
        <w:rPr>
          <w:rStyle w:val="lev"/>
          <w:rFonts w:ascii="Arial" w:hAnsi="Arial" w:cs="Arial"/>
          <w:color w:val="000000"/>
          <w:sz w:val="26"/>
          <w:szCs w:val="26"/>
        </w:rPr>
        <w:t xml:space="preserve"> l’absence de mesures permettant de renforcer les effectifs de personnels administratifs, d’éducation, sociaux et de santé est une erreur :</w:t>
      </w:r>
      <w:r w:rsidR="00311989" w:rsidRPr="002164EA">
        <w:rPr>
          <w:rFonts w:ascii="Arial" w:hAnsi="Arial" w:cs="Arial"/>
          <w:color w:val="000000"/>
          <w:sz w:val="26"/>
          <w:szCs w:val="26"/>
        </w:rPr>
        <w:t xml:space="preserve"> lors des derniers CTMEN, le </w:t>
      </w:r>
      <w:proofErr w:type="spellStart"/>
      <w:r w:rsidR="00311989" w:rsidRPr="002164EA">
        <w:rPr>
          <w:rFonts w:ascii="Arial" w:hAnsi="Arial" w:cs="Arial"/>
          <w:color w:val="000000"/>
          <w:sz w:val="26"/>
          <w:szCs w:val="26"/>
        </w:rPr>
        <w:t>Sgen-CFDT</w:t>
      </w:r>
      <w:proofErr w:type="spellEnd"/>
      <w:r w:rsidR="00311989" w:rsidRPr="002164EA">
        <w:rPr>
          <w:rFonts w:ascii="Arial" w:hAnsi="Arial" w:cs="Arial"/>
          <w:color w:val="000000"/>
          <w:sz w:val="26"/>
          <w:szCs w:val="26"/>
        </w:rPr>
        <w:t xml:space="preserve"> n’a eu de cesse tirer la sonnette d’alarme concernant les personnels indispensables au bon fonctionnement des établissements, à la santé de nos élèves, à l’accompagnement de tous les personnels</w:t>
      </w:r>
      <w:r>
        <w:rPr>
          <w:rFonts w:ascii="Arial" w:hAnsi="Arial" w:cs="Arial"/>
          <w:color w:val="000000"/>
          <w:sz w:val="26"/>
          <w:szCs w:val="26"/>
        </w:rPr>
        <w:t xml:space="preserve"> et </w:t>
      </w:r>
      <w:r w:rsidR="00311989" w:rsidRPr="002164EA">
        <w:rPr>
          <w:rFonts w:ascii="Arial" w:hAnsi="Arial" w:cs="Arial"/>
          <w:color w:val="000000"/>
          <w:sz w:val="26"/>
          <w:szCs w:val="26"/>
        </w:rPr>
        <w:t xml:space="preserve">à la mise en œuvre des réformes appliquées au pas de charge. </w:t>
      </w:r>
      <w:r w:rsidR="00AF6C6A" w:rsidRPr="002164EA">
        <w:rPr>
          <w:rFonts w:ascii="Arial" w:hAnsi="Arial" w:cs="Arial"/>
          <w:color w:val="000000"/>
          <w:sz w:val="26"/>
          <w:szCs w:val="26"/>
        </w:rPr>
        <w:t>Cette alerte n’a a priori pas été entendue puisque dans notre académie les EPLE vont encore voir leurs moyens amputés de 3 ETP.</w:t>
      </w:r>
      <w:r w:rsidR="00311989" w:rsidRPr="002164EA">
        <w:rPr>
          <w:rFonts w:ascii="Arial" w:hAnsi="Arial" w:cs="Arial"/>
          <w:color w:val="000000"/>
          <w:sz w:val="26"/>
          <w:szCs w:val="26"/>
        </w:rPr>
        <w:t xml:space="preserve"> Nous sommes déjà sous-administrés et </w:t>
      </w:r>
      <w:r w:rsidR="00AF6C6A" w:rsidRPr="002164EA">
        <w:rPr>
          <w:rFonts w:ascii="Arial" w:hAnsi="Arial" w:cs="Arial"/>
          <w:color w:val="000000"/>
          <w:sz w:val="26"/>
          <w:szCs w:val="26"/>
        </w:rPr>
        <w:t xml:space="preserve">ce </w:t>
      </w:r>
      <w:r w:rsidR="00311989" w:rsidRPr="002164EA">
        <w:rPr>
          <w:rFonts w:ascii="Arial" w:hAnsi="Arial" w:cs="Arial"/>
          <w:color w:val="000000"/>
          <w:sz w:val="26"/>
          <w:szCs w:val="26"/>
        </w:rPr>
        <w:t>choix est une erreur.</w:t>
      </w:r>
    </w:p>
    <w:p w14:paraId="585C6CBD" w14:textId="77777777" w:rsidR="00311989" w:rsidRPr="002164EA" w:rsidRDefault="00311989" w:rsidP="002164EA">
      <w:pPr>
        <w:pStyle w:val="NormalWeb"/>
        <w:shd w:val="clear" w:color="auto" w:fill="FFFFFF"/>
        <w:spacing w:before="0" w:beforeAutospacing="0" w:after="158" w:afterAutospacing="0"/>
        <w:jc w:val="both"/>
        <w:rPr>
          <w:rStyle w:val="lev"/>
          <w:rFonts w:ascii="Arial" w:hAnsi="Arial" w:cs="Arial"/>
          <w:color w:val="000000"/>
          <w:sz w:val="26"/>
          <w:szCs w:val="26"/>
        </w:rPr>
      </w:pPr>
    </w:p>
    <w:p w14:paraId="3BAD8D90" w14:textId="669AFB45" w:rsidR="00F10561" w:rsidRDefault="00D874E4" w:rsidP="002164EA">
      <w:pPr>
        <w:pStyle w:val="NormalWeb"/>
        <w:shd w:val="clear" w:color="auto" w:fill="FFFFFF"/>
        <w:spacing w:before="0" w:beforeAutospacing="0" w:after="158" w:afterAutospacing="0"/>
        <w:jc w:val="both"/>
        <w:rPr>
          <w:rFonts w:ascii="Arial" w:hAnsi="Arial" w:cs="Arial"/>
          <w:color w:val="000000"/>
          <w:sz w:val="26"/>
          <w:szCs w:val="26"/>
        </w:rPr>
      </w:pPr>
      <w:r>
        <w:rPr>
          <w:rStyle w:val="lev"/>
          <w:rFonts w:ascii="Arial" w:hAnsi="Arial" w:cs="Arial"/>
          <w:color w:val="000000"/>
          <w:sz w:val="26"/>
          <w:szCs w:val="26"/>
        </w:rPr>
        <w:t>P</w:t>
      </w:r>
      <w:r w:rsidR="00C62FE7">
        <w:rPr>
          <w:rStyle w:val="lev"/>
          <w:rFonts w:ascii="Arial" w:hAnsi="Arial" w:cs="Arial"/>
          <w:color w:val="000000"/>
          <w:sz w:val="26"/>
          <w:szCs w:val="26"/>
        </w:rPr>
        <w:t>our terminer</w:t>
      </w:r>
      <w:r w:rsidR="00AF6C6A" w:rsidRPr="002164EA">
        <w:rPr>
          <w:rStyle w:val="lev"/>
          <w:rFonts w:ascii="Arial" w:hAnsi="Arial" w:cs="Arial"/>
          <w:color w:val="000000"/>
          <w:sz w:val="26"/>
          <w:szCs w:val="26"/>
        </w:rPr>
        <w:t>, l</w:t>
      </w:r>
      <w:r w:rsidR="00F10561" w:rsidRPr="002164EA">
        <w:rPr>
          <w:rStyle w:val="lev"/>
          <w:rFonts w:ascii="Arial" w:hAnsi="Arial" w:cs="Arial"/>
          <w:color w:val="000000"/>
          <w:sz w:val="26"/>
          <w:szCs w:val="26"/>
        </w:rPr>
        <w:t xml:space="preserve">’absence de premières mesures de revalorisation pour les AESH et les AED en 2021 </w:t>
      </w:r>
      <w:r w:rsidR="00AF6C6A" w:rsidRPr="002164EA">
        <w:rPr>
          <w:rStyle w:val="lev"/>
          <w:rFonts w:ascii="Arial" w:hAnsi="Arial" w:cs="Arial"/>
          <w:color w:val="000000"/>
          <w:sz w:val="26"/>
          <w:szCs w:val="26"/>
        </w:rPr>
        <w:t xml:space="preserve">envoie un signal très négatif à ces personnels. </w:t>
      </w:r>
      <w:r w:rsidR="00F10561" w:rsidRPr="002164EA">
        <w:rPr>
          <w:rFonts w:ascii="Arial" w:hAnsi="Arial" w:cs="Arial"/>
          <w:color w:val="000000"/>
          <w:sz w:val="26"/>
          <w:szCs w:val="26"/>
        </w:rPr>
        <w:t> Il y a pourtant urgence à permettre à ces agents d’accéder à des revenus dignes sans oublier le respect de leurs contrats et l’amélioration de leurs conditions de travail.</w:t>
      </w:r>
      <w:r w:rsidR="0083469B">
        <w:rPr>
          <w:rFonts w:ascii="Arial" w:hAnsi="Arial" w:cs="Arial"/>
          <w:color w:val="000000"/>
          <w:sz w:val="26"/>
          <w:szCs w:val="26"/>
        </w:rPr>
        <w:t xml:space="preserve"> Il est également très urgent d’avancer, au sein de notre académie, sur l’application des décisions du Ministère suite à l’intervention du </w:t>
      </w:r>
      <w:proofErr w:type="spellStart"/>
      <w:r w:rsidR="0083469B">
        <w:rPr>
          <w:rFonts w:ascii="Arial" w:hAnsi="Arial" w:cs="Arial"/>
          <w:color w:val="000000"/>
          <w:sz w:val="26"/>
          <w:szCs w:val="26"/>
        </w:rPr>
        <w:t>Sgen-CFDT</w:t>
      </w:r>
      <w:proofErr w:type="spellEnd"/>
      <w:r w:rsidR="0083469B">
        <w:rPr>
          <w:rFonts w:ascii="Arial" w:hAnsi="Arial" w:cs="Arial"/>
          <w:color w:val="000000"/>
          <w:sz w:val="26"/>
          <w:szCs w:val="26"/>
        </w:rPr>
        <w:t xml:space="preserve"> concernant le versement (rétroactif) de l’indemnité compensatrice à la CSG</w:t>
      </w:r>
      <w:r w:rsidR="003B2582">
        <w:rPr>
          <w:rFonts w:ascii="Arial" w:hAnsi="Arial" w:cs="Arial"/>
          <w:color w:val="000000"/>
          <w:sz w:val="26"/>
          <w:szCs w:val="26"/>
        </w:rPr>
        <w:t xml:space="preserve"> </w:t>
      </w:r>
      <w:r w:rsidR="0083469B">
        <w:rPr>
          <w:rFonts w:ascii="Arial" w:hAnsi="Arial" w:cs="Arial"/>
          <w:color w:val="000000"/>
          <w:sz w:val="26"/>
          <w:szCs w:val="26"/>
        </w:rPr>
        <w:t>et concernant la prise en compte des heures de fractionnement, pour les AESH comme pour les AED.</w:t>
      </w:r>
      <w:r w:rsidR="003B2582">
        <w:rPr>
          <w:rFonts w:ascii="Arial" w:hAnsi="Arial" w:cs="Arial"/>
          <w:color w:val="000000"/>
          <w:sz w:val="26"/>
          <w:szCs w:val="26"/>
        </w:rPr>
        <w:t xml:space="preserve"> Concernant l</w:t>
      </w:r>
      <w:r w:rsidR="003B2582">
        <w:rPr>
          <w:rFonts w:ascii="Arial" w:hAnsi="Arial" w:cs="Arial"/>
          <w:color w:val="000000"/>
          <w:sz w:val="26"/>
          <w:szCs w:val="26"/>
        </w:rPr>
        <w:t>e problème technique qui empêche le versement de</w:t>
      </w:r>
      <w:r w:rsidR="003B2582">
        <w:rPr>
          <w:rFonts w:ascii="Arial" w:hAnsi="Arial" w:cs="Arial"/>
          <w:color w:val="000000"/>
          <w:sz w:val="26"/>
          <w:szCs w:val="26"/>
        </w:rPr>
        <w:t xml:space="preserve"> l’</w:t>
      </w:r>
      <w:r w:rsidR="003B2582">
        <w:rPr>
          <w:rFonts w:ascii="Arial" w:hAnsi="Arial" w:cs="Arial"/>
          <w:color w:val="000000"/>
          <w:sz w:val="26"/>
          <w:szCs w:val="26"/>
        </w:rPr>
        <w:t xml:space="preserve">indemnité </w:t>
      </w:r>
      <w:r w:rsidR="003B2582">
        <w:rPr>
          <w:rFonts w:ascii="Arial" w:hAnsi="Arial" w:cs="Arial"/>
          <w:color w:val="000000"/>
          <w:sz w:val="26"/>
          <w:szCs w:val="26"/>
        </w:rPr>
        <w:t xml:space="preserve">compensatrice </w:t>
      </w:r>
      <w:r w:rsidR="003B2582">
        <w:rPr>
          <w:rFonts w:ascii="Arial" w:hAnsi="Arial" w:cs="Arial"/>
          <w:color w:val="000000"/>
          <w:sz w:val="26"/>
          <w:szCs w:val="26"/>
        </w:rPr>
        <w:t xml:space="preserve">aux AESH qui ne sont pas directement rémunérés par un établissement </w:t>
      </w:r>
      <w:proofErr w:type="spellStart"/>
      <w:r w:rsidR="003B2582">
        <w:rPr>
          <w:rFonts w:ascii="Arial" w:hAnsi="Arial" w:cs="Arial"/>
          <w:color w:val="000000"/>
          <w:sz w:val="26"/>
          <w:szCs w:val="26"/>
        </w:rPr>
        <w:t>mutualisateur</w:t>
      </w:r>
      <w:proofErr w:type="spellEnd"/>
      <w:r w:rsidR="003B2582">
        <w:rPr>
          <w:rFonts w:ascii="Arial" w:hAnsi="Arial" w:cs="Arial"/>
          <w:color w:val="000000"/>
          <w:sz w:val="26"/>
          <w:szCs w:val="26"/>
        </w:rPr>
        <w:t>, il est urgent qu’une solution soit apportée pour que ces collègues puissent légitimement percevoir ce qui leur est dû.</w:t>
      </w:r>
    </w:p>
    <w:p w14:paraId="4B227133" w14:textId="6242FDFF" w:rsidR="00EB5A7D" w:rsidRDefault="00EB5A7D" w:rsidP="002164EA">
      <w:pPr>
        <w:pStyle w:val="NormalWeb"/>
        <w:shd w:val="clear" w:color="auto" w:fill="FFFFFF"/>
        <w:spacing w:before="0" w:beforeAutospacing="0" w:after="158" w:afterAutospacing="0"/>
        <w:jc w:val="both"/>
        <w:rPr>
          <w:rFonts w:ascii="Arial" w:hAnsi="Arial" w:cs="Arial"/>
          <w:color w:val="000000"/>
          <w:sz w:val="26"/>
          <w:szCs w:val="26"/>
        </w:rPr>
      </w:pPr>
      <w:r>
        <w:rPr>
          <w:rFonts w:ascii="Arial" w:hAnsi="Arial" w:cs="Arial"/>
          <w:color w:val="000000"/>
          <w:sz w:val="26"/>
          <w:szCs w:val="26"/>
        </w:rPr>
        <w:t xml:space="preserve">Le </w:t>
      </w:r>
      <w:proofErr w:type="spellStart"/>
      <w:r>
        <w:rPr>
          <w:rFonts w:ascii="Arial" w:hAnsi="Arial" w:cs="Arial"/>
          <w:color w:val="000000"/>
          <w:sz w:val="26"/>
          <w:szCs w:val="26"/>
        </w:rPr>
        <w:t>Sgen-CFDT</w:t>
      </w:r>
      <w:proofErr w:type="spellEnd"/>
      <w:r>
        <w:rPr>
          <w:rFonts w:ascii="Arial" w:hAnsi="Arial" w:cs="Arial"/>
          <w:color w:val="000000"/>
          <w:sz w:val="26"/>
          <w:szCs w:val="26"/>
        </w:rPr>
        <w:t xml:space="preserve"> a d’ailleurs, dans le cadre d’une action nationale, adressé un courrier au Recteur de l’Académie d’Amiens pour enfin obtenir des avancées sur ce point et sur d’autres que nous réclamons depuis de nombreux mois.</w:t>
      </w:r>
    </w:p>
    <w:p w14:paraId="6C9DCB2B" w14:textId="4A7B6463" w:rsidR="001E6822" w:rsidRPr="002164EA" w:rsidRDefault="001E6822" w:rsidP="002164EA">
      <w:pPr>
        <w:pStyle w:val="NormalWeb"/>
        <w:shd w:val="clear" w:color="auto" w:fill="FFFFFF"/>
        <w:spacing w:before="0" w:beforeAutospacing="0" w:after="158" w:afterAutospacing="0"/>
        <w:jc w:val="both"/>
        <w:rPr>
          <w:rFonts w:ascii="Arial" w:hAnsi="Arial" w:cs="Arial"/>
          <w:color w:val="000000"/>
          <w:sz w:val="26"/>
          <w:szCs w:val="26"/>
        </w:rPr>
      </w:pPr>
    </w:p>
    <w:p w14:paraId="225E58E7" w14:textId="77777777" w:rsidR="00EA2315" w:rsidRPr="002164EA" w:rsidRDefault="00EA2315">
      <w:pPr>
        <w:rPr>
          <w:rFonts w:ascii="Arial" w:hAnsi="Arial" w:cs="Arial"/>
          <w:sz w:val="26"/>
          <w:szCs w:val="26"/>
        </w:rPr>
      </w:pPr>
    </w:p>
    <w:sectPr w:rsidR="00EA2315" w:rsidRPr="002164EA" w:rsidSect="002164EA">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8406F4"/>
    <w:multiLevelType w:val="multilevel"/>
    <w:tmpl w:val="DF10F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561"/>
    <w:rsid w:val="001250EC"/>
    <w:rsid w:val="001B641D"/>
    <w:rsid w:val="001E6822"/>
    <w:rsid w:val="002033A4"/>
    <w:rsid w:val="002164EA"/>
    <w:rsid w:val="00311989"/>
    <w:rsid w:val="003A4E0C"/>
    <w:rsid w:val="003B2582"/>
    <w:rsid w:val="00550736"/>
    <w:rsid w:val="006342E9"/>
    <w:rsid w:val="006B285D"/>
    <w:rsid w:val="0078159F"/>
    <w:rsid w:val="0083469B"/>
    <w:rsid w:val="00914569"/>
    <w:rsid w:val="009750D7"/>
    <w:rsid w:val="00AF6C6A"/>
    <w:rsid w:val="00B9362C"/>
    <w:rsid w:val="00C62FE7"/>
    <w:rsid w:val="00D037B7"/>
    <w:rsid w:val="00D52076"/>
    <w:rsid w:val="00D6076E"/>
    <w:rsid w:val="00D874E4"/>
    <w:rsid w:val="00EA2315"/>
    <w:rsid w:val="00EB5A7D"/>
    <w:rsid w:val="00F105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26CF8"/>
  <w15:chartTrackingRefBased/>
  <w15:docId w15:val="{2A4E0CE3-E78A-4A96-BECA-0368DD759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105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10561"/>
    <w:rPr>
      <w:b/>
      <w:bCs/>
    </w:rPr>
  </w:style>
  <w:style w:type="character" w:styleId="Lienhypertexte">
    <w:name w:val="Hyperlink"/>
    <w:basedOn w:val="Policepardfaut"/>
    <w:uiPriority w:val="99"/>
    <w:semiHidden/>
    <w:unhideWhenUsed/>
    <w:rsid w:val="00F10561"/>
    <w:rPr>
      <w:color w:val="0000FF"/>
      <w:u w:val="single"/>
    </w:rPr>
  </w:style>
  <w:style w:type="paragraph" w:styleId="Paragraphedeliste">
    <w:name w:val="List Paragraph"/>
    <w:basedOn w:val="Normal"/>
    <w:uiPriority w:val="34"/>
    <w:qFormat/>
    <w:rsid w:val="00914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498898">
      <w:bodyDiv w:val="1"/>
      <w:marLeft w:val="0"/>
      <w:marRight w:val="0"/>
      <w:marTop w:val="0"/>
      <w:marBottom w:val="0"/>
      <w:divBdr>
        <w:top w:val="none" w:sz="0" w:space="0" w:color="auto"/>
        <w:left w:val="none" w:sz="0" w:space="0" w:color="auto"/>
        <w:bottom w:val="none" w:sz="0" w:space="0" w:color="auto"/>
        <w:right w:val="none" w:sz="0" w:space="0" w:color="auto"/>
      </w:divBdr>
    </w:div>
    <w:div w:id="603458331">
      <w:bodyDiv w:val="1"/>
      <w:marLeft w:val="0"/>
      <w:marRight w:val="0"/>
      <w:marTop w:val="0"/>
      <w:marBottom w:val="0"/>
      <w:divBdr>
        <w:top w:val="none" w:sz="0" w:space="0" w:color="auto"/>
        <w:left w:val="none" w:sz="0" w:space="0" w:color="auto"/>
        <w:bottom w:val="none" w:sz="0" w:space="0" w:color="auto"/>
        <w:right w:val="none" w:sz="0" w:space="0" w:color="auto"/>
      </w:divBdr>
    </w:div>
    <w:div w:id="899512413">
      <w:bodyDiv w:val="1"/>
      <w:marLeft w:val="0"/>
      <w:marRight w:val="0"/>
      <w:marTop w:val="0"/>
      <w:marBottom w:val="0"/>
      <w:divBdr>
        <w:top w:val="none" w:sz="0" w:space="0" w:color="auto"/>
        <w:left w:val="none" w:sz="0" w:space="0" w:color="auto"/>
        <w:bottom w:val="none" w:sz="0" w:space="0" w:color="auto"/>
        <w:right w:val="none" w:sz="0" w:space="0" w:color="auto"/>
      </w:divBdr>
    </w:div>
    <w:div w:id="1287351027">
      <w:bodyDiv w:val="1"/>
      <w:marLeft w:val="0"/>
      <w:marRight w:val="0"/>
      <w:marTop w:val="0"/>
      <w:marBottom w:val="0"/>
      <w:divBdr>
        <w:top w:val="none" w:sz="0" w:space="0" w:color="auto"/>
        <w:left w:val="none" w:sz="0" w:space="0" w:color="auto"/>
        <w:bottom w:val="none" w:sz="0" w:space="0" w:color="auto"/>
        <w:right w:val="none" w:sz="0" w:space="0" w:color="auto"/>
      </w:divBdr>
    </w:div>
    <w:div w:id="1715034007">
      <w:bodyDiv w:val="1"/>
      <w:marLeft w:val="0"/>
      <w:marRight w:val="0"/>
      <w:marTop w:val="0"/>
      <w:marBottom w:val="0"/>
      <w:divBdr>
        <w:top w:val="none" w:sz="0" w:space="0" w:color="auto"/>
        <w:left w:val="none" w:sz="0" w:space="0" w:color="auto"/>
        <w:bottom w:val="none" w:sz="0" w:space="0" w:color="auto"/>
        <w:right w:val="none" w:sz="0" w:space="0" w:color="auto"/>
      </w:divBdr>
      <w:divsChild>
        <w:div w:id="992946895">
          <w:marLeft w:val="0"/>
          <w:marRight w:val="0"/>
          <w:marTop w:val="525"/>
          <w:marBottom w:val="525"/>
          <w:divBdr>
            <w:top w:val="none" w:sz="0" w:space="0" w:color="auto"/>
            <w:left w:val="none" w:sz="0" w:space="0" w:color="auto"/>
            <w:bottom w:val="none" w:sz="0" w:space="0" w:color="auto"/>
            <w:right w:val="none" w:sz="0" w:space="0" w:color="auto"/>
          </w:divBdr>
        </w:div>
      </w:divsChild>
    </w:div>
    <w:div w:id="175952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830</Words>
  <Characters>4566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sgenc</dc:creator>
  <cp:keywords/>
  <dc:description/>
  <cp:lastModifiedBy>sgenc</cp:lastModifiedBy>
  <cp:revision>5</cp:revision>
  <cp:lastPrinted>2021-01-27T08:23:00Z</cp:lastPrinted>
  <dcterms:created xsi:type="dcterms:W3CDTF">2021-01-21T14:11:00Z</dcterms:created>
  <dcterms:modified xsi:type="dcterms:W3CDTF">2021-01-27T08:30:00Z</dcterms:modified>
</cp:coreProperties>
</file>