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DC" w:rsidRPr="00A10438" w:rsidRDefault="00A10438" w:rsidP="006115C8">
      <w:pPr>
        <w:pStyle w:val="Sansinterligne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MATHEMATIQUES – GEOMETRIE ET </w:t>
      </w:r>
      <w:r w:rsidR="00172B2D" w:rsidRPr="00A10438">
        <w:rPr>
          <w:rFonts w:ascii="Arial" w:hAnsi="Arial" w:cs="Arial"/>
          <w:b/>
          <w:sz w:val="26"/>
          <w:szCs w:val="26"/>
          <w:u w:val="single"/>
        </w:rPr>
        <w:t>MESURES</w:t>
      </w:r>
      <w:r w:rsidR="006115C8" w:rsidRPr="00A10438">
        <w:rPr>
          <w:rFonts w:ascii="Arial" w:hAnsi="Arial" w:cs="Arial"/>
          <w:b/>
          <w:sz w:val="26"/>
          <w:szCs w:val="26"/>
          <w:u w:val="single"/>
        </w:rPr>
        <w:t xml:space="preserve"> – PROGRAMMATION CM1/CM2</w:t>
      </w:r>
    </w:p>
    <w:p w:rsidR="006115C8" w:rsidRPr="00A10438" w:rsidRDefault="006115C8" w:rsidP="00F31DDC">
      <w:pPr>
        <w:pStyle w:val="Sansinterligne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17"/>
        <w:gridCol w:w="2920"/>
        <w:gridCol w:w="2920"/>
        <w:gridCol w:w="2920"/>
        <w:gridCol w:w="2920"/>
        <w:gridCol w:w="2920"/>
      </w:tblGrid>
      <w:tr w:rsidR="00F31DDC" w:rsidRPr="00A10438" w:rsidTr="006D3651">
        <w:trPr>
          <w:trHeight w:val="276"/>
        </w:trPr>
        <w:tc>
          <w:tcPr>
            <w:tcW w:w="817" w:type="dxa"/>
          </w:tcPr>
          <w:p w:rsidR="00F31DDC" w:rsidRPr="00A10438" w:rsidRDefault="00F31DDC" w:rsidP="00AC6578">
            <w:pPr>
              <w:pStyle w:val="Sansinterligne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20" w:type="dxa"/>
            <w:vAlign w:val="center"/>
          </w:tcPr>
          <w:p w:rsidR="00F31DDC" w:rsidRPr="00A10438" w:rsidRDefault="00F31DDC" w:rsidP="00AC6578">
            <w:pPr>
              <w:pStyle w:val="Sansinterligne"/>
              <w:jc w:val="center"/>
              <w:rPr>
                <w:rFonts w:ascii="Arial" w:hAnsi="Arial" w:cs="Arial"/>
                <w:b/>
                <w:sz w:val="18"/>
              </w:rPr>
            </w:pPr>
            <w:r w:rsidRPr="00A10438">
              <w:rPr>
                <w:rFonts w:ascii="Arial" w:hAnsi="Arial" w:cs="Arial"/>
                <w:b/>
                <w:sz w:val="18"/>
              </w:rPr>
              <w:t>Période 1</w:t>
            </w:r>
          </w:p>
        </w:tc>
        <w:tc>
          <w:tcPr>
            <w:tcW w:w="2920" w:type="dxa"/>
            <w:vAlign w:val="center"/>
          </w:tcPr>
          <w:p w:rsidR="00F31DDC" w:rsidRPr="00A10438" w:rsidRDefault="00F31DDC" w:rsidP="00AC6578">
            <w:pPr>
              <w:pStyle w:val="Sansinterligne"/>
              <w:jc w:val="center"/>
              <w:rPr>
                <w:rFonts w:ascii="Arial" w:hAnsi="Arial" w:cs="Arial"/>
                <w:b/>
                <w:sz w:val="18"/>
              </w:rPr>
            </w:pPr>
            <w:r w:rsidRPr="00A10438">
              <w:rPr>
                <w:rFonts w:ascii="Arial" w:hAnsi="Arial" w:cs="Arial"/>
                <w:b/>
                <w:sz w:val="18"/>
              </w:rPr>
              <w:t>Période 2</w:t>
            </w:r>
          </w:p>
        </w:tc>
        <w:tc>
          <w:tcPr>
            <w:tcW w:w="2920" w:type="dxa"/>
            <w:vAlign w:val="center"/>
          </w:tcPr>
          <w:p w:rsidR="00F31DDC" w:rsidRPr="00A10438" w:rsidRDefault="00F31DDC" w:rsidP="00AC6578">
            <w:pPr>
              <w:pStyle w:val="Sansinterligne"/>
              <w:jc w:val="center"/>
              <w:rPr>
                <w:rFonts w:ascii="Arial" w:hAnsi="Arial" w:cs="Arial"/>
                <w:b/>
                <w:sz w:val="18"/>
              </w:rPr>
            </w:pPr>
            <w:r w:rsidRPr="00A10438">
              <w:rPr>
                <w:rFonts w:ascii="Arial" w:hAnsi="Arial" w:cs="Arial"/>
                <w:b/>
                <w:sz w:val="18"/>
              </w:rPr>
              <w:t>Période 3</w:t>
            </w:r>
          </w:p>
        </w:tc>
        <w:tc>
          <w:tcPr>
            <w:tcW w:w="2920" w:type="dxa"/>
            <w:vAlign w:val="center"/>
          </w:tcPr>
          <w:p w:rsidR="00F31DDC" w:rsidRPr="00A10438" w:rsidRDefault="00F31DDC" w:rsidP="00AC6578">
            <w:pPr>
              <w:pStyle w:val="Sansinterligne"/>
              <w:jc w:val="center"/>
              <w:rPr>
                <w:rFonts w:ascii="Arial" w:hAnsi="Arial" w:cs="Arial"/>
                <w:b/>
                <w:sz w:val="18"/>
              </w:rPr>
            </w:pPr>
            <w:r w:rsidRPr="00A10438">
              <w:rPr>
                <w:rFonts w:ascii="Arial" w:hAnsi="Arial" w:cs="Arial"/>
                <w:b/>
                <w:sz w:val="18"/>
              </w:rPr>
              <w:t>Période 4</w:t>
            </w:r>
          </w:p>
        </w:tc>
        <w:tc>
          <w:tcPr>
            <w:tcW w:w="2920" w:type="dxa"/>
            <w:vAlign w:val="center"/>
          </w:tcPr>
          <w:p w:rsidR="00F31DDC" w:rsidRPr="00A10438" w:rsidRDefault="00F31DDC" w:rsidP="00AC6578">
            <w:pPr>
              <w:pStyle w:val="Sansinterligne"/>
              <w:jc w:val="center"/>
              <w:rPr>
                <w:rFonts w:ascii="Arial" w:hAnsi="Arial" w:cs="Arial"/>
                <w:b/>
                <w:sz w:val="18"/>
              </w:rPr>
            </w:pPr>
            <w:r w:rsidRPr="00A10438">
              <w:rPr>
                <w:rFonts w:ascii="Arial" w:hAnsi="Arial" w:cs="Arial"/>
                <w:b/>
                <w:sz w:val="18"/>
              </w:rPr>
              <w:t>Période 5</w:t>
            </w:r>
          </w:p>
        </w:tc>
      </w:tr>
      <w:tr w:rsidR="00D15CA5" w:rsidRPr="00A10438" w:rsidTr="00D806B0">
        <w:trPr>
          <w:trHeight w:hRule="exact" w:val="340"/>
        </w:trPr>
        <w:tc>
          <w:tcPr>
            <w:tcW w:w="15417" w:type="dxa"/>
            <w:gridSpan w:val="6"/>
            <w:vAlign w:val="center"/>
          </w:tcPr>
          <w:p w:rsidR="00D15CA5" w:rsidRPr="00A10438" w:rsidRDefault="00D15CA5" w:rsidP="00D15CA5">
            <w:pPr>
              <w:pStyle w:val="Sansinterligne"/>
              <w:rPr>
                <w:rFonts w:ascii="Arial" w:hAnsi="Arial" w:cs="Arial"/>
                <w:b/>
                <w:sz w:val="18"/>
              </w:rPr>
            </w:pPr>
            <w:r w:rsidRPr="00A10438">
              <w:rPr>
                <w:rFonts w:ascii="Arial" w:hAnsi="Arial" w:cs="Arial"/>
                <w:b/>
                <w:sz w:val="18"/>
              </w:rPr>
              <w:t>GRANDEURS ET MESURES</w:t>
            </w:r>
          </w:p>
        </w:tc>
      </w:tr>
      <w:tr w:rsidR="00756332" w:rsidRPr="00A10438" w:rsidTr="00D15CA5">
        <w:tc>
          <w:tcPr>
            <w:tcW w:w="817" w:type="dxa"/>
            <w:vAlign w:val="center"/>
          </w:tcPr>
          <w:p w:rsidR="00756332" w:rsidRPr="00A10438" w:rsidRDefault="00756332" w:rsidP="00D15CA5">
            <w:pPr>
              <w:pStyle w:val="Sansinterligne"/>
              <w:jc w:val="center"/>
              <w:rPr>
                <w:rFonts w:ascii="Arial" w:hAnsi="Arial" w:cs="Arial"/>
                <w:sz w:val="18"/>
              </w:rPr>
            </w:pPr>
            <w:r w:rsidRPr="00A10438">
              <w:rPr>
                <w:rFonts w:ascii="Arial" w:hAnsi="Arial" w:cs="Arial"/>
                <w:sz w:val="18"/>
              </w:rPr>
              <w:t>CM1</w:t>
            </w:r>
          </w:p>
        </w:tc>
        <w:tc>
          <w:tcPr>
            <w:tcW w:w="2920" w:type="dxa"/>
            <w:vMerge w:val="restart"/>
            <w:vAlign w:val="center"/>
          </w:tcPr>
          <w:p w:rsidR="00756332" w:rsidRPr="00A10438" w:rsidRDefault="00756332" w:rsidP="00AC6578">
            <w:pPr>
              <w:pStyle w:val="Sansinterligne"/>
              <w:rPr>
                <w:rFonts w:ascii="Arial" w:hAnsi="Arial" w:cs="Arial"/>
                <w:sz w:val="16"/>
              </w:rPr>
            </w:pPr>
            <w:r w:rsidRPr="00A10438">
              <w:rPr>
                <w:rFonts w:ascii="Arial" w:hAnsi="Arial" w:cs="Arial"/>
                <w:sz w:val="16"/>
              </w:rPr>
              <w:t>LES ANGLES</w:t>
            </w:r>
          </w:p>
          <w:p w:rsidR="00756332" w:rsidRPr="00A10438" w:rsidRDefault="00756332" w:rsidP="00756332">
            <w:pPr>
              <w:pStyle w:val="Sansinterligne"/>
              <w:rPr>
                <w:rFonts w:ascii="Arial" w:hAnsi="Arial" w:cs="Arial"/>
                <w:sz w:val="16"/>
              </w:rPr>
            </w:pPr>
            <w:r w:rsidRPr="00A10438">
              <w:rPr>
                <w:rFonts w:ascii="Arial" w:hAnsi="Arial" w:cs="Arial"/>
                <w:sz w:val="16"/>
              </w:rPr>
              <w:t>- identifier les angles droits, aigus, obtus</w:t>
            </w:r>
            <w:r w:rsidR="00BA2D86" w:rsidRPr="00A10438">
              <w:rPr>
                <w:rFonts w:ascii="Arial" w:hAnsi="Arial" w:cs="Arial"/>
                <w:sz w:val="16"/>
              </w:rPr>
              <w:t xml:space="preserve"> et plats (= 2 angles droits) grâce à l’équerre</w:t>
            </w:r>
          </w:p>
          <w:p w:rsidR="00756332" w:rsidRPr="00A10438" w:rsidRDefault="00756332" w:rsidP="00756332">
            <w:pPr>
              <w:pStyle w:val="Sansinterligne"/>
              <w:rPr>
                <w:rFonts w:ascii="Arial" w:hAnsi="Arial" w:cs="Arial"/>
                <w:sz w:val="16"/>
              </w:rPr>
            </w:pPr>
            <w:r w:rsidRPr="00A10438">
              <w:rPr>
                <w:rFonts w:ascii="Arial" w:hAnsi="Arial" w:cs="Arial"/>
                <w:sz w:val="16"/>
              </w:rPr>
              <w:t>- compa</w:t>
            </w:r>
            <w:r w:rsidR="00172B2D" w:rsidRPr="00A10438">
              <w:rPr>
                <w:rFonts w:ascii="Arial" w:hAnsi="Arial" w:cs="Arial"/>
                <w:sz w:val="16"/>
              </w:rPr>
              <w:t>rer des angles par superposition</w:t>
            </w:r>
            <w:r w:rsidRPr="00A10438">
              <w:rPr>
                <w:rFonts w:ascii="Arial" w:hAnsi="Arial" w:cs="Arial"/>
                <w:sz w:val="16"/>
              </w:rPr>
              <w:t xml:space="preserve"> (papier calque) ou avec un gabarit</w:t>
            </w:r>
          </w:p>
          <w:p w:rsidR="00756332" w:rsidRPr="00A10438" w:rsidRDefault="00756332" w:rsidP="00756332">
            <w:pPr>
              <w:pStyle w:val="Sansinterligne"/>
              <w:rPr>
                <w:rFonts w:ascii="Arial" w:hAnsi="Arial" w:cs="Arial"/>
                <w:sz w:val="16"/>
              </w:rPr>
            </w:pPr>
            <w:r w:rsidRPr="00A10438">
              <w:rPr>
                <w:rFonts w:ascii="Arial" w:hAnsi="Arial" w:cs="Arial"/>
                <w:sz w:val="16"/>
              </w:rPr>
              <w:t>- tracer des angles droits avec l’équerre</w:t>
            </w:r>
          </w:p>
          <w:p w:rsidR="00D15CA5" w:rsidRPr="00A10438" w:rsidRDefault="00D15CA5" w:rsidP="00756332">
            <w:pPr>
              <w:pStyle w:val="Sansinterligne"/>
              <w:rPr>
                <w:rFonts w:ascii="Arial" w:hAnsi="Arial" w:cs="Arial"/>
                <w:sz w:val="16"/>
              </w:rPr>
            </w:pPr>
            <w:r w:rsidRPr="00A10438">
              <w:rPr>
                <w:rFonts w:ascii="Arial" w:hAnsi="Arial" w:cs="Arial"/>
                <w:sz w:val="16"/>
              </w:rPr>
              <w:t xml:space="preserve">- </w:t>
            </w:r>
            <w:r w:rsidR="00BA2D86" w:rsidRPr="00A10438">
              <w:rPr>
                <w:rFonts w:ascii="Arial" w:hAnsi="Arial" w:cs="Arial"/>
                <w:sz w:val="16"/>
              </w:rPr>
              <w:t xml:space="preserve">nommer les angles par leur sommet </w:t>
            </w:r>
            <w:r w:rsidR="003B7B79" w:rsidRPr="00A10438">
              <w:rPr>
                <w:rFonts w:ascii="Arial" w:hAnsi="Arial" w:cs="Arial"/>
                <w:sz w:val="16"/>
              </w:rPr>
              <w:t>(</w:t>
            </w:r>
            <w:r w:rsidR="00BA2D86" w:rsidRPr="00A10438">
              <w:rPr>
                <w:rFonts w:ascii="Arial" w:hAnsi="Arial" w:cs="Arial"/>
                <w:sz w:val="16"/>
              </w:rPr>
              <w:t>l’angle Â</w:t>
            </w:r>
            <w:r w:rsidR="003B7B79" w:rsidRPr="00A10438">
              <w:rPr>
                <w:rFonts w:ascii="Arial" w:hAnsi="Arial" w:cs="Arial"/>
                <w:sz w:val="16"/>
              </w:rPr>
              <w:t xml:space="preserve"> ou</w:t>
            </w:r>
            <w:r w:rsidR="00BA2D86" w:rsidRPr="00A10438">
              <w:rPr>
                <w:rFonts w:ascii="Arial" w:hAnsi="Arial" w:cs="Arial"/>
                <w:sz w:val="16"/>
              </w:rPr>
              <w:t xml:space="preserve"> AÔB)</w:t>
            </w:r>
          </w:p>
          <w:p w:rsidR="00BA2D86" w:rsidRPr="00A10438" w:rsidRDefault="00BA2D86" w:rsidP="00756332">
            <w:pPr>
              <w:pStyle w:val="Sansinterligne"/>
              <w:rPr>
                <w:rFonts w:ascii="Arial" w:hAnsi="Arial" w:cs="Arial"/>
                <w:sz w:val="16"/>
              </w:rPr>
            </w:pPr>
            <w:r w:rsidRPr="00A10438">
              <w:rPr>
                <w:rFonts w:ascii="Arial" w:hAnsi="Arial" w:cs="Arial"/>
                <w:sz w:val="16"/>
              </w:rPr>
              <w:t xml:space="preserve">Les élèves doivent </w:t>
            </w:r>
            <w:r w:rsidR="003B7B79" w:rsidRPr="00A10438">
              <w:rPr>
                <w:rFonts w:ascii="Arial" w:hAnsi="Arial" w:cs="Arial"/>
                <w:sz w:val="16"/>
              </w:rPr>
              <w:t xml:space="preserve">aussi </w:t>
            </w:r>
            <w:r w:rsidRPr="00A10438">
              <w:rPr>
                <w:rFonts w:ascii="Arial" w:hAnsi="Arial" w:cs="Arial"/>
                <w:sz w:val="16"/>
              </w:rPr>
              <w:t>comprendre que la mesure d’un angle (« l’ouverture » formée par les deux demi-droites) ne change pas lorsque l’on prolonge ces demi-droites.</w:t>
            </w:r>
          </w:p>
        </w:tc>
        <w:tc>
          <w:tcPr>
            <w:tcW w:w="2920" w:type="dxa"/>
            <w:vAlign w:val="center"/>
          </w:tcPr>
          <w:p w:rsidR="00756332" w:rsidRPr="00A10438" w:rsidRDefault="00756332" w:rsidP="00AC6578">
            <w:pPr>
              <w:pStyle w:val="Sansinterligne"/>
              <w:rPr>
                <w:rFonts w:ascii="Arial" w:hAnsi="Arial" w:cs="Arial"/>
                <w:sz w:val="16"/>
              </w:rPr>
            </w:pPr>
            <w:r w:rsidRPr="00A10438">
              <w:rPr>
                <w:rFonts w:ascii="Arial" w:hAnsi="Arial" w:cs="Arial"/>
                <w:sz w:val="16"/>
              </w:rPr>
              <w:t>LES PERIMETRES</w:t>
            </w:r>
          </w:p>
          <w:p w:rsidR="00DC340E" w:rsidRPr="00A10438" w:rsidRDefault="00756332" w:rsidP="00756332">
            <w:pPr>
              <w:pStyle w:val="Sansinterligne"/>
              <w:rPr>
                <w:rFonts w:ascii="Roboto-Regular" w:hAnsi="Roboto-Regular" w:cs="Roboto-Regular"/>
                <w:sz w:val="16"/>
                <w:szCs w:val="20"/>
              </w:rPr>
            </w:pPr>
            <w:r w:rsidRPr="00A10438">
              <w:rPr>
                <w:rFonts w:ascii="Arial" w:hAnsi="Arial" w:cs="Arial"/>
                <w:sz w:val="16"/>
              </w:rPr>
              <w:t xml:space="preserve">- </w:t>
            </w:r>
            <w:r w:rsidRPr="00A10438">
              <w:rPr>
                <w:rFonts w:ascii="Roboto-Regular" w:hAnsi="Roboto-Regular" w:cs="Roboto-Regular"/>
                <w:sz w:val="16"/>
                <w:szCs w:val="20"/>
              </w:rPr>
              <w:t xml:space="preserve">comparer des périmètres sans avoir </w:t>
            </w:r>
            <w:r w:rsidR="00DC340E" w:rsidRPr="00A10438">
              <w:rPr>
                <w:rFonts w:ascii="Roboto-Regular" w:hAnsi="Roboto-Regular" w:cs="Roboto-Regular"/>
                <w:sz w:val="16"/>
                <w:szCs w:val="20"/>
              </w:rPr>
              <w:t>recours à la mesure</w:t>
            </w:r>
          </w:p>
          <w:p w:rsidR="00756332" w:rsidRPr="00A10438" w:rsidRDefault="00DC340E" w:rsidP="00DC340E">
            <w:pPr>
              <w:pStyle w:val="Sansinterligne"/>
              <w:rPr>
                <w:rFonts w:ascii="Roboto-Regular" w:hAnsi="Roboto-Regular" w:cs="Roboto-Regular"/>
                <w:sz w:val="16"/>
                <w:szCs w:val="20"/>
              </w:rPr>
            </w:pPr>
            <w:r w:rsidRPr="00A10438">
              <w:rPr>
                <w:rFonts w:ascii="Roboto-Regular" w:hAnsi="Roboto-Regular" w:cs="Roboto-Regular"/>
                <w:sz w:val="16"/>
                <w:szCs w:val="20"/>
              </w:rPr>
              <w:t xml:space="preserve">- </w:t>
            </w:r>
            <w:r w:rsidR="00756332" w:rsidRPr="00A10438">
              <w:rPr>
                <w:rFonts w:ascii="Roboto-Regular" w:hAnsi="Roboto-Regular" w:cs="Roboto-Regular"/>
                <w:sz w:val="16"/>
                <w:szCs w:val="20"/>
              </w:rPr>
              <w:t>mesure</w:t>
            </w:r>
            <w:r w:rsidRPr="00A10438">
              <w:rPr>
                <w:rFonts w:ascii="Roboto-Regular" w:hAnsi="Roboto-Regular" w:cs="Roboto-Regular"/>
                <w:sz w:val="16"/>
                <w:szCs w:val="20"/>
              </w:rPr>
              <w:t>r</w:t>
            </w:r>
            <w:r w:rsidR="00756332" w:rsidRPr="00A10438">
              <w:rPr>
                <w:rFonts w:ascii="Roboto-Regular" w:hAnsi="Roboto-Regular" w:cs="Roboto-Regular"/>
                <w:sz w:val="16"/>
                <w:szCs w:val="20"/>
              </w:rPr>
              <w:t xml:space="preserve"> des périmètres par report d’unités et de fractions d’unités ou par report des longueurs des côtés sur un segment de droite avec le compas</w:t>
            </w:r>
          </w:p>
          <w:p w:rsidR="00DC340E" w:rsidRPr="00A10438" w:rsidRDefault="00DC340E" w:rsidP="00DC340E">
            <w:pPr>
              <w:pStyle w:val="Sansinterligne"/>
              <w:rPr>
                <w:rFonts w:ascii="Arial" w:hAnsi="Arial" w:cs="Arial"/>
                <w:sz w:val="16"/>
              </w:rPr>
            </w:pPr>
            <w:r w:rsidRPr="00A10438">
              <w:rPr>
                <w:rFonts w:ascii="Arial" w:hAnsi="Arial" w:cs="Arial"/>
                <w:sz w:val="16"/>
              </w:rPr>
              <w:t xml:space="preserve">- </w:t>
            </w:r>
            <w:r w:rsidRPr="00A10438">
              <w:rPr>
                <w:rFonts w:ascii="Roboto-Regular" w:hAnsi="Roboto-Regular" w:cs="Roboto-Regular"/>
                <w:sz w:val="16"/>
                <w:szCs w:val="20"/>
              </w:rPr>
              <w:t>calculer le périmètre d’un polygone en ajoutant les longueurs de ses côtés</w:t>
            </w:r>
          </w:p>
        </w:tc>
        <w:tc>
          <w:tcPr>
            <w:tcW w:w="2920" w:type="dxa"/>
            <w:vAlign w:val="center"/>
          </w:tcPr>
          <w:p w:rsidR="00DC340E" w:rsidRPr="00A10438" w:rsidRDefault="00DC340E" w:rsidP="00DC340E">
            <w:pPr>
              <w:pStyle w:val="Sansinterligne"/>
              <w:rPr>
                <w:rFonts w:ascii="Roboto-Regular" w:hAnsi="Roboto-Regular" w:cs="Roboto-Regular"/>
                <w:sz w:val="15"/>
                <w:szCs w:val="15"/>
              </w:rPr>
            </w:pPr>
            <w:r w:rsidRPr="00A10438">
              <w:rPr>
                <w:rFonts w:ascii="Roboto-Regular" w:hAnsi="Roboto-Regular" w:cs="Roboto-Regular"/>
                <w:sz w:val="15"/>
                <w:szCs w:val="15"/>
              </w:rPr>
              <w:t>LES DUREES</w:t>
            </w:r>
          </w:p>
          <w:p w:rsidR="00DC340E" w:rsidRPr="00A10438" w:rsidRDefault="00DC340E" w:rsidP="00DC340E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5"/>
                <w:szCs w:val="15"/>
              </w:rPr>
            </w:pPr>
            <w:r w:rsidRPr="00A10438">
              <w:rPr>
                <w:rFonts w:ascii="Roboto-Regular" w:hAnsi="Roboto-Regular" w:cs="Roboto-Regular"/>
                <w:sz w:val="15"/>
                <w:szCs w:val="15"/>
              </w:rPr>
              <w:t>- l</w:t>
            </w:r>
            <w:r w:rsidR="006D3651" w:rsidRPr="00A10438">
              <w:rPr>
                <w:rFonts w:ascii="Roboto-Regular" w:hAnsi="Roboto-Regular" w:cs="Roboto-Regular"/>
                <w:sz w:val="15"/>
                <w:szCs w:val="15"/>
              </w:rPr>
              <w:t>ire</w:t>
            </w:r>
            <w:r w:rsidRPr="00A10438">
              <w:rPr>
                <w:rFonts w:ascii="Roboto-Regular" w:hAnsi="Roboto-Regular" w:cs="Roboto-Regular"/>
                <w:sz w:val="15"/>
                <w:szCs w:val="15"/>
              </w:rPr>
              <w:t xml:space="preserve"> l’heure et utilis</w:t>
            </w:r>
            <w:r w:rsidR="006D3651" w:rsidRPr="00A10438">
              <w:rPr>
                <w:rFonts w:ascii="Roboto-Regular" w:hAnsi="Roboto-Regular" w:cs="Roboto-Regular"/>
                <w:sz w:val="15"/>
                <w:szCs w:val="15"/>
              </w:rPr>
              <w:t>er</w:t>
            </w:r>
            <w:r w:rsidRPr="00A10438">
              <w:rPr>
                <w:rFonts w:ascii="Roboto-Regular" w:hAnsi="Roboto-Regular" w:cs="Roboto-Regular"/>
                <w:sz w:val="15"/>
                <w:szCs w:val="15"/>
              </w:rPr>
              <w:t xml:space="preserve"> des </w:t>
            </w:r>
            <w:r w:rsidR="006D3651" w:rsidRPr="00A10438">
              <w:rPr>
                <w:rFonts w:ascii="Roboto-Regular" w:hAnsi="Roboto-Regular" w:cs="Roboto-Regular"/>
                <w:sz w:val="15"/>
                <w:szCs w:val="15"/>
              </w:rPr>
              <w:t xml:space="preserve">unités de mesure des durées et </w:t>
            </w:r>
            <w:r w:rsidRPr="00A10438">
              <w:rPr>
                <w:rFonts w:ascii="Roboto-Regular" w:hAnsi="Roboto-Regular" w:cs="Roboto-Regular"/>
                <w:sz w:val="15"/>
                <w:szCs w:val="15"/>
              </w:rPr>
              <w:t>leurs relations ; des conversions peuvent être nécessaires (siècle/années ; semaine/</w:t>
            </w:r>
            <w:r w:rsidR="00D806B0" w:rsidRPr="00A10438">
              <w:rPr>
                <w:rFonts w:ascii="Roboto-Regular" w:hAnsi="Roboto-Regular" w:cs="Roboto-Regular"/>
                <w:sz w:val="15"/>
                <w:szCs w:val="15"/>
              </w:rPr>
              <w:t xml:space="preserve"> </w:t>
            </w:r>
            <w:r w:rsidRPr="00A10438">
              <w:rPr>
                <w:rFonts w:ascii="Roboto-Regular" w:hAnsi="Roboto-Regular" w:cs="Roboto-Regular"/>
                <w:sz w:val="15"/>
                <w:szCs w:val="15"/>
              </w:rPr>
              <w:t>jours ; heure/minutes ; minute/</w:t>
            </w:r>
            <w:r w:rsidR="00D806B0" w:rsidRPr="00A10438">
              <w:rPr>
                <w:rFonts w:ascii="Roboto-Regular" w:hAnsi="Roboto-Regular" w:cs="Roboto-Regular"/>
                <w:sz w:val="15"/>
                <w:szCs w:val="15"/>
              </w:rPr>
              <w:t xml:space="preserve"> sec</w:t>
            </w:r>
            <w:r w:rsidRPr="00A10438">
              <w:rPr>
                <w:rFonts w:ascii="Roboto-Regular" w:hAnsi="Roboto-Regular" w:cs="Roboto-Regular"/>
                <w:sz w:val="15"/>
                <w:szCs w:val="15"/>
              </w:rPr>
              <w:t>).</w:t>
            </w:r>
          </w:p>
          <w:p w:rsidR="00756332" w:rsidRPr="00A10438" w:rsidRDefault="00DC340E" w:rsidP="00DC340E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5"/>
                <w:szCs w:val="15"/>
              </w:rPr>
            </w:pPr>
            <w:r w:rsidRPr="00A10438">
              <w:rPr>
                <w:rFonts w:ascii="Roboto-Regular" w:hAnsi="Roboto-Regular" w:cs="Roboto-Regular"/>
                <w:sz w:val="15"/>
                <w:szCs w:val="15"/>
              </w:rPr>
              <w:t>-  résoudre des problèmes de deux types : calcul d’une durée connaissant deux instants et calcul d’un instant connaissant un instant et une durée.</w:t>
            </w:r>
          </w:p>
        </w:tc>
        <w:tc>
          <w:tcPr>
            <w:tcW w:w="2920" w:type="dxa"/>
            <w:vAlign w:val="center"/>
          </w:tcPr>
          <w:p w:rsidR="00DC340E" w:rsidRPr="00A10438" w:rsidRDefault="00DC340E" w:rsidP="00DC340E">
            <w:pPr>
              <w:pStyle w:val="Sansinterligne"/>
              <w:rPr>
                <w:rFonts w:ascii="Roboto-Regular" w:hAnsi="Roboto-Regular" w:cs="Roboto-Regular"/>
                <w:sz w:val="16"/>
                <w:szCs w:val="20"/>
              </w:rPr>
            </w:pPr>
            <w:r w:rsidRPr="00A10438">
              <w:rPr>
                <w:rFonts w:ascii="Roboto-Regular" w:hAnsi="Roboto-Regular" w:cs="Roboto-Regular"/>
                <w:sz w:val="16"/>
                <w:szCs w:val="20"/>
              </w:rPr>
              <w:t>LES AIRES</w:t>
            </w:r>
          </w:p>
          <w:p w:rsidR="00DC340E" w:rsidRPr="00A10438" w:rsidRDefault="00DC340E" w:rsidP="00DC340E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6"/>
                <w:szCs w:val="20"/>
              </w:rPr>
            </w:pPr>
            <w:r w:rsidRPr="00A10438">
              <w:rPr>
                <w:rFonts w:ascii="Roboto-Regular" w:hAnsi="Roboto-Regular" w:cs="Roboto-Regular"/>
                <w:sz w:val="16"/>
                <w:szCs w:val="20"/>
              </w:rPr>
              <w:t>-  comparer des surfaces selon leur aire par estimation visuelle, par superposition ou découpage et recollement</w:t>
            </w:r>
          </w:p>
          <w:p w:rsidR="00DC340E" w:rsidRPr="00A10438" w:rsidRDefault="00DC340E" w:rsidP="00DC340E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6"/>
                <w:szCs w:val="20"/>
              </w:rPr>
            </w:pPr>
            <w:r w:rsidRPr="00A10438">
              <w:rPr>
                <w:rFonts w:ascii="Roboto-Regular" w:hAnsi="Roboto-Regular" w:cs="Roboto-Regular"/>
                <w:sz w:val="16"/>
                <w:szCs w:val="20"/>
              </w:rPr>
              <w:t>- estimer des aires, ou les déterminer, en faisan</w:t>
            </w:r>
            <w:r w:rsidR="00032D40" w:rsidRPr="00A10438">
              <w:rPr>
                <w:rFonts w:ascii="Roboto-Regular" w:hAnsi="Roboto-Regular" w:cs="Roboto-Regular"/>
                <w:sz w:val="16"/>
                <w:szCs w:val="20"/>
              </w:rPr>
              <w:t>t appel à une aire de référence</w:t>
            </w:r>
          </w:p>
          <w:p w:rsidR="00756332" w:rsidRPr="00A10438" w:rsidRDefault="00DC340E" w:rsidP="00DC340E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6"/>
                <w:szCs w:val="20"/>
              </w:rPr>
            </w:pPr>
            <w:r w:rsidRPr="00A10438">
              <w:rPr>
                <w:rFonts w:ascii="Roboto-Regular" w:hAnsi="Roboto-Regular" w:cs="Roboto-Regular"/>
                <w:sz w:val="14"/>
                <w:szCs w:val="20"/>
              </w:rPr>
              <w:t>Le lien est fait chaque fois que possible avec le travail sur les fractions.</w:t>
            </w:r>
          </w:p>
        </w:tc>
        <w:tc>
          <w:tcPr>
            <w:tcW w:w="2920" w:type="dxa"/>
            <w:vAlign w:val="center"/>
          </w:tcPr>
          <w:p w:rsidR="00DC340E" w:rsidRPr="00A10438" w:rsidRDefault="00DC340E" w:rsidP="00DC340E">
            <w:pPr>
              <w:pStyle w:val="Sansinterligne"/>
              <w:rPr>
                <w:rFonts w:ascii="Roboto-Regular" w:hAnsi="Roboto-Regular" w:cs="Roboto-Regular"/>
                <w:sz w:val="16"/>
                <w:szCs w:val="20"/>
              </w:rPr>
            </w:pPr>
            <w:r w:rsidRPr="00A10438">
              <w:rPr>
                <w:rFonts w:ascii="Roboto-Regular" w:hAnsi="Roboto-Regular" w:cs="Roboto-Regular"/>
                <w:sz w:val="16"/>
                <w:szCs w:val="20"/>
              </w:rPr>
              <w:t>LES CONTENANCES ET LES VOLUMES</w:t>
            </w:r>
          </w:p>
          <w:p w:rsidR="00DC340E" w:rsidRPr="00A10438" w:rsidRDefault="00DC340E" w:rsidP="00DC340E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6"/>
                <w:szCs w:val="20"/>
              </w:rPr>
            </w:pPr>
            <w:r w:rsidRPr="00A10438">
              <w:rPr>
                <w:rFonts w:ascii="Roboto-Regular" w:hAnsi="Roboto-Regular" w:cs="Roboto-Regular"/>
                <w:sz w:val="16"/>
                <w:szCs w:val="20"/>
              </w:rPr>
              <w:t>-  comparer des contenances sans les mesurer, puis en les mesurant</w:t>
            </w:r>
          </w:p>
          <w:p w:rsidR="00756332" w:rsidRPr="00A10438" w:rsidRDefault="00DC340E" w:rsidP="00DC340E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6"/>
                <w:szCs w:val="20"/>
              </w:rPr>
            </w:pPr>
            <w:r w:rsidRPr="00A10438">
              <w:rPr>
                <w:rFonts w:ascii="Roboto-Regular" w:hAnsi="Roboto-Regular" w:cs="Roboto-Regular"/>
                <w:sz w:val="16"/>
                <w:szCs w:val="20"/>
              </w:rPr>
              <w:t>- apprendre qu’un litre est la contenance d’un cube de 10 cm d’arête et faire des analogies avec les autres unités de mesure à l’appui des préfixes</w:t>
            </w:r>
          </w:p>
        </w:tc>
      </w:tr>
      <w:tr w:rsidR="00756332" w:rsidRPr="00A10438" w:rsidTr="00D15CA5">
        <w:tc>
          <w:tcPr>
            <w:tcW w:w="817" w:type="dxa"/>
            <w:vAlign w:val="center"/>
          </w:tcPr>
          <w:p w:rsidR="00756332" w:rsidRPr="00A10438" w:rsidRDefault="00756332" w:rsidP="00D15CA5">
            <w:pPr>
              <w:pStyle w:val="Sansinterligne"/>
              <w:jc w:val="center"/>
              <w:rPr>
                <w:rFonts w:ascii="Arial" w:hAnsi="Arial" w:cs="Arial"/>
                <w:sz w:val="18"/>
              </w:rPr>
            </w:pPr>
            <w:r w:rsidRPr="00A10438">
              <w:rPr>
                <w:rFonts w:ascii="Arial" w:hAnsi="Arial" w:cs="Arial"/>
                <w:sz w:val="18"/>
              </w:rPr>
              <w:t>CM2</w:t>
            </w:r>
          </w:p>
        </w:tc>
        <w:tc>
          <w:tcPr>
            <w:tcW w:w="2920" w:type="dxa"/>
            <w:vMerge/>
            <w:vAlign w:val="center"/>
          </w:tcPr>
          <w:p w:rsidR="00756332" w:rsidRPr="00A10438" w:rsidRDefault="00756332" w:rsidP="00AC6578">
            <w:pPr>
              <w:pStyle w:val="Sansinterligne"/>
              <w:rPr>
                <w:rFonts w:ascii="Arial" w:hAnsi="Arial" w:cs="Arial"/>
                <w:sz w:val="14"/>
              </w:rPr>
            </w:pPr>
          </w:p>
        </w:tc>
        <w:tc>
          <w:tcPr>
            <w:tcW w:w="2920" w:type="dxa"/>
            <w:vAlign w:val="center"/>
          </w:tcPr>
          <w:p w:rsidR="00756332" w:rsidRPr="00A10438" w:rsidRDefault="00DC340E" w:rsidP="00AC6578">
            <w:pPr>
              <w:pStyle w:val="Sansinterligne"/>
              <w:rPr>
                <w:rFonts w:ascii="Arial" w:hAnsi="Arial" w:cs="Arial"/>
                <w:sz w:val="16"/>
              </w:rPr>
            </w:pPr>
            <w:r w:rsidRPr="00A10438">
              <w:rPr>
                <w:rFonts w:ascii="Arial" w:hAnsi="Arial" w:cs="Arial"/>
                <w:sz w:val="16"/>
              </w:rPr>
              <w:t>LES PERIMETRES</w:t>
            </w:r>
          </w:p>
          <w:p w:rsidR="00DC340E" w:rsidRPr="00A10438" w:rsidRDefault="00DC340E" w:rsidP="00DC340E">
            <w:pPr>
              <w:pStyle w:val="Sansinterligne"/>
              <w:rPr>
                <w:rFonts w:ascii="Arial" w:hAnsi="Arial" w:cs="Arial"/>
                <w:sz w:val="16"/>
              </w:rPr>
            </w:pPr>
            <w:r w:rsidRPr="00A10438">
              <w:rPr>
                <w:rFonts w:ascii="Arial" w:hAnsi="Arial" w:cs="Arial"/>
                <w:sz w:val="16"/>
              </w:rPr>
              <w:t xml:space="preserve">+ </w:t>
            </w:r>
            <w:r w:rsidRPr="00A10438">
              <w:rPr>
                <w:rFonts w:ascii="Roboto-Regular" w:hAnsi="Roboto-Regular" w:cs="Roboto-Regular"/>
                <w:sz w:val="16"/>
                <w:szCs w:val="20"/>
              </w:rPr>
              <w:t>établir les formules du périmètre du carré et du rectangle</w:t>
            </w:r>
          </w:p>
        </w:tc>
        <w:tc>
          <w:tcPr>
            <w:tcW w:w="2920" w:type="dxa"/>
            <w:vAlign w:val="center"/>
          </w:tcPr>
          <w:p w:rsidR="00DC340E" w:rsidRPr="00A10438" w:rsidRDefault="00DC340E" w:rsidP="00DC340E">
            <w:pPr>
              <w:pStyle w:val="Sansinterligne"/>
              <w:rPr>
                <w:rFonts w:ascii="Roboto-Regular" w:hAnsi="Roboto-Regular" w:cs="Roboto-Regular"/>
                <w:sz w:val="15"/>
                <w:szCs w:val="15"/>
              </w:rPr>
            </w:pPr>
            <w:r w:rsidRPr="00A10438">
              <w:rPr>
                <w:rFonts w:ascii="Roboto-Regular" w:hAnsi="Roboto-Regular" w:cs="Roboto-Regular"/>
                <w:sz w:val="15"/>
                <w:szCs w:val="15"/>
              </w:rPr>
              <w:t>LES DUREES</w:t>
            </w:r>
          </w:p>
          <w:p w:rsidR="00756332" w:rsidRPr="00A10438" w:rsidRDefault="00DC340E" w:rsidP="00DC340E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5"/>
                <w:szCs w:val="15"/>
              </w:rPr>
            </w:pPr>
            <w:r w:rsidRPr="00A10438">
              <w:rPr>
                <w:rFonts w:ascii="Roboto-Regular" w:hAnsi="Roboto-Regular" w:cs="Roboto-Regular"/>
                <w:sz w:val="15"/>
                <w:szCs w:val="15"/>
              </w:rPr>
              <w:t>+ des conversions nécessitant l’interprétation d’un reste peuvent être demandées (transformer des heures en jours, avec un reste en heures ou des secondes en minutes, avec un reste en secondes)</w:t>
            </w:r>
          </w:p>
        </w:tc>
        <w:tc>
          <w:tcPr>
            <w:tcW w:w="2920" w:type="dxa"/>
            <w:vAlign w:val="center"/>
          </w:tcPr>
          <w:p w:rsidR="00032D40" w:rsidRPr="00A10438" w:rsidRDefault="00DC340E" w:rsidP="00032D4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5"/>
                <w:szCs w:val="15"/>
              </w:rPr>
            </w:pPr>
            <w:r w:rsidRPr="00A10438">
              <w:rPr>
                <w:rFonts w:ascii="Roboto-Regular" w:hAnsi="Roboto-Regular" w:cs="Roboto-Regular"/>
                <w:sz w:val="15"/>
                <w:szCs w:val="15"/>
              </w:rPr>
              <w:t>L’utilisation d’une unité de référence est systématique. Cette unité peut être une maille d’un réseau quadrillé adapté, le cm², le dm² ou le m².</w:t>
            </w:r>
          </w:p>
          <w:p w:rsidR="00756332" w:rsidRPr="00A10438" w:rsidRDefault="00DC340E" w:rsidP="00032D40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5"/>
                <w:szCs w:val="15"/>
              </w:rPr>
            </w:pPr>
            <w:r w:rsidRPr="00A10438">
              <w:rPr>
                <w:rFonts w:ascii="Roboto-Regular" w:hAnsi="Roboto-Regular" w:cs="Roboto-Regular"/>
                <w:sz w:val="15"/>
                <w:szCs w:val="15"/>
              </w:rPr>
              <w:t>+ utiliser les formules d’aire du carré, du rectangle et du triangle rectangle</w:t>
            </w:r>
          </w:p>
        </w:tc>
        <w:tc>
          <w:tcPr>
            <w:tcW w:w="2920" w:type="dxa"/>
            <w:vAlign w:val="center"/>
          </w:tcPr>
          <w:p w:rsidR="00DC340E" w:rsidRPr="00A10438" w:rsidRDefault="00DC340E" w:rsidP="00DC340E">
            <w:pPr>
              <w:pStyle w:val="Sansinterligne"/>
              <w:rPr>
                <w:rFonts w:ascii="Roboto-Regular" w:hAnsi="Roboto-Regular" w:cs="Roboto-Regular"/>
                <w:sz w:val="16"/>
                <w:szCs w:val="20"/>
              </w:rPr>
            </w:pPr>
            <w:r w:rsidRPr="00A10438">
              <w:rPr>
                <w:rFonts w:ascii="Roboto-Regular" w:hAnsi="Roboto-Regular" w:cs="Roboto-Regular"/>
                <w:sz w:val="16"/>
                <w:szCs w:val="20"/>
              </w:rPr>
              <w:t>LES CONTENANCES ET LES VOLUMES</w:t>
            </w:r>
          </w:p>
          <w:p w:rsidR="00756332" w:rsidRPr="00A10438" w:rsidRDefault="005E3EE4" w:rsidP="006D3651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16"/>
                <w:szCs w:val="20"/>
              </w:rPr>
            </w:pPr>
            <w:r w:rsidRPr="00A10438">
              <w:rPr>
                <w:rFonts w:ascii="Roboto-Regular" w:hAnsi="Roboto-Regular" w:cs="Roboto-Regular"/>
                <w:sz w:val="16"/>
                <w:szCs w:val="20"/>
              </w:rPr>
              <w:t xml:space="preserve">+ </w:t>
            </w:r>
            <w:r w:rsidR="00DC340E" w:rsidRPr="00A10438">
              <w:rPr>
                <w:rFonts w:ascii="Roboto-Regular" w:hAnsi="Roboto-Regular" w:cs="Roboto-Regular"/>
                <w:sz w:val="16"/>
                <w:szCs w:val="20"/>
              </w:rPr>
              <w:t>utilis</w:t>
            </w:r>
            <w:r w:rsidRPr="00A10438">
              <w:rPr>
                <w:rFonts w:ascii="Roboto-Regular" w:hAnsi="Roboto-Regular" w:cs="Roboto-Regular"/>
                <w:sz w:val="16"/>
                <w:szCs w:val="20"/>
              </w:rPr>
              <w:t>er</w:t>
            </w:r>
            <w:r w:rsidR="00DC340E" w:rsidRPr="00A10438">
              <w:rPr>
                <w:rFonts w:ascii="Roboto-Regular" w:hAnsi="Roboto-Regular" w:cs="Roboto-Regular"/>
                <w:sz w:val="16"/>
                <w:szCs w:val="20"/>
              </w:rPr>
              <w:t xml:space="preserve"> de nouvelles unités de contenance : </w:t>
            </w:r>
            <w:proofErr w:type="spellStart"/>
            <w:r w:rsidR="00DC340E" w:rsidRPr="00A10438">
              <w:rPr>
                <w:rFonts w:ascii="Roboto-Regular" w:hAnsi="Roboto-Regular" w:cs="Roboto-Regular"/>
                <w:sz w:val="16"/>
                <w:szCs w:val="20"/>
              </w:rPr>
              <w:t>dL</w:t>
            </w:r>
            <w:proofErr w:type="spellEnd"/>
            <w:r w:rsidR="00DC340E" w:rsidRPr="00A10438">
              <w:rPr>
                <w:rFonts w:ascii="Roboto-Regular" w:hAnsi="Roboto-Regular" w:cs="Roboto-Regular"/>
                <w:sz w:val="16"/>
                <w:szCs w:val="20"/>
              </w:rPr>
              <w:t xml:space="preserve">, </w:t>
            </w:r>
            <w:proofErr w:type="spellStart"/>
            <w:r w:rsidR="00DC340E" w:rsidRPr="00A10438">
              <w:rPr>
                <w:rFonts w:ascii="Roboto-Regular" w:hAnsi="Roboto-Regular" w:cs="Roboto-Regular"/>
                <w:sz w:val="16"/>
                <w:szCs w:val="20"/>
              </w:rPr>
              <w:t>cL</w:t>
            </w:r>
            <w:proofErr w:type="spellEnd"/>
            <w:r w:rsidR="00DC340E" w:rsidRPr="00A10438">
              <w:rPr>
                <w:rFonts w:ascii="Roboto-Regular" w:hAnsi="Roboto-Regular" w:cs="Roboto-Regular"/>
                <w:sz w:val="16"/>
                <w:szCs w:val="20"/>
              </w:rPr>
              <w:t xml:space="preserve"> et </w:t>
            </w:r>
            <w:proofErr w:type="spellStart"/>
            <w:r w:rsidR="00DC340E" w:rsidRPr="00A10438">
              <w:rPr>
                <w:rFonts w:ascii="Roboto-Regular" w:hAnsi="Roboto-Regular" w:cs="Roboto-Regular"/>
                <w:sz w:val="16"/>
                <w:szCs w:val="20"/>
              </w:rPr>
              <w:t>mL</w:t>
            </w:r>
            <w:proofErr w:type="spellEnd"/>
          </w:p>
        </w:tc>
      </w:tr>
      <w:tr w:rsidR="00D15CA5" w:rsidRPr="00A10438" w:rsidTr="00D15CA5">
        <w:trPr>
          <w:trHeight w:val="361"/>
        </w:trPr>
        <w:tc>
          <w:tcPr>
            <w:tcW w:w="15417" w:type="dxa"/>
            <w:gridSpan w:val="6"/>
            <w:vAlign w:val="center"/>
          </w:tcPr>
          <w:p w:rsidR="00D15CA5" w:rsidRPr="00A10438" w:rsidRDefault="00D15CA5" w:rsidP="00AC6578">
            <w:pPr>
              <w:pStyle w:val="Sansinterligne"/>
              <w:rPr>
                <w:rFonts w:ascii="Arial" w:hAnsi="Arial" w:cs="Arial"/>
                <w:b/>
                <w:sz w:val="18"/>
              </w:rPr>
            </w:pPr>
            <w:r w:rsidRPr="00A10438">
              <w:rPr>
                <w:rFonts w:ascii="Arial" w:hAnsi="Arial" w:cs="Arial"/>
                <w:b/>
                <w:sz w:val="18"/>
              </w:rPr>
              <w:t>ESPACE ET GEOMETRIE</w:t>
            </w:r>
          </w:p>
        </w:tc>
      </w:tr>
      <w:tr w:rsidR="007634CF" w:rsidRPr="00A10438" w:rsidTr="006D3651">
        <w:tc>
          <w:tcPr>
            <w:tcW w:w="817" w:type="dxa"/>
            <w:vAlign w:val="center"/>
          </w:tcPr>
          <w:p w:rsidR="007634CF" w:rsidRPr="00A10438" w:rsidRDefault="007634CF" w:rsidP="006D3651">
            <w:pPr>
              <w:pStyle w:val="Sansinterligne"/>
              <w:jc w:val="center"/>
              <w:rPr>
                <w:rFonts w:ascii="Arial" w:hAnsi="Arial" w:cs="Arial"/>
                <w:sz w:val="18"/>
              </w:rPr>
            </w:pPr>
            <w:r w:rsidRPr="00A10438">
              <w:rPr>
                <w:rFonts w:ascii="Arial" w:hAnsi="Arial" w:cs="Arial"/>
                <w:sz w:val="18"/>
              </w:rPr>
              <w:t>CM1</w:t>
            </w:r>
          </w:p>
        </w:tc>
        <w:tc>
          <w:tcPr>
            <w:tcW w:w="2920" w:type="dxa"/>
            <w:vMerge w:val="restart"/>
            <w:vAlign w:val="center"/>
          </w:tcPr>
          <w:p w:rsidR="007634CF" w:rsidRPr="00A10438" w:rsidRDefault="007634CF" w:rsidP="006115C8">
            <w:pPr>
              <w:pStyle w:val="Sansinterligne"/>
              <w:rPr>
                <w:rFonts w:ascii="Roboto-Regular" w:hAnsi="Roboto-Regular" w:cs="Roboto-Regular"/>
                <w:sz w:val="16"/>
                <w:szCs w:val="20"/>
              </w:rPr>
            </w:pPr>
            <w:r w:rsidRPr="00A10438">
              <w:rPr>
                <w:rFonts w:ascii="Roboto-Regular" w:hAnsi="Roboto-Regular" w:cs="Roboto-Regular"/>
                <w:sz w:val="16"/>
                <w:szCs w:val="20"/>
              </w:rPr>
              <w:t>ELEMENTS DE GEOMETRIE PLANE</w:t>
            </w:r>
          </w:p>
          <w:p w:rsidR="007634CF" w:rsidRPr="00A10438" w:rsidRDefault="007634CF" w:rsidP="00032D40">
            <w:pPr>
              <w:pStyle w:val="Sansinterligne"/>
              <w:rPr>
                <w:rFonts w:ascii="Arial" w:hAnsi="Arial" w:cs="Arial"/>
                <w:sz w:val="16"/>
              </w:rPr>
            </w:pPr>
            <w:r w:rsidRPr="00A10438">
              <w:rPr>
                <w:rFonts w:ascii="Arial" w:hAnsi="Arial" w:cs="Arial"/>
                <w:sz w:val="16"/>
              </w:rPr>
              <w:t>- identifier et tracer des droites, des segments, des demi-droites</w:t>
            </w:r>
          </w:p>
          <w:p w:rsidR="007634CF" w:rsidRPr="00A10438" w:rsidRDefault="007634CF" w:rsidP="00032D40">
            <w:pPr>
              <w:pStyle w:val="Sansinterligne"/>
              <w:rPr>
                <w:rFonts w:ascii="Arial" w:hAnsi="Arial" w:cs="Arial"/>
                <w:sz w:val="16"/>
                <w:szCs w:val="20"/>
              </w:rPr>
            </w:pPr>
            <w:r w:rsidRPr="00A10438">
              <w:rPr>
                <w:rFonts w:ascii="Arial" w:hAnsi="Arial" w:cs="Arial"/>
                <w:sz w:val="16"/>
              </w:rPr>
              <w:t xml:space="preserve">- utiliser les notations : </w:t>
            </w:r>
            <w:r w:rsidRPr="00A10438">
              <w:rPr>
                <w:rFonts w:ascii="Arial" w:hAnsi="Arial" w:cs="Arial"/>
                <w:sz w:val="16"/>
                <w:szCs w:val="20"/>
              </w:rPr>
              <w:t>droite (AB), demi-droite [AB), segment [AB], longueur AB</w:t>
            </w:r>
          </w:p>
          <w:p w:rsidR="007634CF" w:rsidRPr="00A10438" w:rsidRDefault="007634CF" w:rsidP="00AC6578">
            <w:pPr>
              <w:pStyle w:val="Sansinterligne"/>
              <w:rPr>
                <w:sz w:val="16"/>
                <w:szCs w:val="20"/>
              </w:rPr>
            </w:pPr>
            <w:r w:rsidRPr="00A10438">
              <w:rPr>
                <w:rFonts w:ascii="Arial" w:hAnsi="Arial" w:cs="Arial"/>
                <w:sz w:val="16"/>
              </w:rPr>
              <w:t xml:space="preserve">- </w:t>
            </w:r>
            <w:r w:rsidRPr="00A10438">
              <w:rPr>
                <w:rFonts w:ascii="Arial" w:hAnsi="Arial" w:cs="Arial"/>
                <w:sz w:val="16"/>
                <w:szCs w:val="20"/>
              </w:rPr>
              <w:t>utiliser le symbole d’appartenance (</w:t>
            </w:r>
            <w:r w:rsidRPr="00A10438">
              <w:rPr>
                <w:rFonts w:ascii="CambriaMath" w:eastAsia="CambriaMath" w:cs="CambriaMath" w:hint="eastAsia"/>
                <w:sz w:val="16"/>
                <w:szCs w:val="20"/>
              </w:rPr>
              <w:t>∈</w:t>
            </w:r>
            <w:r w:rsidRPr="00A10438">
              <w:rPr>
                <w:rFonts w:ascii="Arial" w:hAnsi="Arial" w:cs="Arial"/>
                <w:sz w:val="16"/>
                <w:szCs w:val="20"/>
              </w:rPr>
              <w:t>) d’un point à une droite, une demi-droite ou un segment</w:t>
            </w:r>
          </w:p>
        </w:tc>
        <w:tc>
          <w:tcPr>
            <w:tcW w:w="2920" w:type="dxa"/>
            <w:vMerge w:val="restart"/>
            <w:vAlign w:val="center"/>
          </w:tcPr>
          <w:p w:rsidR="007634CF" w:rsidRPr="00A10438" w:rsidRDefault="007634CF" w:rsidP="00EF2DE0">
            <w:pPr>
              <w:pStyle w:val="Sansinterligne"/>
              <w:rPr>
                <w:rFonts w:ascii="Roboto-Regular" w:hAnsi="Roboto-Regular" w:cs="Roboto-Regular"/>
                <w:sz w:val="16"/>
                <w:szCs w:val="20"/>
              </w:rPr>
            </w:pPr>
            <w:r w:rsidRPr="00A10438">
              <w:rPr>
                <w:rFonts w:ascii="Roboto-Regular" w:hAnsi="Roboto-Regular" w:cs="Roboto-Regular"/>
                <w:sz w:val="16"/>
                <w:szCs w:val="20"/>
              </w:rPr>
              <w:t>LES POLYGONES</w:t>
            </w:r>
          </w:p>
          <w:p w:rsidR="007634CF" w:rsidRPr="00A10438" w:rsidRDefault="007634CF" w:rsidP="006D3651">
            <w:pPr>
              <w:pStyle w:val="Sansinterligne"/>
              <w:rPr>
                <w:rFonts w:ascii="Arial" w:hAnsi="Arial" w:cs="Arial"/>
                <w:sz w:val="16"/>
              </w:rPr>
            </w:pPr>
            <w:r w:rsidRPr="00A10438">
              <w:rPr>
                <w:rFonts w:ascii="Arial" w:hAnsi="Arial" w:cs="Arial"/>
                <w:sz w:val="16"/>
              </w:rPr>
              <w:t>- utiliser le vocabulaire côté, sommet, diagonale</w:t>
            </w:r>
          </w:p>
          <w:p w:rsidR="007634CF" w:rsidRPr="00A10438" w:rsidRDefault="007634CF" w:rsidP="006D3651">
            <w:pPr>
              <w:pStyle w:val="Sansinterligne"/>
              <w:rPr>
                <w:rFonts w:ascii="Arial" w:hAnsi="Arial" w:cs="Arial"/>
                <w:sz w:val="16"/>
              </w:rPr>
            </w:pPr>
            <w:r w:rsidRPr="00A10438">
              <w:rPr>
                <w:rFonts w:ascii="Arial" w:hAnsi="Arial" w:cs="Arial"/>
                <w:sz w:val="16"/>
              </w:rPr>
              <w:t>- identifier les polygones en fonction du nombre de côtés</w:t>
            </w:r>
          </w:p>
          <w:p w:rsidR="007634CF" w:rsidRPr="00A10438" w:rsidRDefault="007634CF" w:rsidP="00AC6578">
            <w:pPr>
              <w:pStyle w:val="Sansinterligne"/>
              <w:rPr>
                <w:rFonts w:ascii="Arial" w:hAnsi="Arial" w:cs="Arial"/>
                <w:sz w:val="16"/>
              </w:rPr>
            </w:pPr>
            <w:r w:rsidRPr="00A10438">
              <w:rPr>
                <w:rFonts w:ascii="Arial" w:hAnsi="Arial" w:cs="Arial"/>
                <w:sz w:val="16"/>
              </w:rPr>
              <w:t>- tracer des polygones de mesures données et à partir d’un tracé à main levé</w:t>
            </w:r>
          </w:p>
        </w:tc>
        <w:tc>
          <w:tcPr>
            <w:tcW w:w="2920" w:type="dxa"/>
            <w:vAlign w:val="center"/>
          </w:tcPr>
          <w:p w:rsidR="007634CF" w:rsidRPr="00A10438" w:rsidRDefault="007634CF" w:rsidP="006115C8">
            <w:pPr>
              <w:pStyle w:val="Sansinterligne"/>
              <w:rPr>
                <w:rFonts w:ascii="Roboto-Regular" w:hAnsi="Roboto-Regular" w:cs="Roboto-Regular"/>
                <w:sz w:val="16"/>
                <w:szCs w:val="20"/>
              </w:rPr>
            </w:pPr>
            <w:r w:rsidRPr="00A10438">
              <w:rPr>
                <w:rFonts w:ascii="Roboto-Regular" w:hAnsi="Roboto-Regular" w:cs="Roboto-Regular"/>
                <w:sz w:val="16"/>
                <w:szCs w:val="20"/>
              </w:rPr>
              <w:t>LES PARALLELOGRAMMES</w:t>
            </w:r>
          </w:p>
          <w:p w:rsidR="007634CF" w:rsidRPr="00A10438" w:rsidRDefault="007634CF" w:rsidP="00AC6578">
            <w:pPr>
              <w:pStyle w:val="Sansinterligne"/>
              <w:rPr>
                <w:rFonts w:ascii="Arial" w:hAnsi="Arial" w:cs="Arial"/>
                <w:sz w:val="16"/>
                <w:szCs w:val="20"/>
              </w:rPr>
            </w:pPr>
            <w:r w:rsidRPr="00A10438">
              <w:rPr>
                <w:rFonts w:ascii="Arial" w:hAnsi="Arial" w:cs="Arial"/>
                <w:sz w:val="16"/>
                <w:szCs w:val="20"/>
              </w:rPr>
              <w:t>-  tracer un carré ou un rectangle de dimensions données</w:t>
            </w:r>
          </w:p>
        </w:tc>
        <w:tc>
          <w:tcPr>
            <w:tcW w:w="2920" w:type="dxa"/>
            <w:vAlign w:val="center"/>
          </w:tcPr>
          <w:p w:rsidR="007634CF" w:rsidRPr="00A10438" w:rsidRDefault="007634CF" w:rsidP="00451DB8">
            <w:pPr>
              <w:pStyle w:val="Sansinterligne"/>
              <w:rPr>
                <w:rFonts w:ascii="Roboto-Regular" w:hAnsi="Roboto-Regular" w:cs="Roboto-Regular"/>
                <w:sz w:val="16"/>
                <w:szCs w:val="20"/>
              </w:rPr>
            </w:pPr>
            <w:r w:rsidRPr="00A10438">
              <w:rPr>
                <w:rFonts w:ascii="Roboto-Regular" w:hAnsi="Roboto-Regular" w:cs="Roboto-Regular"/>
                <w:sz w:val="16"/>
                <w:szCs w:val="20"/>
              </w:rPr>
              <w:t>LES TRIANGLES</w:t>
            </w:r>
          </w:p>
          <w:p w:rsidR="007634CF" w:rsidRPr="00A10438" w:rsidRDefault="007634CF" w:rsidP="00451DB8">
            <w:pPr>
              <w:pStyle w:val="Sansinterligne"/>
              <w:rPr>
                <w:rFonts w:ascii="Arial" w:hAnsi="Arial" w:cs="Arial"/>
                <w:sz w:val="16"/>
                <w:szCs w:val="20"/>
              </w:rPr>
            </w:pPr>
            <w:r w:rsidRPr="00A10438">
              <w:rPr>
                <w:rFonts w:ascii="Arial" w:hAnsi="Arial" w:cs="Arial"/>
                <w:sz w:val="16"/>
                <w:szCs w:val="20"/>
              </w:rPr>
              <w:t>- tracer un triangle rectangle de dimensions données</w:t>
            </w:r>
          </w:p>
        </w:tc>
        <w:tc>
          <w:tcPr>
            <w:tcW w:w="2920" w:type="dxa"/>
            <w:vAlign w:val="center"/>
          </w:tcPr>
          <w:p w:rsidR="007634CF" w:rsidRPr="00A10438" w:rsidRDefault="007634CF" w:rsidP="00451DB8">
            <w:pPr>
              <w:pStyle w:val="Sansinterligne"/>
              <w:rPr>
                <w:rFonts w:ascii="Arial" w:hAnsi="Arial" w:cs="Arial"/>
                <w:sz w:val="15"/>
                <w:szCs w:val="15"/>
              </w:rPr>
            </w:pPr>
            <w:r w:rsidRPr="00A10438">
              <w:rPr>
                <w:rFonts w:ascii="Arial" w:hAnsi="Arial" w:cs="Arial"/>
                <w:sz w:val="15"/>
                <w:szCs w:val="15"/>
              </w:rPr>
              <w:t>LA SYMETRIE AXIALE</w:t>
            </w:r>
          </w:p>
          <w:p w:rsidR="007634CF" w:rsidRPr="00A10438" w:rsidRDefault="007634CF" w:rsidP="00451DB8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A10438">
              <w:rPr>
                <w:rFonts w:ascii="Arial" w:hAnsi="Arial" w:cs="Arial"/>
                <w:sz w:val="15"/>
                <w:szCs w:val="15"/>
              </w:rPr>
              <w:t>- identifier le (ou les) axe</w:t>
            </w:r>
            <w:r w:rsidR="00A10438">
              <w:rPr>
                <w:rFonts w:ascii="Arial" w:hAnsi="Arial" w:cs="Arial"/>
                <w:sz w:val="15"/>
                <w:szCs w:val="15"/>
              </w:rPr>
              <w:t>s</w:t>
            </w:r>
            <w:r w:rsidRPr="00A10438">
              <w:rPr>
                <w:rFonts w:ascii="Arial" w:hAnsi="Arial" w:cs="Arial"/>
                <w:sz w:val="15"/>
                <w:szCs w:val="15"/>
              </w:rPr>
              <w:t xml:space="preserve"> de symétrie d’une figure, visuellement et/ou par pliage ou en utilisant du calque</w:t>
            </w:r>
          </w:p>
          <w:p w:rsidR="007634CF" w:rsidRPr="00A10438" w:rsidRDefault="007634CF" w:rsidP="00451DB8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A10438">
              <w:rPr>
                <w:rFonts w:ascii="Arial" w:hAnsi="Arial" w:cs="Arial"/>
                <w:sz w:val="15"/>
                <w:szCs w:val="15"/>
              </w:rPr>
              <w:t>- compléter une figure par symétrie ou construire le symétrique d’une figure donnée par rapport à un axe donné, par pliage et piquage ou en utilisant du calque</w:t>
            </w:r>
          </w:p>
        </w:tc>
      </w:tr>
      <w:tr w:rsidR="007634CF" w:rsidRPr="00A10438" w:rsidTr="006D3651">
        <w:tc>
          <w:tcPr>
            <w:tcW w:w="817" w:type="dxa"/>
            <w:vAlign w:val="center"/>
          </w:tcPr>
          <w:p w:rsidR="007634CF" w:rsidRPr="00A10438" w:rsidRDefault="007634CF" w:rsidP="006D3651">
            <w:pPr>
              <w:pStyle w:val="Sansinterligne"/>
              <w:jc w:val="center"/>
              <w:rPr>
                <w:rFonts w:ascii="Arial" w:hAnsi="Arial" w:cs="Arial"/>
                <w:sz w:val="18"/>
              </w:rPr>
            </w:pPr>
            <w:r w:rsidRPr="00A10438">
              <w:rPr>
                <w:rFonts w:ascii="Arial" w:hAnsi="Arial" w:cs="Arial"/>
                <w:sz w:val="18"/>
              </w:rPr>
              <w:t>CM2</w:t>
            </w:r>
          </w:p>
        </w:tc>
        <w:tc>
          <w:tcPr>
            <w:tcW w:w="2920" w:type="dxa"/>
            <w:vMerge/>
            <w:vAlign w:val="center"/>
          </w:tcPr>
          <w:p w:rsidR="007634CF" w:rsidRPr="00A10438" w:rsidRDefault="007634CF" w:rsidP="00AC6578">
            <w:pPr>
              <w:pStyle w:val="Sansinterligne"/>
              <w:rPr>
                <w:rFonts w:ascii="Arial" w:hAnsi="Arial" w:cs="Arial"/>
                <w:sz w:val="14"/>
              </w:rPr>
            </w:pPr>
          </w:p>
        </w:tc>
        <w:tc>
          <w:tcPr>
            <w:tcW w:w="2920" w:type="dxa"/>
            <w:vMerge/>
            <w:vAlign w:val="center"/>
          </w:tcPr>
          <w:p w:rsidR="007634CF" w:rsidRPr="00A10438" w:rsidRDefault="007634CF" w:rsidP="00AC6578">
            <w:pPr>
              <w:pStyle w:val="Sansinterligne"/>
              <w:rPr>
                <w:rFonts w:ascii="Arial" w:hAnsi="Arial" w:cs="Arial"/>
                <w:sz w:val="14"/>
              </w:rPr>
            </w:pPr>
          </w:p>
        </w:tc>
        <w:tc>
          <w:tcPr>
            <w:tcW w:w="2920" w:type="dxa"/>
            <w:vAlign w:val="center"/>
          </w:tcPr>
          <w:p w:rsidR="007634CF" w:rsidRPr="00A10438" w:rsidRDefault="007634CF" w:rsidP="006115C8">
            <w:pPr>
              <w:pStyle w:val="Sansinterligne"/>
              <w:rPr>
                <w:rFonts w:ascii="Roboto-Regular" w:hAnsi="Roboto-Regular" w:cs="Roboto-Regular"/>
                <w:sz w:val="16"/>
                <w:szCs w:val="20"/>
              </w:rPr>
            </w:pPr>
            <w:r w:rsidRPr="00A10438">
              <w:rPr>
                <w:rFonts w:ascii="Roboto-Regular" w:hAnsi="Roboto-Regular" w:cs="Roboto-Regular"/>
                <w:sz w:val="16"/>
                <w:szCs w:val="20"/>
              </w:rPr>
              <w:t>LES PARALLELOGRAMMES</w:t>
            </w:r>
          </w:p>
          <w:p w:rsidR="007634CF" w:rsidRPr="00A10438" w:rsidRDefault="007634CF" w:rsidP="003B7B79">
            <w:pPr>
              <w:pStyle w:val="Sansinterligne"/>
              <w:rPr>
                <w:rFonts w:ascii="Arial" w:hAnsi="Arial" w:cs="Arial"/>
                <w:sz w:val="16"/>
                <w:szCs w:val="20"/>
              </w:rPr>
            </w:pPr>
            <w:r w:rsidRPr="00A10438">
              <w:rPr>
                <w:rFonts w:ascii="Arial" w:hAnsi="Arial" w:cs="Arial"/>
                <w:sz w:val="16"/>
                <w:szCs w:val="20"/>
              </w:rPr>
              <w:t>+ reconnaître et nommer un losange</w:t>
            </w:r>
          </w:p>
          <w:p w:rsidR="007634CF" w:rsidRPr="00A10438" w:rsidRDefault="007634CF" w:rsidP="00AC6578">
            <w:pPr>
              <w:pStyle w:val="Sansinterligne"/>
              <w:rPr>
                <w:rFonts w:ascii="Arial" w:hAnsi="Arial" w:cs="Arial"/>
                <w:sz w:val="16"/>
                <w:szCs w:val="20"/>
              </w:rPr>
            </w:pPr>
            <w:r w:rsidRPr="00A10438">
              <w:rPr>
                <w:rFonts w:ascii="Arial" w:hAnsi="Arial" w:cs="Arial"/>
                <w:sz w:val="16"/>
                <w:szCs w:val="20"/>
              </w:rPr>
              <w:t>+ décrire les carrés, les rectangles et les losanges à partir des propriétés de leurs côtés</w:t>
            </w:r>
          </w:p>
        </w:tc>
        <w:tc>
          <w:tcPr>
            <w:tcW w:w="2920" w:type="dxa"/>
            <w:vAlign w:val="center"/>
          </w:tcPr>
          <w:p w:rsidR="007634CF" w:rsidRPr="00A10438" w:rsidRDefault="007634CF" w:rsidP="00451DB8">
            <w:pPr>
              <w:pStyle w:val="Sansinterligne"/>
              <w:rPr>
                <w:rFonts w:ascii="Roboto-Regular" w:hAnsi="Roboto-Regular" w:cs="Roboto-Regular"/>
                <w:sz w:val="16"/>
                <w:szCs w:val="20"/>
              </w:rPr>
            </w:pPr>
            <w:r w:rsidRPr="00A10438">
              <w:rPr>
                <w:rFonts w:ascii="Roboto-Regular" w:hAnsi="Roboto-Regular" w:cs="Roboto-Regular"/>
                <w:sz w:val="16"/>
                <w:szCs w:val="20"/>
              </w:rPr>
              <w:t>LES TRIANGLES</w:t>
            </w:r>
          </w:p>
          <w:p w:rsidR="007634CF" w:rsidRPr="00A10438" w:rsidRDefault="007634CF" w:rsidP="00451DB8">
            <w:pPr>
              <w:pStyle w:val="Sansinterligne"/>
              <w:rPr>
                <w:rFonts w:ascii="Arial" w:hAnsi="Arial" w:cs="Arial"/>
                <w:sz w:val="16"/>
                <w:szCs w:val="20"/>
              </w:rPr>
            </w:pPr>
            <w:r w:rsidRPr="00A10438">
              <w:rPr>
                <w:rFonts w:ascii="Arial" w:hAnsi="Arial" w:cs="Arial"/>
                <w:sz w:val="16"/>
                <w:szCs w:val="20"/>
              </w:rPr>
              <w:t>+ reconnaître et nommer un triangle isocèle, un triangle équilatéral</w:t>
            </w:r>
          </w:p>
          <w:p w:rsidR="007634CF" w:rsidRPr="00A10438" w:rsidRDefault="007634CF" w:rsidP="00451DB8">
            <w:pPr>
              <w:pStyle w:val="Sansinterligne"/>
              <w:rPr>
                <w:rFonts w:ascii="Arial" w:hAnsi="Arial" w:cs="Arial"/>
                <w:sz w:val="16"/>
                <w:szCs w:val="20"/>
              </w:rPr>
            </w:pPr>
            <w:r w:rsidRPr="00A10438">
              <w:rPr>
                <w:rFonts w:ascii="Arial" w:hAnsi="Arial" w:cs="Arial"/>
                <w:sz w:val="16"/>
                <w:szCs w:val="20"/>
              </w:rPr>
              <w:t>+ les décrire à partir des propriétés de leurs côtés</w:t>
            </w:r>
          </w:p>
        </w:tc>
        <w:tc>
          <w:tcPr>
            <w:tcW w:w="2920" w:type="dxa"/>
            <w:vAlign w:val="center"/>
          </w:tcPr>
          <w:p w:rsidR="007634CF" w:rsidRPr="00A10438" w:rsidRDefault="007634CF" w:rsidP="00451DB8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A10438">
              <w:rPr>
                <w:rFonts w:ascii="Arial" w:hAnsi="Arial" w:cs="Arial"/>
                <w:sz w:val="15"/>
                <w:szCs w:val="15"/>
              </w:rPr>
              <w:t>LA SYMETRIE AXIALE</w:t>
            </w:r>
          </w:p>
          <w:p w:rsidR="007634CF" w:rsidRPr="00A10438" w:rsidRDefault="007634CF" w:rsidP="00451DB8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A10438">
              <w:rPr>
                <w:rFonts w:ascii="Arial" w:hAnsi="Arial" w:cs="Arial"/>
                <w:sz w:val="15"/>
                <w:szCs w:val="15"/>
              </w:rPr>
              <w:t>+ observer que deux points sont symétriques par rapport à une droite donnée lorsque le segment qui les joint coupe cette droite perpendiculairement en son milieu.</w:t>
            </w:r>
          </w:p>
          <w:p w:rsidR="007634CF" w:rsidRPr="00A10438" w:rsidRDefault="007634CF" w:rsidP="00451DB8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A10438">
              <w:rPr>
                <w:rFonts w:ascii="Arial" w:hAnsi="Arial" w:cs="Arial"/>
                <w:sz w:val="15"/>
                <w:szCs w:val="15"/>
              </w:rPr>
              <w:t>+ construire, à</w:t>
            </w:r>
            <w:r w:rsidR="00A10438">
              <w:rPr>
                <w:rFonts w:ascii="Arial" w:hAnsi="Arial" w:cs="Arial"/>
                <w:sz w:val="15"/>
                <w:szCs w:val="15"/>
              </w:rPr>
              <w:t xml:space="preserve"> l’équerre et à la règle</w:t>
            </w:r>
            <w:r w:rsidRPr="00A10438">
              <w:rPr>
                <w:rFonts w:ascii="Arial" w:hAnsi="Arial" w:cs="Arial"/>
                <w:sz w:val="15"/>
                <w:szCs w:val="15"/>
              </w:rPr>
              <w:t>, le symétrique d’un point, d’un segment, d’une figure par rapport à une droite</w:t>
            </w:r>
          </w:p>
        </w:tc>
      </w:tr>
      <w:tr w:rsidR="007634CF" w:rsidRPr="00A10438" w:rsidTr="00EF2DE0">
        <w:tc>
          <w:tcPr>
            <w:tcW w:w="817" w:type="dxa"/>
            <w:vAlign w:val="center"/>
          </w:tcPr>
          <w:p w:rsidR="007634CF" w:rsidRPr="00A10438" w:rsidRDefault="007634CF" w:rsidP="00EF2DE0">
            <w:pPr>
              <w:pStyle w:val="Sansinterligne"/>
              <w:jc w:val="center"/>
              <w:rPr>
                <w:rFonts w:ascii="Arial" w:hAnsi="Arial" w:cs="Arial"/>
                <w:sz w:val="18"/>
              </w:rPr>
            </w:pPr>
            <w:r w:rsidRPr="00A10438">
              <w:rPr>
                <w:rFonts w:ascii="Arial" w:hAnsi="Arial" w:cs="Arial"/>
                <w:sz w:val="18"/>
              </w:rPr>
              <w:t>CM1</w:t>
            </w:r>
          </w:p>
        </w:tc>
        <w:tc>
          <w:tcPr>
            <w:tcW w:w="2920" w:type="dxa"/>
            <w:vAlign w:val="center"/>
          </w:tcPr>
          <w:p w:rsidR="007634CF" w:rsidRPr="00A10438" w:rsidRDefault="007634CF" w:rsidP="006115C8">
            <w:pPr>
              <w:pStyle w:val="Sansinterligne"/>
              <w:rPr>
                <w:rFonts w:ascii="Arial" w:hAnsi="Arial" w:cs="Arial"/>
                <w:sz w:val="16"/>
              </w:rPr>
            </w:pPr>
            <w:r w:rsidRPr="00A10438">
              <w:rPr>
                <w:rFonts w:ascii="Arial" w:hAnsi="Arial" w:cs="Arial"/>
                <w:sz w:val="16"/>
              </w:rPr>
              <w:t>DROITES PERPENDICULAIRES ET PARALLELES</w:t>
            </w:r>
          </w:p>
          <w:p w:rsidR="007634CF" w:rsidRPr="00A10438" w:rsidRDefault="007634CF" w:rsidP="00032D40">
            <w:pPr>
              <w:pStyle w:val="Sansinterligne"/>
              <w:rPr>
                <w:rFonts w:ascii="Arial" w:hAnsi="Arial" w:cs="Arial"/>
                <w:sz w:val="16"/>
              </w:rPr>
            </w:pPr>
            <w:r w:rsidRPr="00A10438">
              <w:rPr>
                <w:rFonts w:ascii="Arial" w:hAnsi="Arial" w:cs="Arial"/>
                <w:sz w:val="16"/>
              </w:rPr>
              <w:t>- identifier des droites perpendiculaires ou parallèles</w:t>
            </w:r>
          </w:p>
          <w:p w:rsidR="007634CF" w:rsidRPr="00A10438" w:rsidRDefault="007634CF" w:rsidP="00032D40">
            <w:pPr>
              <w:pStyle w:val="Sansinterligne"/>
              <w:rPr>
                <w:rFonts w:ascii="Arial" w:hAnsi="Arial" w:cs="Arial"/>
                <w:sz w:val="16"/>
              </w:rPr>
            </w:pPr>
            <w:r w:rsidRPr="00A10438">
              <w:rPr>
                <w:rFonts w:ascii="Arial" w:hAnsi="Arial" w:cs="Arial"/>
                <w:sz w:val="16"/>
              </w:rPr>
              <w:t>-  tracer avec l’équerre la droite perpendiculaire à une droite donnée en un point donné de cette droite</w:t>
            </w:r>
          </w:p>
        </w:tc>
        <w:tc>
          <w:tcPr>
            <w:tcW w:w="2920" w:type="dxa"/>
            <w:vMerge w:val="restart"/>
            <w:vAlign w:val="center"/>
          </w:tcPr>
          <w:p w:rsidR="007634CF" w:rsidRPr="00A10438" w:rsidRDefault="007634CF" w:rsidP="00451DB8">
            <w:pPr>
              <w:pStyle w:val="Sansinterligne"/>
              <w:rPr>
                <w:rFonts w:ascii="Roboto-Regular" w:hAnsi="Roboto-Regular" w:cs="Roboto-Regular"/>
                <w:sz w:val="16"/>
                <w:szCs w:val="20"/>
              </w:rPr>
            </w:pPr>
            <w:r w:rsidRPr="00A10438">
              <w:rPr>
                <w:rFonts w:ascii="Roboto-Regular" w:hAnsi="Roboto-Regular" w:cs="Roboto-Regular"/>
                <w:sz w:val="16"/>
                <w:szCs w:val="20"/>
              </w:rPr>
              <w:t>LES CERCLES</w:t>
            </w:r>
          </w:p>
          <w:p w:rsidR="007634CF" w:rsidRPr="00A10438" w:rsidRDefault="007634CF" w:rsidP="00451DB8">
            <w:pPr>
              <w:pStyle w:val="Sansinterligne"/>
              <w:rPr>
                <w:rFonts w:ascii="Arial" w:hAnsi="Arial" w:cs="Arial"/>
                <w:sz w:val="16"/>
              </w:rPr>
            </w:pPr>
            <w:r w:rsidRPr="00A10438">
              <w:rPr>
                <w:rFonts w:ascii="Arial" w:hAnsi="Arial" w:cs="Arial"/>
                <w:sz w:val="16"/>
              </w:rPr>
              <w:t>- utiliser le compas pour tracer un cercle, connaissant son centre et un point du cercle ou son centre et la longueur d’un rayon</w:t>
            </w:r>
          </w:p>
          <w:p w:rsidR="007634CF" w:rsidRPr="00A10438" w:rsidRDefault="007634CF" w:rsidP="00451DB8">
            <w:pPr>
              <w:pStyle w:val="Sansinterligne"/>
              <w:rPr>
                <w:rFonts w:ascii="Arial" w:hAnsi="Arial" w:cs="Arial"/>
                <w:sz w:val="16"/>
              </w:rPr>
            </w:pPr>
            <w:r w:rsidRPr="00A10438">
              <w:rPr>
                <w:rFonts w:ascii="Arial" w:hAnsi="Arial" w:cs="Arial"/>
                <w:sz w:val="16"/>
                <w:szCs w:val="20"/>
              </w:rPr>
              <w:t xml:space="preserve">- tracer un cercle de centre et de rayon </w:t>
            </w:r>
            <w:r w:rsidR="009D3618" w:rsidRPr="00A10438">
              <w:rPr>
                <w:rFonts w:ascii="Arial" w:hAnsi="Arial" w:cs="Arial"/>
                <w:sz w:val="16"/>
                <w:szCs w:val="20"/>
              </w:rPr>
              <w:t xml:space="preserve">/ diamètre </w:t>
            </w:r>
            <w:r w:rsidRPr="00A10438">
              <w:rPr>
                <w:rFonts w:ascii="Arial" w:hAnsi="Arial" w:cs="Arial"/>
                <w:sz w:val="16"/>
                <w:szCs w:val="20"/>
              </w:rPr>
              <w:t>donnés</w:t>
            </w:r>
          </w:p>
        </w:tc>
        <w:tc>
          <w:tcPr>
            <w:tcW w:w="2920" w:type="dxa"/>
            <w:vAlign w:val="center"/>
          </w:tcPr>
          <w:p w:rsidR="007634CF" w:rsidRPr="00A10438" w:rsidRDefault="007634CF" w:rsidP="00451DB8">
            <w:pPr>
              <w:pStyle w:val="Sansinterligne"/>
              <w:rPr>
                <w:rFonts w:ascii="Roboto-Regular" w:hAnsi="Roboto-Regular" w:cs="Roboto-Regular"/>
                <w:sz w:val="16"/>
                <w:szCs w:val="20"/>
              </w:rPr>
            </w:pPr>
            <w:r w:rsidRPr="00A10438">
              <w:rPr>
                <w:rFonts w:ascii="Roboto-Regular" w:hAnsi="Roboto-Regular" w:cs="Roboto-Regular"/>
                <w:sz w:val="16"/>
                <w:szCs w:val="20"/>
              </w:rPr>
              <w:t>LES SOLIDES</w:t>
            </w:r>
          </w:p>
          <w:p w:rsidR="007634CF" w:rsidRPr="00A10438" w:rsidRDefault="007634CF" w:rsidP="00451DB8">
            <w:pPr>
              <w:pStyle w:val="Sansinterligne"/>
              <w:rPr>
                <w:rFonts w:ascii="Arial" w:hAnsi="Arial" w:cs="Arial"/>
                <w:sz w:val="16"/>
                <w:szCs w:val="20"/>
              </w:rPr>
            </w:pPr>
            <w:r w:rsidRPr="00A10438">
              <w:rPr>
                <w:rFonts w:ascii="Arial" w:hAnsi="Arial" w:cs="Arial"/>
                <w:sz w:val="16"/>
                <w:szCs w:val="20"/>
              </w:rPr>
              <w:t>-  reconnaître et nommer une boule, un cylindre, un cône, un cube, un pavé droit, un prisme droit, une pyramide</w:t>
            </w:r>
          </w:p>
          <w:p w:rsidR="007634CF" w:rsidRPr="00A10438" w:rsidRDefault="007634CF" w:rsidP="00451DB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A10438">
              <w:rPr>
                <w:rFonts w:ascii="Arial" w:hAnsi="Arial" w:cs="Arial"/>
                <w:sz w:val="16"/>
                <w:szCs w:val="20"/>
              </w:rPr>
              <w:t>- apprendre à construire un patron d’un cube de dimension donnée</w:t>
            </w:r>
          </w:p>
        </w:tc>
        <w:tc>
          <w:tcPr>
            <w:tcW w:w="2920" w:type="dxa"/>
            <w:vMerge w:val="restart"/>
            <w:vAlign w:val="center"/>
          </w:tcPr>
          <w:p w:rsidR="007634CF" w:rsidRPr="00A10438" w:rsidRDefault="007634CF" w:rsidP="00451DB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920" w:type="dxa"/>
            <w:vAlign w:val="center"/>
          </w:tcPr>
          <w:p w:rsidR="007634CF" w:rsidRPr="00A10438" w:rsidRDefault="007634CF" w:rsidP="00451DB8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634CF" w:rsidRPr="00A10438" w:rsidTr="00EF2DE0">
        <w:tc>
          <w:tcPr>
            <w:tcW w:w="817" w:type="dxa"/>
            <w:vAlign w:val="center"/>
          </w:tcPr>
          <w:p w:rsidR="007634CF" w:rsidRPr="00A10438" w:rsidRDefault="007634CF" w:rsidP="00EF2DE0">
            <w:pPr>
              <w:pStyle w:val="Sansinterligne"/>
              <w:jc w:val="center"/>
              <w:rPr>
                <w:rFonts w:ascii="Arial" w:hAnsi="Arial" w:cs="Arial"/>
                <w:sz w:val="18"/>
              </w:rPr>
            </w:pPr>
            <w:r w:rsidRPr="00A10438">
              <w:rPr>
                <w:rFonts w:ascii="Arial" w:hAnsi="Arial" w:cs="Arial"/>
                <w:sz w:val="18"/>
              </w:rPr>
              <w:t>CM2</w:t>
            </w:r>
          </w:p>
        </w:tc>
        <w:tc>
          <w:tcPr>
            <w:tcW w:w="2920" w:type="dxa"/>
            <w:vAlign w:val="center"/>
          </w:tcPr>
          <w:p w:rsidR="007634CF" w:rsidRPr="00A10438" w:rsidRDefault="007634CF" w:rsidP="006115C8">
            <w:pPr>
              <w:pStyle w:val="Sansinterligne"/>
              <w:rPr>
                <w:rFonts w:ascii="Arial" w:hAnsi="Arial" w:cs="Arial"/>
                <w:sz w:val="16"/>
              </w:rPr>
            </w:pPr>
            <w:r w:rsidRPr="00A10438">
              <w:rPr>
                <w:rFonts w:ascii="Arial" w:hAnsi="Arial" w:cs="Arial"/>
                <w:sz w:val="16"/>
              </w:rPr>
              <w:t>DROITES PERPENDICULAIRES ET PARALLELES</w:t>
            </w:r>
          </w:p>
          <w:p w:rsidR="007634CF" w:rsidRPr="00A10438" w:rsidRDefault="007634CF" w:rsidP="003B7B79">
            <w:pPr>
              <w:pStyle w:val="Sansinterligne"/>
              <w:rPr>
                <w:rFonts w:ascii="Arial" w:hAnsi="Arial" w:cs="Arial"/>
                <w:sz w:val="16"/>
              </w:rPr>
            </w:pPr>
            <w:r w:rsidRPr="00A10438">
              <w:rPr>
                <w:rFonts w:ascii="Arial" w:hAnsi="Arial" w:cs="Arial"/>
                <w:sz w:val="16"/>
              </w:rPr>
              <w:t>+ tracer avec l’équerre la droite perpendiculaire à une droite donnée passant par un point donné qui peut être extérieur à la droite</w:t>
            </w:r>
          </w:p>
          <w:p w:rsidR="007634CF" w:rsidRPr="00A10438" w:rsidRDefault="007634CF" w:rsidP="00032D40">
            <w:pPr>
              <w:pStyle w:val="Sansinterligne"/>
              <w:rPr>
                <w:rFonts w:ascii="Arial" w:hAnsi="Arial" w:cs="Arial"/>
                <w:sz w:val="16"/>
              </w:rPr>
            </w:pPr>
            <w:r w:rsidRPr="00A10438">
              <w:rPr>
                <w:rFonts w:ascii="Arial" w:hAnsi="Arial" w:cs="Arial"/>
                <w:sz w:val="16"/>
              </w:rPr>
              <w:t>+ tracer la droite parallèle à une droite donnée passant par un point donné</w:t>
            </w:r>
          </w:p>
        </w:tc>
        <w:tc>
          <w:tcPr>
            <w:tcW w:w="2920" w:type="dxa"/>
            <w:vMerge/>
            <w:vAlign w:val="center"/>
          </w:tcPr>
          <w:p w:rsidR="007634CF" w:rsidRPr="00A10438" w:rsidRDefault="007634CF" w:rsidP="00AC6578">
            <w:pPr>
              <w:pStyle w:val="Sansinterligne"/>
              <w:rPr>
                <w:rFonts w:ascii="Arial" w:hAnsi="Arial" w:cs="Arial"/>
                <w:sz w:val="14"/>
              </w:rPr>
            </w:pPr>
          </w:p>
        </w:tc>
        <w:tc>
          <w:tcPr>
            <w:tcW w:w="2920" w:type="dxa"/>
            <w:vAlign w:val="center"/>
          </w:tcPr>
          <w:p w:rsidR="007634CF" w:rsidRPr="00A10438" w:rsidRDefault="007634CF" w:rsidP="00451DB8">
            <w:pPr>
              <w:pStyle w:val="Sansinterligne"/>
              <w:rPr>
                <w:rFonts w:ascii="Roboto-Regular" w:hAnsi="Roboto-Regular" w:cs="Roboto-Regular"/>
                <w:sz w:val="16"/>
                <w:szCs w:val="20"/>
              </w:rPr>
            </w:pPr>
            <w:r w:rsidRPr="00A10438">
              <w:rPr>
                <w:rFonts w:ascii="Roboto-Regular" w:hAnsi="Roboto-Regular" w:cs="Roboto-Regular"/>
                <w:sz w:val="16"/>
                <w:szCs w:val="20"/>
              </w:rPr>
              <w:t>LES SOLIDES</w:t>
            </w:r>
          </w:p>
          <w:p w:rsidR="007634CF" w:rsidRPr="00A10438" w:rsidRDefault="007634CF" w:rsidP="00451DB8">
            <w:pPr>
              <w:pStyle w:val="Sansinterligne"/>
              <w:rPr>
                <w:rFonts w:ascii="Arial" w:hAnsi="Arial" w:cs="Arial"/>
                <w:sz w:val="16"/>
                <w:szCs w:val="20"/>
              </w:rPr>
            </w:pPr>
            <w:r w:rsidRPr="00A10438">
              <w:rPr>
                <w:rFonts w:ascii="Arial" w:hAnsi="Arial" w:cs="Arial"/>
                <w:sz w:val="16"/>
                <w:szCs w:val="20"/>
              </w:rPr>
              <w:t>+ construire, pour un cube de dimension donnée, des patrons différents</w:t>
            </w:r>
          </w:p>
          <w:p w:rsidR="007634CF" w:rsidRPr="00A10438" w:rsidRDefault="007634CF" w:rsidP="00451DB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A10438">
              <w:rPr>
                <w:rFonts w:ascii="Arial" w:hAnsi="Arial" w:cs="Arial"/>
                <w:sz w:val="16"/>
                <w:szCs w:val="20"/>
              </w:rPr>
              <w:t>+ reconnaître, parmi un ensemble de patrons et de faux patrons donnés, ceux qui correspondent à un solide donné : cube, pavé droit, pyramide</w:t>
            </w:r>
          </w:p>
        </w:tc>
        <w:tc>
          <w:tcPr>
            <w:tcW w:w="2920" w:type="dxa"/>
            <w:vMerge/>
            <w:vAlign w:val="center"/>
          </w:tcPr>
          <w:p w:rsidR="007634CF" w:rsidRPr="00A10438" w:rsidRDefault="007634CF" w:rsidP="00AC6578">
            <w:pPr>
              <w:pStyle w:val="Sansinterligne"/>
              <w:rPr>
                <w:rFonts w:ascii="Arial" w:hAnsi="Arial" w:cs="Arial"/>
                <w:sz w:val="14"/>
              </w:rPr>
            </w:pPr>
          </w:p>
        </w:tc>
        <w:tc>
          <w:tcPr>
            <w:tcW w:w="2920" w:type="dxa"/>
            <w:vAlign w:val="center"/>
          </w:tcPr>
          <w:p w:rsidR="007634CF" w:rsidRPr="00A10438" w:rsidRDefault="00A10438" w:rsidP="00451DB8">
            <w:pPr>
              <w:pStyle w:val="Sansinterligne"/>
              <w:rPr>
                <w:rFonts w:ascii="Roboto-Regular" w:hAnsi="Roboto-Regular" w:cs="Roboto-Regular"/>
                <w:sz w:val="16"/>
                <w:szCs w:val="20"/>
              </w:rPr>
            </w:pPr>
            <w:r>
              <w:rPr>
                <w:rFonts w:ascii="Roboto-Regular" w:hAnsi="Roboto-Regular" w:cs="Roboto-Regular"/>
                <w:sz w:val="16"/>
                <w:szCs w:val="20"/>
              </w:rPr>
              <w:t>PROPORTIONNALITE</w:t>
            </w:r>
          </w:p>
          <w:p w:rsidR="007634CF" w:rsidRPr="00A10438" w:rsidRDefault="007634CF" w:rsidP="00451DB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A10438">
              <w:rPr>
                <w:rFonts w:ascii="Roboto-Regular" w:hAnsi="Roboto-Regular" w:cs="Roboto-Regular"/>
                <w:sz w:val="16"/>
                <w:szCs w:val="20"/>
              </w:rPr>
              <w:t>-  agrandir ou réduire une figure dans un rapport simple donné (par exemple ×</w:t>
            </w:r>
            <w:r w:rsidRPr="00A10438">
              <w:rPr>
                <w:rFonts w:ascii="Roboto-Regular" w:hAnsi="Roboto-Regular" w:cs="Roboto-Regular"/>
                <w:sz w:val="16"/>
                <w:szCs w:val="21"/>
              </w:rPr>
              <w:t xml:space="preserve">1/2, </w:t>
            </w:r>
            <w:r w:rsidRPr="00A10438">
              <w:rPr>
                <w:rFonts w:ascii="Roboto-Regular" w:hAnsi="Roboto-Regular" w:cs="Roboto-Regular"/>
                <w:sz w:val="16"/>
                <w:szCs w:val="20"/>
              </w:rPr>
              <w:t>× 2, × 3)</w:t>
            </w:r>
          </w:p>
        </w:tc>
      </w:tr>
    </w:tbl>
    <w:p w:rsidR="00A10438" w:rsidRPr="00A10438" w:rsidRDefault="00A10438" w:rsidP="00A10438">
      <w:pPr>
        <w:pStyle w:val="Sansinterligne"/>
        <w:rPr>
          <w:rFonts w:ascii="Arial" w:hAnsi="Arial" w:cs="Arial"/>
          <w:i/>
          <w:sz w:val="10"/>
        </w:rPr>
      </w:pPr>
    </w:p>
    <w:p w:rsidR="00EF2DE0" w:rsidRPr="00A10438" w:rsidRDefault="00A10438" w:rsidP="00A10438">
      <w:pPr>
        <w:pStyle w:val="Sansinterligne"/>
        <w:rPr>
          <w:rFonts w:ascii="Arial" w:hAnsi="Arial" w:cs="Arial"/>
          <w:i/>
          <w:sz w:val="16"/>
        </w:rPr>
      </w:pPr>
      <w:r w:rsidRPr="005D6BA1">
        <w:rPr>
          <w:rFonts w:ascii="Arial" w:hAnsi="Arial" w:cs="Arial"/>
          <w:i/>
          <w:sz w:val="16"/>
        </w:rPr>
        <w:t xml:space="preserve">Ces programmations vous sont « offertes » par le </w:t>
      </w:r>
      <w:proofErr w:type="spellStart"/>
      <w:r w:rsidRPr="005D6BA1">
        <w:rPr>
          <w:rFonts w:ascii="Arial" w:hAnsi="Arial" w:cs="Arial"/>
          <w:i/>
          <w:sz w:val="16"/>
        </w:rPr>
        <w:t>Sgen-CFDT</w:t>
      </w:r>
      <w:proofErr w:type="spellEnd"/>
      <w:r w:rsidRPr="005D6BA1">
        <w:rPr>
          <w:rFonts w:ascii="Arial" w:hAnsi="Arial" w:cs="Arial"/>
          <w:i/>
          <w:sz w:val="16"/>
        </w:rPr>
        <w:t xml:space="preserve"> avec l’accord de Patricia G., enseignante en CM1-CM2 à l’école de W.</w:t>
      </w:r>
    </w:p>
    <w:sectPr w:rsidR="00EF2DE0" w:rsidRPr="00A10438" w:rsidSect="006210F5">
      <w:pgSz w:w="16838" w:h="11906" w:orient="landscape"/>
      <w:pgMar w:top="567" w:right="851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bot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3E8"/>
    <w:multiLevelType w:val="hybridMultilevel"/>
    <w:tmpl w:val="F32A2982"/>
    <w:lvl w:ilvl="0" w:tplc="DF30E3CE">
      <w:start w:val="3"/>
      <w:numFmt w:val="bullet"/>
      <w:lvlText w:val="-"/>
      <w:lvlJc w:val="left"/>
      <w:pPr>
        <w:ind w:left="720" w:hanging="360"/>
      </w:pPr>
      <w:rPr>
        <w:rFonts w:ascii="Roboto-Regular" w:eastAsiaTheme="minorHAnsi" w:hAnsi="Roboto-Regular" w:cs="Roboto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35117"/>
    <w:multiLevelType w:val="hybridMultilevel"/>
    <w:tmpl w:val="85B04BF4"/>
    <w:lvl w:ilvl="0" w:tplc="2FA2A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545DF"/>
    <w:multiLevelType w:val="hybridMultilevel"/>
    <w:tmpl w:val="38E2C8EC"/>
    <w:lvl w:ilvl="0" w:tplc="4F9EEB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20D4A"/>
    <w:multiLevelType w:val="hybridMultilevel"/>
    <w:tmpl w:val="890E3ECC"/>
    <w:lvl w:ilvl="0" w:tplc="E22C42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D13F2"/>
    <w:multiLevelType w:val="hybridMultilevel"/>
    <w:tmpl w:val="839EDE4C"/>
    <w:lvl w:ilvl="0" w:tplc="E89096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83502"/>
    <w:multiLevelType w:val="hybridMultilevel"/>
    <w:tmpl w:val="A19A1C30"/>
    <w:lvl w:ilvl="0" w:tplc="EF24CF4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67D19"/>
    <w:multiLevelType w:val="hybridMultilevel"/>
    <w:tmpl w:val="2ED64A94"/>
    <w:lvl w:ilvl="0" w:tplc="C33C7C2C">
      <w:start w:val="3"/>
      <w:numFmt w:val="bullet"/>
      <w:lvlText w:val="-"/>
      <w:lvlJc w:val="left"/>
      <w:pPr>
        <w:ind w:left="720" w:hanging="360"/>
      </w:pPr>
      <w:rPr>
        <w:rFonts w:ascii="Roboto-Regular" w:eastAsiaTheme="minorHAnsi" w:hAnsi="Roboto-Regular" w:cs="Roboto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7645E"/>
    <w:multiLevelType w:val="hybridMultilevel"/>
    <w:tmpl w:val="B1EE7E92"/>
    <w:lvl w:ilvl="0" w:tplc="938AB7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F74E1"/>
    <w:multiLevelType w:val="hybridMultilevel"/>
    <w:tmpl w:val="B0007802"/>
    <w:lvl w:ilvl="0" w:tplc="679067EE">
      <w:start w:val="3"/>
      <w:numFmt w:val="bullet"/>
      <w:lvlText w:val="-"/>
      <w:lvlJc w:val="left"/>
      <w:pPr>
        <w:ind w:left="720" w:hanging="360"/>
      </w:pPr>
      <w:rPr>
        <w:rFonts w:ascii="Roboto-Regular" w:eastAsiaTheme="minorHAnsi" w:hAnsi="Roboto-Regular" w:cs="Roboto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E3F1B"/>
    <w:multiLevelType w:val="hybridMultilevel"/>
    <w:tmpl w:val="46CEC5DA"/>
    <w:lvl w:ilvl="0" w:tplc="94F64C2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43B88"/>
    <w:multiLevelType w:val="hybridMultilevel"/>
    <w:tmpl w:val="E7AEA4A8"/>
    <w:lvl w:ilvl="0" w:tplc="FA8C5D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E2D5D"/>
    <w:multiLevelType w:val="hybridMultilevel"/>
    <w:tmpl w:val="9C40D32C"/>
    <w:lvl w:ilvl="0" w:tplc="76AAC4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64994"/>
    <w:multiLevelType w:val="hybridMultilevel"/>
    <w:tmpl w:val="20B2B818"/>
    <w:lvl w:ilvl="0" w:tplc="0E449B3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B6B14"/>
    <w:multiLevelType w:val="hybridMultilevel"/>
    <w:tmpl w:val="ACE66D7A"/>
    <w:lvl w:ilvl="0" w:tplc="10C84A38">
      <w:start w:val="3"/>
      <w:numFmt w:val="bullet"/>
      <w:lvlText w:val="-"/>
      <w:lvlJc w:val="left"/>
      <w:pPr>
        <w:ind w:left="720" w:hanging="360"/>
      </w:pPr>
      <w:rPr>
        <w:rFonts w:ascii="Roboto-Regular" w:eastAsiaTheme="minorHAnsi" w:hAnsi="Roboto-Regular" w:cs="Roboto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44E56"/>
    <w:multiLevelType w:val="hybridMultilevel"/>
    <w:tmpl w:val="59E29CB4"/>
    <w:lvl w:ilvl="0" w:tplc="F60A97C2">
      <w:start w:val="3"/>
      <w:numFmt w:val="bullet"/>
      <w:lvlText w:val="-"/>
      <w:lvlJc w:val="left"/>
      <w:pPr>
        <w:ind w:left="720" w:hanging="360"/>
      </w:pPr>
      <w:rPr>
        <w:rFonts w:ascii="Roboto-Regular" w:eastAsiaTheme="minorHAnsi" w:hAnsi="Roboto-Regular" w:cs="Roboto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864FD5"/>
    <w:multiLevelType w:val="hybridMultilevel"/>
    <w:tmpl w:val="66A672C8"/>
    <w:lvl w:ilvl="0" w:tplc="55B6B1D2">
      <w:start w:val="3"/>
      <w:numFmt w:val="bullet"/>
      <w:lvlText w:val="-"/>
      <w:lvlJc w:val="left"/>
      <w:pPr>
        <w:ind w:left="720" w:hanging="360"/>
      </w:pPr>
      <w:rPr>
        <w:rFonts w:ascii="Roboto-Regular" w:eastAsiaTheme="minorHAnsi" w:hAnsi="Roboto-Regular" w:cs="Roboto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2B4185"/>
    <w:multiLevelType w:val="hybridMultilevel"/>
    <w:tmpl w:val="C960FC5E"/>
    <w:lvl w:ilvl="0" w:tplc="4B8CC7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F6AC1"/>
    <w:multiLevelType w:val="hybridMultilevel"/>
    <w:tmpl w:val="AD60C368"/>
    <w:lvl w:ilvl="0" w:tplc="26888C3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5"/>
  </w:num>
  <w:num w:numId="5">
    <w:abstractNumId w:val="13"/>
  </w:num>
  <w:num w:numId="6">
    <w:abstractNumId w:val="0"/>
  </w:num>
  <w:num w:numId="7">
    <w:abstractNumId w:val="6"/>
  </w:num>
  <w:num w:numId="8">
    <w:abstractNumId w:val="17"/>
  </w:num>
  <w:num w:numId="9">
    <w:abstractNumId w:val="5"/>
  </w:num>
  <w:num w:numId="10">
    <w:abstractNumId w:val="14"/>
  </w:num>
  <w:num w:numId="11">
    <w:abstractNumId w:val="3"/>
  </w:num>
  <w:num w:numId="12">
    <w:abstractNumId w:val="11"/>
  </w:num>
  <w:num w:numId="13">
    <w:abstractNumId w:val="16"/>
  </w:num>
  <w:num w:numId="14">
    <w:abstractNumId w:val="7"/>
  </w:num>
  <w:num w:numId="15">
    <w:abstractNumId w:val="1"/>
  </w:num>
  <w:num w:numId="16">
    <w:abstractNumId w:val="4"/>
  </w:num>
  <w:num w:numId="17">
    <w:abstractNumId w:val="1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1DDC"/>
    <w:rsid w:val="00032D40"/>
    <w:rsid w:val="0015488A"/>
    <w:rsid w:val="00172B2D"/>
    <w:rsid w:val="001B3F16"/>
    <w:rsid w:val="00297D26"/>
    <w:rsid w:val="003B7B79"/>
    <w:rsid w:val="00524C84"/>
    <w:rsid w:val="00583E09"/>
    <w:rsid w:val="005E3EE4"/>
    <w:rsid w:val="006115C8"/>
    <w:rsid w:val="006210F5"/>
    <w:rsid w:val="006D3651"/>
    <w:rsid w:val="00756332"/>
    <w:rsid w:val="007634CF"/>
    <w:rsid w:val="009341CB"/>
    <w:rsid w:val="009D3618"/>
    <w:rsid w:val="00A00F34"/>
    <w:rsid w:val="00A10438"/>
    <w:rsid w:val="00A71462"/>
    <w:rsid w:val="00B110E6"/>
    <w:rsid w:val="00B81B2D"/>
    <w:rsid w:val="00BA2D86"/>
    <w:rsid w:val="00C57282"/>
    <w:rsid w:val="00C64381"/>
    <w:rsid w:val="00C96D99"/>
    <w:rsid w:val="00D15CA5"/>
    <w:rsid w:val="00D63528"/>
    <w:rsid w:val="00D65FE6"/>
    <w:rsid w:val="00D806B0"/>
    <w:rsid w:val="00DC340E"/>
    <w:rsid w:val="00E21276"/>
    <w:rsid w:val="00E23A09"/>
    <w:rsid w:val="00E55BB6"/>
    <w:rsid w:val="00E652E2"/>
    <w:rsid w:val="00E71785"/>
    <w:rsid w:val="00EF2DE0"/>
    <w:rsid w:val="00F31DDC"/>
    <w:rsid w:val="00F6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2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31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F31DD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C3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798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ecole</cp:lastModifiedBy>
  <cp:revision>2</cp:revision>
  <cp:lastPrinted>2019-07-19T07:44:00Z</cp:lastPrinted>
  <dcterms:created xsi:type="dcterms:W3CDTF">2021-08-22T09:11:00Z</dcterms:created>
  <dcterms:modified xsi:type="dcterms:W3CDTF">2021-08-22T09:11:00Z</dcterms:modified>
</cp:coreProperties>
</file>