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BBA9" w14:textId="1784CFDE" w:rsidR="00CB32C7" w:rsidRPr="0087237C" w:rsidRDefault="0087237C">
      <w:pPr>
        <w:rPr>
          <w:rFonts w:cstheme="minorHAnsi"/>
          <w:sz w:val="24"/>
          <w:szCs w:val="24"/>
        </w:rPr>
      </w:pPr>
      <w:r w:rsidRPr="0087237C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293952D" wp14:editId="7B1CCC3A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247775" cy="146924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en_Cfdt_Lorraine_V_ss_sign_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69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8A7CB" w14:textId="77777777" w:rsidR="0087237C" w:rsidRPr="0087237C" w:rsidRDefault="000A1F8A" w:rsidP="0087237C">
      <w:pPr>
        <w:pStyle w:val="NormalWeb"/>
        <w:spacing w:before="240" w:beforeAutospacing="0" w:after="240" w:afterAutospacing="0"/>
        <w:ind w:left="360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 xml:space="preserve">CDEN du </w:t>
      </w:r>
      <w:r w:rsidR="00B239DE" w:rsidRPr="0087237C">
        <w:rPr>
          <w:rFonts w:asciiTheme="minorHAnsi" w:hAnsiTheme="minorHAnsi" w:cstheme="minorHAnsi"/>
        </w:rPr>
        <w:t>5 décembre</w:t>
      </w:r>
      <w:r w:rsidRPr="0087237C">
        <w:rPr>
          <w:rFonts w:asciiTheme="minorHAnsi" w:hAnsiTheme="minorHAnsi" w:cstheme="minorHAnsi"/>
        </w:rPr>
        <w:t xml:space="preserve"> 2023</w:t>
      </w:r>
      <w:r w:rsidR="0087237C" w:rsidRPr="0087237C">
        <w:rPr>
          <w:rFonts w:asciiTheme="minorHAnsi" w:hAnsiTheme="minorHAnsi" w:cstheme="minorHAnsi"/>
        </w:rPr>
        <w:t xml:space="preserve"> </w:t>
      </w:r>
    </w:p>
    <w:p w14:paraId="14DCA17D" w14:textId="1C69C50E" w:rsidR="0087237C" w:rsidRPr="0087237C" w:rsidRDefault="0087237C" w:rsidP="0087237C">
      <w:pPr>
        <w:pStyle w:val="NormalWeb"/>
        <w:spacing w:before="240" w:beforeAutospacing="0" w:after="240" w:afterAutospacing="0"/>
        <w:ind w:left="360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Déclaration du Sgen-CFDT Lorraine</w:t>
      </w:r>
    </w:p>
    <w:p w14:paraId="4CD9A929" w14:textId="77777777" w:rsidR="000A1F8A" w:rsidRPr="0087237C" w:rsidRDefault="000A1F8A" w:rsidP="00C62B70">
      <w:pPr>
        <w:jc w:val="center"/>
        <w:rPr>
          <w:rFonts w:cstheme="minorHAnsi"/>
          <w:sz w:val="24"/>
          <w:szCs w:val="24"/>
        </w:rPr>
      </w:pPr>
    </w:p>
    <w:p w14:paraId="52D874E8" w14:textId="77777777" w:rsidR="000A1F8A" w:rsidRPr="0087237C" w:rsidRDefault="000A1F8A" w:rsidP="00C62B70">
      <w:pPr>
        <w:jc w:val="center"/>
        <w:rPr>
          <w:rFonts w:cstheme="minorHAnsi"/>
          <w:sz w:val="24"/>
          <w:szCs w:val="24"/>
        </w:rPr>
      </w:pPr>
    </w:p>
    <w:p w14:paraId="559AD652" w14:textId="6EDB0BC8" w:rsidR="000A1F8A" w:rsidRPr="0087237C" w:rsidRDefault="000A1F8A" w:rsidP="000A1F8A">
      <w:pPr>
        <w:rPr>
          <w:rFonts w:cstheme="minorHAnsi"/>
          <w:sz w:val="24"/>
          <w:szCs w:val="24"/>
        </w:rPr>
      </w:pPr>
      <w:r w:rsidRPr="0087237C">
        <w:rPr>
          <w:rFonts w:cstheme="minorHAnsi"/>
          <w:sz w:val="24"/>
          <w:szCs w:val="24"/>
        </w:rPr>
        <w:t>Monsieur le préfet,</w:t>
      </w:r>
    </w:p>
    <w:p w14:paraId="37EBF3C1" w14:textId="115A5B6A" w:rsidR="005243AC" w:rsidRPr="0087237C" w:rsidRDefault="005243AC" w:rsidP="000A1F8A">
      <w:pPr>
        <w:rPr>
          <w:rFonts w:cstheme="minorHAnsi"/>
          <w:sz w:val="24"/>
          <w:szCs w:val="24"/>
        </w:rPr>
      </w:pPr>
      <w:r w:rsidRPr="0087237C">
        <w:rPr>
          <w:rFonts w:cstheme="minorHAnsi"/>
          <w:sz w:val="24"/>
          <w:szCs w:val="24"/>
        </w:rPr>
        <w:t>Monsieur l</w:t>
      </w:r>
      <w:r w:rsidR="00FA7A91" w:rsidRPr="0087237C">
        <w:rPr>
          <w:rFonts w:cstheme="minorHAnsi"/>
          <w:sz w:val="24"/>
          <w:szCs w:val="24"/>
        </w:rPr>
        <w:t xml:space="preserve">e </w:t>
      </w:r>
      <w:r w:rsidRPr="0087237C">
        <w:rPr>
          <w:rFonts w:cstheme="minorHAnsi"/>
          <w:sz w:val="24"/>
          <w:szCs w:val="24"/>
        </w:rPr>
        <w:t>DASEN</w:t>
      </w:r>
      <w:r w:rsidR="000A1F8A" w:rsidRPr="0087237C">
        <w:rPr>
          <w:rFonts w:cstheme="minorHAnsi"/>
          <w:sz w:val="24"/>
          <w:szCs w:val="24"/>
        </w:rPr>
        <w:t>,</w:t>
      </w:r>
    </w:p>
    <w:p w14:paraId="6F4D0863" w14:textId="4FD6FD6C" w:rsidR="005243AC" w:rsidRPr="0087237C" w:rsidRDefault="00C62B70">
      <w:pPr>
        <w:rPr>
          <w:rFonts w:cstheme="minorHAnsi"/>
          <w:sz w:val="24"/>
          <w:szCs w:val="24"/>
        </w:rPr>
      </w:pPr>
      <w:r w:rsidRPr="0087237C">
        <w:rPr>
          <w:rFonts w:cstheme="minorHAnsi"/>
          <w:sz w:val="24"/>
          <w:szCs w:val="24"/>
        </w:rPr>
        <w:t xml:space="preserve">Mesdames et Messieurs les membres du </w:t>
      </w:r>
      <w:r w:rsidR="000A1F8A" w:rsidRPr="0087237C">
        <w:rPr>
          <w:rFonts w:cstheme="minorHAnsi"/>
          <w:sz w:val="24"/>
          <w:szCs w:val="24"/>
        </w:rPr>
        <w:t>CDEN,</w:t>
      </w:r>
    </w:p>
    <w:p w14:paraId="53BDCF86" w14:textId="17A54D4F" w:rsidR="0087237C" w:rsidRPr="0087237C" w:rsidRDefault="0087237C" w:rsidP="0087237C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 xml:space="preserve">La campagne carte scolaire s’ouvre bientôt. Le budget national 2024 prévoit la suppression d’environ 2500 postes 1er et 2nd degré. </w:t>
      </w:r>
      <w:r>
        <w:rPr>
          <w:rFonts w:asciiTheme="minorHAnsi" w:hAnsiTheme="minorHAnsi" w:cstheme="minorHAnsi"/>
        </w:rPr>
        <w:t xml:space="preserve">Nous demandons, malgré tout, </w:t>
      </w:r>
      <w:r w:rsidRPr="0087237C">
        <w:rPr>
          <w:rFonts w:asciiTheme="minorHAnsi" w:hAnsiTheme="minorHAnsi" w:cstheme="minorHAnsi"/>
        </w:rPr>
        <w:t>une attention forte aux populations les plus fragiles, aux conditions d’inclusion scolaire</w:t>
      </w:r>
      <w:r>
        <w:rPr>
          <w:rFonts w:asciiTheme="minorHAnsi" w:hAnsiTheme="minorHAnsi" w:cstheme="minorHAnsi"/>
        </w:rPr>
        <w:t xml:space="preserve"> et</w:t>
      </w:r>
      <w:r w:rsidRPr="0087237C">
        <w:rPr>
          <w:rFonts w:asciiTheme="minorHAnsi" w:hAnsiTheme="minorHAnsi" w:cstheme="minorHAnsi"/>
        </w:rPr>
        <w:t xml:space="preserve"> à la maternelle. </w:t>
      </w:r>
    </w:p>
    <w:p w14:paraId="33CF2AE3" w14:textId="768D0561" w:rsidR="0087237C" w:rsidRPr="0087237C" w:rsidRDefault="0087237C" w:rsidP="0087237C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En ce qui concerne le bilan de rentrée et l’organisation de l’année scolaire à venir, certains points préoccupent fortement le Sgen-CFDT Lorraine.</w:t>
      </w:r>
      <w:r w:rsidRPr="0087237C">
        <w:rPr>
          <w:rFonts w:asciiTheme="minorHAnsi" w:hAnsiTheme="minorHAnsi" w:cstheme="minorHAnsi"/>
        </w:rPr>
        <w:br/>
        <w:t xml:space="preserve">L’attentat terroriste du 13 octobre 2023, ayant entraîné la mort de notre collègue Dominique BERNARD, soulève à nouveau de nombreuses </w:t>
      </w:r>
      <w:r w:rsidR="00E65676">
        <w:rPr>
          <w:rFonts w:asciiTheme="minorHAnsi" w:hAnsiTheme="minorHAnsi" w:cstheme="minorHAnsi"/>
        </w:rPr>
        <w:t xml:space="preserve">problématiques </w:t>
      </w:r>
      <w:r w:rsidRPr="0087237C">
        <w:rPr>
          <w:rFonts w:asciiTheme="minorHAnsi" w:hAnsiTheme="minorHAnsi" w:cstheme="minorHAnsi"/>
        </w:rPr>
        <w:t>:</w:t>
      </w:r>
    </w:p>
    <w:p w14:paraId="2DAD0CD3" w14:textId="789719CE" w:rsidR="0087237C" w:rsidRPr="0087237C" w:rsidRDefault="00031877" w:rsidP="0087237C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</w:t>
      </w:r>
      <w:r w:rsidR="0087237C" w:rsidRPr="0087237C">
        <w:rPr>
          <w:rFonts w:asciiTheme="minorHAnsi" w:hAnsiTheme="minorHAnsi" w:cstheme="minorHAnsi"/>
        </w:rPr>
        <w:t xml:space="preserve"> temps </w:t>
      </w:r>
      <w:r>
        <w:rPr>
          <w:rFonts w:asciiTheme="minorHAnsi" w:hAnsiTheme="minorHAnsi" w:cstheme="minorHAnsi"/>
        </w:rPr>
        <w:t>in</w:t>
      </w:r>
      <w:r w:rsidR="0087237C" w:rsidRPr="0087237C">
        <w:rPr>
          <w:rFonts w:asciiTheme="minorHAnsi" w:hAnsiTheme="minorHAnsi" w:cstheme="minorHAnsi"/>
        </w:rPr>
        <w:t>suffisant</w:t>
      </w:r>
      <w:r>
        <w:rPr>
          <w:rFonts w:asciiTheme="minorHAnsi" w:hAnsiTheme="minorHAnsi" w:cstheme="minorHAnsi"/>
        </w:rPr>
        <w:t xml:space="preserve"> donné</w:t>
      </w:r>
      <w:r w:rsidR="0087237C" w:rsidRPr="0087237C">
        <w:rPr>
          <w:rFonts w:asciiTheme="minorHAnsi" w:hAnsiTheme="minorHAnsi" w:cstheme="minorHAnsi"/>
        </w:rPr>
        <w:t xml:space="preserve"> aux équipes pour échanger et travailler sur les </w:t>
      </w:r>
      <w:r w:rsidR="00E65676">
        <w:rPr>
          <w:rFonts w:asciiTheme="minorHAnsi" w:hAnsiTheme="minorHAnsi" w:cstheme="minorHAnsi"/>
        </w:rPr>
        <w:t>question</w:t>
      </w:r>
      <w:r w:rsidR="0087237C" w:rsidRPr="0087237C">
        <w:rPr>
          <w:rFonts w:asciiTheme="minorHAnsi" w:hAnsiTheme="minorHAnsi" w:cstheme="minorHAnsi"/>
        </w:rPr>
        <w:t xml:space="preserve">s de sécurité et surtout </w:t>
      </w:r>
      <w:r>
        <w:rPr>
          <w:rFonts w:asciiTheme="minorHAnsi" w:hAnsiTheme="minorHAnsi" w:cstheme="minorHAnsi"/>
        </w:rPr>
        <w:t xml:space="preserve">de </w:t>
      </w:r>
      <w:r w:rsidR="0087237C" w:rsidRPr="0087237C">
        <w:rPr>
          <w:rFonts w:asciiTheme="minorHAnsi" w:hAnsiTheme="minorHAnsi" w:cstheme="minorHAnsi"/>
        </w:rPr>
        <w:t xml:space="preserve">laïcité. </w:t>
      </w:r>
    </w:p>
    <w:p w14:paraId="62D1C3A1" w14:textId="2B43C4AE" w:rsidR="0087237C" w:rsidRPr="0087237C" w:rsidRDefault="0087237C" w:rsidP="008723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Le plan</w:t>
      </w:r>
      <w:r w:rsidR="00E65676">
        <w:rPr>
          <w:rFonts w:asciiTheme="minorHAnsi" w:hAnsiTheme="minorHAnsi" w:cstheme="minorHAnsi"/>
        </w:rPr>
        <w:t xml:space="preserve"> de</w:t>
      </w:r>
      <w:r w:rsidRPr="0087237C">
        <w:rPr>
          <w:rFonts w:asciiTheme="minorHAnsi" w:hAnsiTheme="minorHAnsi" w:cstheme="minorHAnsi"/>
        </w:rPr>
        <w:t xml:space="preserve"> sécurité mis en place, reposant surtout sur la responsabilité des personnels </w:t>
      </w:r>
      <w:r w:rsidR="00D41175">
        <w:rPr>
          <w:rFonts w:asciiTheme="minorHAnsi" w:hAnsiTheme="minorHAnsi" w:cstheme="minorHAnsi"/>
        </w:rPr>
        <w:t xml:space="preserve">des </w:t>
      </w:r>
      <w:r w:rsidR="00031877">
        <w:rPr>
          <w:rFonts w:asciiTheme="minorHAnsi" w:hAnsiTheme="minorHAnsi" w:cstheme="minorHAnsi"/>
        </w:rPr>
        <w:t>établissement</w:t>
      </w:r>
      <w:r w:rsidR="00D41175">
        <w:rPr>
          <w:rFonts w:asciiTheme="minorHAnsi" w:hAnsiTheme="minorHAnsi" w:cstheme="minorHAnsi"/>
        </w:rPr>
        <w:t>s</w:t>
      </w:r>
      <w:r w:rsidR="00031877">
        <w:rPr>
          <w:rFonts w:asciiTheme="minorHAnsi" w:hAnsiTheme="minorHAnsi" w:cstheme="minorHAnsi"/>
        </w:rPr>
        <w:t xml:space="preserve"> </w:t>
      </w:r>
      <w:r w:rsidR="00D41175">
        <w:rPr>
          <w:rFonts w:asciiTheme="minorHAnsi" w:hAnsiTheme="minorHAnsi" w:cstheme="minorHAnsi"/>
        </w:rPr>
        <w:t>scolaires</w:t>
      </w:r>
      <w:r w:rsidRPr="0087237C">
        <w:rPr>
          <w:rFonts w:asciiTheme="minorHAnsi" w:hAnsiTheme="minorHAnsi" w:cstheme="minorHAnsi"/>
        </w:rPr>
        <w:t>. </w:t>
      </w:r>
    </w:p>
    <w:p w14:paraId="244AF48C" w14:textId="383508CA" w:rsidR="0087237C" w:rsidRPr="0087237C" w:rsidRDefault="00D41175" w:rsidP="008723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manque d</w:t>
      </w:r>
      <w:r w:rsidR="0087237C" w:rsidRPr="0087237C">
        <w:rPr>
          <w:rFonts w:asciiTheme="minorHAnsi" w:hAnsiTheme="minorHAnsi" w:cstheme="minorHAnsi"/>
        </w:rPr>
        <w:t>’accompagnement des collègues par une médecine du travail significative. </w:t>
      </w:r>
    </w:p>
    <w:p w14:paraId="6A945867" w14:textId="659F0559" w:rsidR="0087237C" w:rsidRPr="0087237C" w:rsidRDefault="0087237C" w:rsidP="008723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Les dispositifs d’alerte intrusion dans les écoles</w:t>
      </w:r>
      <w:r w:rsidR="00D41175">
        <w:rPr>
          <w:rFonts w:asciiTheme="minorHAnsi" w:hAnsiTheme="minorHAnsi" w:cstheme="minorHAnsi"/>
        </w:rPr>
        <w:t xml:space="preserve"> qui</w:t>
      </w:r>
      <w:r w:rsidRPr="0087237C">
        <w:rPr>
          <w:rFonts w:asciiTheme="minorHAnsi" w:hAnsiTheme="minorHAnsi" w:cstheme="minorHAnsi"/>
        </w:rPr>
        <w:t xml:space="preserve"> restent largement inadaptés. </w:t>
      </w:r>
    </w:p>
    <w:p w14:paraId="58105470" w14:textId="0AA4F81E" w:rsidR="0087237C" w:rsidRPr="0087237C" w:rsidRDefault="0087237C" w:rsidP="0087237C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Le problème croissant des atteintes aux personnels (menace</w:t>
      </w:r>
      <w:r>
        <w:rPr>
          <w:rFonts w:asciiTheme="minorHAnsi" w:hAnsiTheme="minorHAnsi" w:cstheme="minorHAnsi"/>
        </w:rPr>
        <w:t>s</w:t>
      </w:r>
      <w:r w:rsidRPr="0087237C">
        <w:rPr>
          <w:rFonts w:asciiTheme="minorHAnsi" w:hAnsiTheme="minorHAnsi" w:cstheme="minorHAnsi"/>
        </w:rPr>
        <w:t>, agressions verbales et physiques, usage intrusif des vidéos</w:t>
      </w:r>
      <w:r w:rsidR="00D41175">
        <w:rPr>
          <w:rFonts w:asciiTheme="minorHAnsi" w:hAnsiTheme="minorHAnsi" w:cstheme="minorHAnsi"/>
        </w:rPr>
        <w:t>, et j’en passe</w:t>
      </w:r>
      <w:r w:rsidRPr="0087237C">
        <w:rPr>
          <w:rFonts w:asciiTheme="minorHAnsi" w:hAnsiTheme="minorHAnsi" w:cstheme="minorHAnsi"/>
        </w:rPr>
        <w:t>)</w:t>
      </w:r>
    </w:p>
    <w:p w14:paraId="0584318B" w14:textId="77777777" w:rsidR="0087237C" w:rsidRPr="0087237C" w:rsidRDefault="0087237C" w:rsidP="0087237C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L’Ecole n’arrivera pas seule à défendre les valeurs républicaines. C’est par une politique éducative ambitieuse impliquant tous les partenaires éducatifs et les collectivités territoriales, que nous y parviendrons.</w:t>
      </w:r>
    </w:p>
    <w:p w14:paraId="3B6D67B4" w14:textId="6ACF36E4" w:rsidR="0087237C" w:rsidRPr="0087237C" w:rsidRDefault="0087237C" w:rsidP="0087237C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Par ailleurs</w:t>
      </w:r>
      <w:r w:rsidRPr="0087237C">
        <w:rPr>
          <w:rFonts w:asciiTheme="minorHAnsi" w:hAnsiTheme="minorHAnsi" w:cstheme="minorHAnsi"/>
          <w:b/>
          <w:bCs/>
        </w:rPr>
        <w:t xml:space="preserve">, </w:t>
      </w:r>
      <w:r w:rsidRPr="0087237C">
        <w:rPr>
          <w:rFonts w:asciiTheme="minorHAnsi" w:hAnsiTheme="minorHAnsi" w:cstheme="minorHAnsi"/>
        </w:rPr>
        <w:t>la politique de l’Ecole inclusive reste très problématique. Le Sgen-CFDT est fortement attaché à ce principe, mais à condition d’y mettre les moyens humains et de formation  nécessaires. En mutualisant les suivis, nous avons réduit significativement l’accompagnement des élèves et complexifié les tâches des AESH. Soulignons</w:t>
      </w:r>
      <w:r w:rsidR="00D41175">
        <w:rPr>
          <w:rFonts w:asciiTheme="minorHAnsi" w:hAnsiTheme="minorHAnsi" w:cstheme="minorHAnsi"/>
        </w:rPr>
        <w:t xml:space="preserve"> également</w:t>
      </w:r>
      <w:r w:rsidRPr="0087237C">
        <w:rPr>
          <w:rFonts w:asciiTheme="minorHAnsi" w:hAnsiTheme="minorHAnsi" w:cstheme="minorHAnsi"/>
        </w:rPr>
        <w:t xml:space="preserve"> la situation en maternelle qui devient très problématique.</w:t>
      </w:r>
      <w:r>
        <w:rPr>
          <w:rFonts w:asciiTheme="minorHAnsi" w:hAnsiTheme="minorHAnsi" w:cstheme="minorHAnsi"/>
        </w:rPr>
        <w:t xml:space="preserve"> </w:t>
      </w:r>
      <w:r w:rsidRPr="0087237C">
        <w:rPr>
          <w:rFonts w:asciiTheme="minorHAnsi" w:hAnsiTheme="minorHAnsi" w:cstheme="minorHAnsi"/>
        </w:rPr>
        <w:t>Nous alertons sur le mal-être grandissant de tous les personnels</w:t>
      </w:r>
      <w:r w:rsidR="00D41175">
        <w:rPr>
          <w:rFonts w:asciiTheme="minorHAnsi" w:hAnsiTheme="minorHAnsi" w:cstheme="minorHAnsi"/>
        </w:rPr>
        <w:t xml:space="preserve"> de l’Education Nationale</w:t>
      </w:r>
      <w:r w:rsidRPr="0087237C">
        <w:rPr>
          <w:rFonts w:asciiTheme="minorHAnsi" w:hAnsiTheme="minorHAnsi" w:cstheme="minorHAnsi"/>
        </w:rPr>
        <w:t>. </w:t>
      </w:r>
    </w:p>
    <w:p w14:paraId="6F3045CB" w14:textId="4F6A6C0B" w:rsidR="0087237C" w:rsidRPr="0087237C" w:rsidRDefault="0087237C" w:rsidP="008723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Par ailleurs, l’avenir de la formation continue des enseignants est inquiétant.</w:t>
      </w:r>
      <w:r w:rsidRPr="0087237C">
        <w:rPr>
          <w:rFonts w:asciiTheme="minorHAnsi" w:hAnsiTheme="minorHAnsi" w:cstheme="minorHAnsi"/>
        </w:rPr>
        <w:br/>
        <w:t>Le dernier rapport de l’OCDE sur l’école souligne le rôle essentiel de la formation continue quant à la réussite de tous les élèves et l’épanouissement professionnel des agents. Or, la décision du ministère d’organiser 100% des formations hors de temps de classe aura pour principale conséquence le désengagement des personnels.</w:t>
      </w:r>
      <w:r>
        <w:rPr>
          <w:rFonts w:asciiTheme="minorHAnsi" w:hAnsiTheme="minorHAnsi" w:cstheme="minorHAnsi"/>
        </w:rPr>
        <w:t xml:space="preserve"> </w:t>
      </w:r>
      <w:r w:rsidRPr="0087237C">
        <w:rPr>
          <w:rFonts w:asciiTheme="minorHAnsi" w:hAnsiTheme="minorHAnsi" w:cstheme="minorHAnsi"/>
        </w:rPr>
        <w:t>Cela revient aussi à minimiser leur travail invisible.</w:t>
      </w:r>
    </w:p>
    <w:p w14:paraId="29F2820C" w14:textId="17F76282" w:rsidR="0087237C" w:rsidRPr="0087237C" w:rsidRDefault="0087237C" w:rsidP="0087237C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Pour conclure, nous alertons sur un métier en déclin, comme en témoignent les difficultés de recrutement, les démissions croissantes et le mal-être professionnel. Le recours aux contractuels, les suppressions de postes et la</w:t>
      </w:r>
      <w:r>
        <w:rPr>
          <w:rFonts w:asciiTheme="minorHAnsi" w:hAnsiTheme="minorHAnsi" w:cstheme="minorHAnsi"/>
        </w:rPr>
        <w:t xml:space="preserve"> revalorisation par le biais d’</w:t>
      </w:r>
      <w:r w:rsidRPr="0087237C">
        <w:rPr>
          <w:rFonts w:asciiTheme="minorHAnsi" w:hAnsiTheme="minorHAnsi" w:cstheme="minorHAnsi"/>
        </w:rPr>
        <w:t>heures supplémentaires, ne sont pas des réponses à hauteur de l’enjeu.</w:t>
      </w:r>
    </w:p>
    <w:p w14:paraId="0A000B93" w14:textId="10B4D78A" w:rsidR="00352EDF" w:rsidRPr="0087237C" w:rsidRDefault="0087237C" w:rsidP="00E65676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87237C">
        <w:rPr>
          <w:rFonts w:asciiTheme="minorHAnsi" w:hAnsiTheme="minorHAnsi" w:cstheme="minorHAnsi"/>
        </w:rPr>
        <w:t>Je vous remercie pour votre écoute.</w:t>
      </w:r>
    </w:p>
    <w:sectPr w:rsidR="00352EDF" w:rsidRPr="0087237C" w:rsidSect="00E656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2217"/>
    <w:multiLevelType w:val="multilevel"/>
    <w:tmpl w:val="F59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06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AC"/>
    <w:rsid w:val="00020B7C"/>
    <w:rsid w:val="00031877"/>
    <w:rsid w:val="00073898"/>
    <w:rsid w:val="000A1F8A"/>
    <w:rsid w:val="00101AE3"/>
    <w:rsid w:val="00183FB5"/>
    <w:rsid w:val="001A1CAF"/>
    <w:rsid w:val="00297BEF"/>
    <w:rsid w:val="002F19EA"/>
    <w:rsid w:val="00352EDF"/>
    <w:rsid w:val="00394B35"/>
    <w:rsid w:val="005243AC"/>
    <w:rsid w:val="005E0E56"/>
    <w:rsid w:val="00762553"/>
    <w:rsid w:val="00773E8F"/>
    <w:rsid w:val="007815B8"/>
    <w:rsid w:val="007B14B3"/>
    <w:rsid w:val="00830C5A"/>
    <w:rsid w:val="0087237C"/>
    <w:rsid w:val="00965970"/>
    <w:rsid w:val="00B239DE"/>
    <w:rsid w:val="00C62B70"/>
    <w:rsid w:val="00CB27FE"/>
    <w:rsid w:val="00CB32C7"/>
    <w:rsid w:val="00CF0241"/>
    <w:rsid w:val="00CF0827"/>
    <w:rsid w:val="00D41175"/>
    <w:rsid w:val="00DC2306"/>
    <w:rsid w:val="00E01325"/>
    <w:rsid w:val="00E65676"/>
    <w:rsid w:val="00ED0DC5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FF0"/>
  <w15:docId w15:val="{E8D4DD0F-7D1F-4ED7-9970-B87FDD97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65970"/>
    <w:pPr>
      <w:widowControl w:val="0"/>
      <w:autoSpaceDE w:val="0"/>
      <w:autoSpaceDN w:val="0"/>
      <w:spacing w:after="0" w:line="240" w:lineRule="auto"/>
      <w:ind w:left="376"/>
    </w:pPr>
    <w:rPr>
      <w:rFonts w:ascii="Calibri" w:eastAsia="Calibri" w:hAnsi="Calibri" w:cs="Calibri"/>
      <w:kern w:val="0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965970"/>
    <w:rPr>
      <w:rFonts w:ascii="Calibri" w:eastAsia="Calibri" w:hAnsi="Calibri" w:cs="Calibri"/>
      <w:kern w:val="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39</dc:creator>
  <cp:keywords/>
  <dc:description/>
  <cp:lastModifiedBy>sgen cfdt</cp:lastModifiedBy>
  <cp:revision>2</cp:revision>
  <cp:lastPrinted>2023-12-05T12:50:00Z</cp:lastPrinted>
  <dcterms:created xsi:type="dcterms:W3CDTF">2023-12-07T07:32:00Z</dcterms:created>
  <dcterms:modified xsi:type="dcterms:W3CDTF">2023-12-07T07:32:00Z</dcterms:modified>
</cp:coreProperties>
</file>