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8" w:rsidRDefault="005B78E8">
      <w:pPr>
        <w:jc w:val="center"/>
        <w:rPr>
          <w:rFonts w:ascii="Freestyle Script" w:hAnsi="Freestyle Script" w:cs="Arial"/>
          <w:b/>
          <w:sz w:val="48"/>
          <w:szCs w:val="48"/>
        </w:rPr>
      </w:pPr>
    </w:p>
    <w:p w:rsidR="005B78E8" w:rsidRDefault="00917367">
      <w:pPr>
        <w:jc w:val="center"/>
        <w:rPr>
          <w:rFonts w:ascii="Freestyle Script" w:hAnsi="Freestyle Script" w:cs="Arial"/>
          <w:b/>
          <w:sz w:val="48"/>
          <w:szCs w:val="48"/>
        </w:rPr>
      </w:pPr>
      <w:proofErr w:type="spellStart"/>
      <w:r>
        <w:rPr>
          <w:rFonts w:ascii="Freestyle Script" w:hAnsi="Freestyle Script" w:cs="Arial"/>
          <w:b/>
          <w:sz w:val="48"/>
          <w:szCs w:val="48"/>
        </w:rPr>
        <w:t>Avant projet</w:t>
      </w:r>
      <w:proofErr w:type="spellEnd"/>
      <w:r>
        <w:rPr>
          <w:rFonts w:ascii="Freestyle Script" w:hAnsi="Freestyle Script" w:cs="Arial"/>
          <w:b/>
          <w:sz w:val="48"/>
          <w:szCs w:val="48"/>
        </w:rPr>
        <w:t xml:space="preserve"> de résolution- congrès du 19 avril 2019</w:t>
      </w:r>
    </w:p>
    <w:p w:rsidR="005B78E8" w:rsidRDefault="00917367">
      <w:pPr>
        <w:jc w:val="center"/>
        <w:rPr>
          <w:rFonts w:ascii="Freestyle Script" w:hAnsi="Freestyle Script" w:cs="Arial"/>
          <w:b/>
          <w:sz w:val="48"/>
          <w:szCs w:val="48"/>
        </w:rPr>
      </w:pPr>
      <w:proofErr w:type="spellStart"/>
      <w:r>
        <w:rPr>
          <w:rFonts w:ascii="Freestyle Script" w:hAnsi="Freestyle Script" w:cs="Arial"/>
          <w:b/>
          <w:sz w:val="48"/>
          <w:szCs w:val="48"/>
        </w:rPr>
        <w:t>Sgen-CFDT</w:t>
      </w:r>
      <w:proofErr w:type="spellEnd"/>
      <w:r>
        <w:rPr>
          <w:rFonts w:ascii="Freestyle Script" w:hAnsi="Freestyle Script" w:cs="Arial"/>
          <w:b/>
          <w:sz w:val="48"/>
          <w:szCs w:val="48"/>
        </w:rPr>
        <w:t xml:space="preserve"> Languedoc Roussillon</w:t>
      </w:r>
    </w:p>
    <w:p w:rsidR="005B78E8" w:rsidRDefault="00917367">
      <w:pPr>
        <w:jc w:val="center"/>
        <w:rPr>
          <w:rFonts w:ascii="Freestyle Script" w:hAnsi="Freestyle Script" w:cs="Arial"/>
          <w:b/>
          <w:sz w:val="48"/>
          <w:szCs w:val="48"/>
        </w:rPr>
      </w:pPr>
      <w:r>
        <w:rPr>
          <w:rFonts w:ascii="Freestyle Script" w:hAnsi="Freestyle Script" w:cs="Arial"/>
          <w:b/>
          <w:sz w:val="48"/>
          <w:szCs w:val="48"/>
        </w:rPr>
        <w:t>2019-2023</w:t>
      </w:r>
    </w:p>
    <w:p w:rsidR="005B78E8" w:rsidRDefault="005B78E8">
      <w:pPr>
        <w:jc w:val="center"/>
        <w:rPr>
          <w:rFonts w:ascii="Arial" w:hAnsi="Arial" w:cs="Arial"/>
          <w:b/>
          <w:sz w:val="32"/>
          <w:szCs w:val="32"/>
        </w:rPr>
      </w:pPr>
    </w:p>
    <w:p w:rsidR="005B78E8" w:rsidRDefault="00917367">
      <w:pPr>
        <w:jc w:val="both"/>
        <w:rPr>
          <w:rFonts w:ascii="Calibri" w:hAnsi="Calibri" w:cs="Calibri"/>
          <w:b/>
          <w:color w:val="C45911" w:themeColor="accent2" w:themeShade="BF"/>
          <w:sz w:val="28"/>
          <w:szCs w:val="28"/>
        </w:rPr>
      </w:pPr>
      <w:r>
        <w:rPr>
          <w:rFonts w:cs="Calibri"/>
          <w:b/>
          <w:color w:val="C45911" w:themeColor="accent2" w:themeShade="BF"/>
          <w:sz w:val="28"/>
          <w:szCs w:val="28"/>
        </w:rPr>
        <w:t>1) Des Chiffres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Le syndicat compte environ 400 adhérents  dont 200 travaillant dans le 2</w:t>
      </w:r>
      <w:r>
        <w:rPr>
          <w:rFonts w:cs="Calibri"/>
          <w:sz w:val="24"/>
          <w:szCs w:val="24"/>
          <w:vertAlign w:val="superscript"/>
        </w:rPr>
        <w:t>nd</w:t>
      </w:r>
      <w:r>
        <w:rPr>
          <w:rFonts w:cs="Calibri"/>
          <w:sz w:val="24"/>
          <w:szCs w:val="24"/>
        </w:rPr>
        <w:t xml:space="preserve"> degré (dont dans 120 établissements différents), 27 dans le 1</w:t>
      </w:r>
      <w:r>
        <w:rPr>
          <w:rFonts w:cs="Calibri"/>
          <w:sz w:val="24"/>
          <w:szCs w:val="24"/>
          <w:vertAlign w:val="superscript"/>
        </w:rPr>
        <w:t>er</w:t>
      </w:r>
      <w:r>
        <w:rPr>
          <w:rFonts w:cs="Calibri"/>
          <w:sz w:val="24"/>
          <w:szCs w:val="24"/>
        </w:rPr>
        <w:t xml:space="preserve"> degré, 20 au CROUS, 30 en Greta, 60 dans l’enseignement supérieur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Le syndicat fonctionne grâce à une équipe de 13 militants déchargés de 3 à 50% de leur temps de travail et une petite dizaine d’adhérents-militants</w:t>
      </w:r>
    </w:p>
    <w:p w:rsidR="005B78E8" w:rsidRDefault="005B78E8">
      <w:pPr>
        <w:jc w:val="both"/>
        <w:rPr>
          <w:rFonts w:ascii="Calibri" w:hAnsi="Calibri" w:cs="Calibri"/>
          <w:sz w:val="24"/>
          <w:szCs w:val="24"/>
        </w:rPr>
      </w:pPr>
    </w:p>
    <w:p w:rsidR="005B78E8" w:rsidRDefault="005B78E8">
      <w:pPr>
        <w:jc w:val="both"/>
        <w:rPr>
          <w:rFonts w:ascii="Calibri" w:hAnsi="Calibri" w:cs="Calibri"/>
          <w:sz w:val="24"/>
          <w:szCs w:val="24"/>
        </w:rPr>
      </w:pPr>
    </w:p>
    <w:p w:rsidR="005B78E8" w:rsidRDefault="00917367">
      <w:pPr>
        <w:jc w:val="both"/>
        <w:rPr>
          <w:rFonts w:ascii="Calibri" w:hAnsi="Calibri" w:cs="Calibri"/>
          <w:b/>
          <w:color w:val="ED7D31" w:themeColor="accent2"/>
          <w:sz w:val="28"/>
          <w:szCs w:val="28"/>
        </w:rPr>
      </w:pPr>
      <w:r>
        <w:rPr>
          <w:rFonts w:cs="Calibri"/>
          <w:b/>
          <w:color w:val="ED7D31" w:themeColor="accent2"/>
          <w:sz w:val="28"/>
          <w:szCs w:val="28"/>
        </w:rPr>
        <w:t>2) Nos difficultés 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Depuis des années, </w:t>
      </w:r>
      <w:r>
        <w:rPr>
          <w:rFonts w:cs="Calibri"/>
          <w:sz w:val="24"/>
          <w:szCs w:val="24"/>
        </w:rPr>
        <w:t xml:space="preserve">nos forces sont parsemées sur le territoire académique. Il est ainsi plus </w:t>
      </w:r>
      <w:r w:rsidR="009F7A9B">
        <w:rPr>
          <w:rFonts w:cs="Calibri"/>
          <w:sz w:val="24"/>
          <w:szCs w:val="24"/>
        </w:rPr>
        <w:t>difficile</w:t>
      </w:r>
      <w:r>
        <w:rPr>
          <w:rFonts w:cs="Calibri"/>
          <w:sz w:val="24"/>
          <w:szCs w:val="24"/>
        </w:rPr>
        <w:t xml:space="preserve"> de  mener des actions de terrain et entrainer une dynamique </w:t>
      </w:r>
      <w:proofErr w:type="spellStart"/>
      <w:r>
        <w:rPr>
          <w:rFonts w:cs="Calibri"/>
          <w:sz w:val="24"/>
          <w:szCs w:val="24"/>
        </w:rPr>
        <w:t>Sgen-CFDT</w:t>
      </w:r>
      <w:proofErr w:type="spellEnd"/>
      <w:r>
        <w:rPr>
          <w:rFonts w:cs="Calibri"/>
          <w:sz w:val="24"/>
          <w:szCs w:val="24"/>
        </w:rPr>
        <w:t xml:space="preserve"> locale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Peu d’adhérents  souhaitent  s’investir</w:t>
      </w:r>
      <w:r w:rsidR="009F7A9B">
        <w:rPr>
          <w:rFonts w:cs="Calibri"/>
          <w:sz w:val="24"/>
          <w:szCs w:val="24"/>
        </w:rPr>
        <w:t xml:space="preserve"> dans des actions syndicales, mais ne l’oublions </w:t>
      </w:r>
      <w:r>
        <w:rPr>
          <w:rFonts w:cs="Calibri"/>
          <w:sz w:val="24"/>
          <w:szCs w:val="24"/>
        </w:rPr>
        <w:t>« adhérer c’est déjà s’engager »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Notre paysage</w:t>
      </w:r>
      <w:r>
        <w:rPr>
          <w:rFonts w:cs="Calibri"/>
          <w:sz w:val="24"/>
          <w:szCs w:val="24"/>
        </w:rPr>
        <w:t xml:space="preserve"> syndical est dominé par des syndicats contestataires agissant surtout pour préserver l’existant. Le réseau </w:t>
      </w:r>
      <w:proofErr w:type="spellStart"/>
      <w:r>
        <w:rPr>
          <w:rFonts w:cs="Calibri"/>
          <w:sz w:val="24"/>
          <w:szCs w:val="24"/>
        </w:rPr>
        <w:t>Interpro</w:t>
      </w:r>
      <w:proofErr w:type="spellEnd"/>
      <w:r>
        <w:rPr>
          <w:rFonts w:cs="Calibri"/>
          <w:sz w:val="24"/>
          <w:szCs w:val="24"/>
        </w:rPr>
        <w:t>-CFDT est dans une nouvelle dynamique dans la région, ce qui sera certainement une force pour nous.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Les résultats aux élections ont très déc</w:t>
      </w:r>
      <w:r>
        <w:rPr>
          <w:rFonts w:cs="Calibri"/>
          <w:sz w:val="24"/>
          <w:szCs w:val="24"/>
        </w:rPr>
        <w:t xml:space="preserve">evants malgré un investissement fort de l’équipe. Nous réalisons que nous avons peu  de sympathisants « cachés » alors que nous avions développé depuis ces dernières années des campagnes de mass mails, accru notre présence sur les réseaux sociaux, proposé </w:t>
      </w:r>
      <w:r>
        <w:rPr>
          <w:rFonts w:cs="Calibri"/>
          <w:sz w:val="24"/>
          <w:szCs w:val="24"/>
        </w:rPr>
        <w:t>des  formations et colloques de qualité.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La difficulté de progresser localement sans élus CAP (PLP, 1</w:t>
      </w:r>
      <w:r>
        <w:rPr>
          <w:rFonts w:cs="Calibri"/>
          <w:sz w:val="24"/>
          <w:szCs w:val="24"/>
          <w:vertAlign w:val="superscript"/>
        </w:rPr>
        <w:t>er</w:t>
      </w:r>
      <w:r>
        <w:rPr>
          <w:rFonts w:cs="Calibri"/>
          <w:sz w:val="24"/>
          <w:szCs w:val="24"/>
        </w:rPr>
        <w:t xml:space="preserve"> degré</w:t>
      </w:r>
      <w:r w:rsidR="00AB5C78">
        <w:rPr>
          <w:rFonts w:cs="Calibri"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sans</w:t>
      </w:r>
      <w:r w:rsidR="00AB5C78">
        <w:rPr>
          <w:rFonts w:cs="Calibri"/>
          <w:sz w:val="24"/>
          <w:szCs w:val="24"/>
        </w:rPr>
        <w:t xml:space="preserve"> davantage </w:t>
      </w:r>
      <w:bookmarkStart w:id="0" w:name="_GoBack"/>
      <w:bookmarkEnd w:id="0"/>
      <w:r>
        <w:rPr>
          <w:rFonts w:cs="Calibri"/>
          <w:sz w:val="24"/>
          <w:szCs w:val="24"/>
        </w:rPr>
        <w:t>d’ancrage</w:t>
      </w:r>
      <w:r>
        <w:rPr>
          <w:rFonts w:cs="Calibri"/>
          <w:sz w:val="24"/>
          <w:szCs w:val="24"/>
        </w:rPr>
        <w:t xml:space="preserve"> de terrain est certaine. Nous avions placé notre priorité élections à la sauvegarde du siège certifié. L’objectif a été atteint  a</w:t>
      </w:r>
      <w:r>
        <w:rPr>
          <w:rFonts w:cs="Calibri"/>
          <w:sz w:val="24"/>
          <w:szCs w:val="24"/>
        </w:rPr>
        <w:t>u prix d’un gros travail sur les 4 ans : défense individuelle, suivi en commission, accueil des arrivants à l’inter, travail sur les stagiaires, et d’une intense campagne de suivi des votes et d’appels la semaine des élections.</w:t>
      </w:r>
    </w:p>
    <w:p w:rsidR="005B78E8" w:rsidRDefault="005B78E8">
      <w:pPr>
        <w:jc w:val="both"/>
        <w:rPr>
          <w:rFonts w:ascii="Calibri" w:hAnsi="Calibri" w:cs="Calibri"/>
          <w:b/>
          <w:sz w:val="28"/>
          <w:szCs w:val="28"/>
        </w:rPr>
      </w:pPr>
    </w:p>
    <w:p w:rsidR="005B78E8" w:rsidRDefault="00917367">
      <w:pPr>
        <w:jc w:val="both"/>
        <w:rPr>
          <w:rFonts w:ascii="Calibri" w:hAnsi="Calibri"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lastRenderedPageBreak/>
        <w:t xml:space="preserve">Et pourtant…. Nous </w:t>
      </w:r>
      <w:r>
        <w:rPr>
          <w:rFonts w:cs="Calibri"/>
          <w:b/>
          <w:i/>
          <w:sz w:val="28"/>
          <w:szCs w:val="28"/>
        </w:rPr>
        <w:t xml:space="preserve">souhaitons faire vivre et développer les valeurs et les méthodes du </w:t>
      </w:r>
      <w:proofErr w:type="spellStart"/>
      <w:r>
        <w:rPr>
          <w:rFonts w:cs="Calibri"/>
          <w:b/>
          <w:i/>
          <w:sz w:val="28"/>
          <w:szCs w:val="28"/>
        </w:rPr>
        <w:t>Sgen-CFDT</w:t>
      </w:r>
      <w:proofErr w:type="spellEnd"/>
      <w:r>
        <w:rPr>
          <w:rFonts w:cs="Calibri"/>
          <w:b/>
          <w:i/>
          <w:sz w:val="28"/>
          <w:szCs w:val="28"/>
        </w:rPr>
        <w:t xml:space="preserve"> dans l’académie de Montpellier !</w:t>
      </w:r>
    </w:p>
    <w:p w:rsidR="005B78E8" w:rsidRDefault="00917367">
      <w:pPr>
        <w:jc w:val="both"/>
        <w:rPr>
          <w:rFonts w:ascii="Calibri" w:hAnsi="Calibri" w:cs="Calibri"/>
          <w:b/>
          <w:color w:val="C45911" w:themeColor="accent2" w:themeShade="BF"/>
          <w:sz w:val="28"/>
          <w:szCs w:val="28"/>
        </w:rPr>
      </w:pPr>
      <w:r>
        <w:rPr>
          <w:rFonts w:cs="Calibri"/>
          <w:b/>
          <w:color w:val="C45911" w:themeColor="accent2" w:themeShade="BF"/>
          <w:sz w:val="28"/>
          <w:szCs w:val="28"/>
        </w:rPr>
        <w:t>3) Réaffirmer nos objectifs et nos valeurs </w:t>
      </w:r>
    </w:p>
    <w:p w:rsidR="005B78E8" w:rsidRDefault="00917367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Améliorer les conditions de travail des personnels et la réussite des élèves </w:t>
      </w:r>
    </w:p>
    <w:p w:rsidR="005B78E8" w:rsidRDefault="00917367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Favoriser  le  dialogue</w:t>
      </w:r>
      <w:r>
        <w:rPr>
          <w:rFonts w:cs="Calibri"/>
          <w:sz w:val="24"/>
          <w:szCs w:val="24"/>
        </w:rPr>
        <w:t xml:space="preserve">  social jusqu’au rapport de force si nécessaire </w:t>
      </w:r>
    </w:p>
    <w:p w:rsidR="005B78E8" w:rsidRDefault="00917367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S’engager dans des pédagogies et organisations pour la réussite de tous les élèves</w:t>
      </w:r>
    </w:p>
    <w:p w:rsidR="005B78E8" w:rsidRDefault="00917367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Comment ?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S’appuyer sur la fédération et les autres syndicats </w:t>
      </w:r>
      <w:proofErr w:type="spellStart"/>
      <w:r>
        <w:rPr>
          <w:rFonts w:cs="Calibri"/>
          <w:sz w:val="24"/>
          <w:szCs w:val="24"/>
        </w:rPr>
        <w:t>Sgen</w:t>
      </w:r>
      <w:proofErr w:type="spellEnd"/>
      <w:r>
        <w:rPr>
          <w:rFonts w:cs="Calibri"/>
          <w:sz w:val="24"/>
          <w:szCs w:val="24"/>
        </w:rPr>
        <w:t> : formations, invitations, outils numériques : platefo</w:t>
      </w:r>
      <w:r>
        <w:rPr>
          <w:rFonts w:cs="Calibri"/>
          <w:sz w:val="24"/>
          <w:szCs w:val="24"/>
        </w:rPr>
        <w:t>rme site internet, site militants, listes de diffusion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- poursuivre et développer notre ancrage de terrain, monter des actions locales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- Garder l’envie et le plaisir de militer : en se fixant des objectifs atteignables, en maintenant un climat de travail a</w:t>
      </w:r>
      <w:r>
        <w:rPr>
          <w:rFonts w:cs="Calibri"/>
          <w:sz w:val="24"/>
          <w:szCs w:val="24"/>
        </w:rPr>
        <w:t>gréable, en se formant</w:t>
      </w:r>
    </w:p>
    <w:p w:rsidR="005B78E8" w:rsidRDefault="005B78E8">
      <w:pPr>
        <w:jc w:val="both"/>
        <w:rPr>
          <w:rFonts w:ascii="Calibri" w:hAnsi="Calibri" w:cs="Calibri"/>
          <w:sz w:val="24"/>
          <w:szCs w:val="24"/>
        </w:rPr>
      </w:pPr>
    </w:p>
    <w:p w:rsidR="005B78E8" w:rsidRDefault="00917367">
      <w:pPr>
        <w:jc w:val="both"/>
        <w:rPr>
          <w:rFonts w:ascii="Calibri" w:hAnsi="Calibri" w:cs="Calibri"/>
          <w:b/>
          <w:color w:val="C45911" w:themeColor="accent2" w:themeShade="BF"/>
          <w:sz w:val="28"/>
          <w:szCs w:val="28"/>
        </w:rPr>
      </w:pPr>
      <w:r>
        <w:rPr>
          <w:rFonts w:cs="Calibri"/>
          <w:b/>
          <w:color w:val="C45911" w:themeColor="accent2" w:themeShade="BF"/>
          <w:sz w:val="28"/>
          <w:szCs w:val="28"/>
        </w:rPr>
        <w:t>4) Les axes de travail à poursuivre ou intensifier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Les pistes pour progresser sont multiples. Nous devrons être souples, ouverts, s’adapter à l’actualité revendicative, progresser encore dans notre organisation interne et dans la </w:t>
      </w:r>
      <w:r>
        <w:rPr>
          <w:rFonts w:cs="Calibri"/>
          <w:sz w:val="24"/>
          <w:szCs w:val="24"/>
        </w:rPr>
        <w:t>formation de nos militants ;</w:t>
      </w:r>
    </w:p>
    <w:p w:rsidR="005B78E8" w:rsidRDefault="00917367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a) Agir localement </w:t>
      </w:r>
      <w:r w:rsidR="00AB5C78">
        <w:rPr>
          <w:rFonts w:cs="Calibri"/>
          <w:b/>
          <w:sz w:val="24"/>
          <w:szCs w:val="24"/>
        </w:rPr>
        <w:t xml:space="preserve">: </w:t>
      </w:r>
      <w:r w:rsidR="00AB5C78">
        <w:rPr>
          <w:rFonts w:cs="Calibri"/>
          <w:sz w:val="24"/>
          <w:szCs w:val="24"/>
        </w:rPr>
        <w:t>l’action</w:t>
      </w:r>
      <w:r>
        <w:rPr>
          <w:rFonts w:cs="Calibri"/>
          <w:sz w:val="24"/>
          <w:szCs w:val="24"/>
        </w:rPr>
        <w:t xml:space="preserve"> locale est au cœur de notre syndicalisme </w:t>
      </w:r>
      <w:proofErr w:type="spellStart"/>
      <w:r>
        <w:rPr>
          <w:rFonts w:cs="Calibri"/>
          <w:sz w:val="24"/>
          <w:szCs w:val="24"/>
        </w:rPr>
        <w:t>Sgen-CFDT</w:t>
      </w:r>
      <w:proofErr w:type="spellEnd"/>
    </w:p>
    <w:p w:rsidR="005B78E8" w:rsidRDefault="00917367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Former les militants</w:t>
      </w:r>
    </w:p>
    <w:p w:rsidR="005B78E8" w:rsidRDefault="00917367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Mieux outiller et soutenir les correspondants d’établissement</w:t>
      </w:r>
    </w:p>
    <w:p w:rsidR="005B78E8" w:rsidRDefault="00917367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Cibler des établissements : Accentuer les visites de militants</w:t>
      </w:r>
      <w:r>
        <w:rPr>
          <w:rFonts w:cs="Calibri"/>
          <w:sz w:val="24"/>
          <w:szCs w:val="24"/>
        </w:rPr>
        <w:t> </w:t>
      </w:r>
    </w:p>
    <w:p w:rsidR="005B78E8" w:rsidRDefault="00917367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Accentuer les rapprochements avec </w:t>
      </w:r>
      <w:proofErr w:type="spellStart"/>
      <w:r>
        <w:rPr>
          <w:rFonts w:cs="Calibri"/>
          <w:sz w:val="24"/>
          <w:szCs w:val="24"/>
        </w:rPr>
        <w:t>Interco</w:t>
      </w:r>
      <w:proofErr w:type="spellEnd"/>
      <w:r>
        <w:rPr>
          <w:rFonts w:cs="Calibri"/>
          <w:sz w:val="24"/>
          <w:szCs w:val="24"/>
        </w:rPr>
        <w:t>-CFDT, avec la FEP (1</w:t>
      </w:r>
      <w:r>
        <w:rPr>
          <w:rFonts w:cs="Calibri"/>
          <w:sz w:val="24"/>
          <w:szCs w:val="24"/>
          <w:vertAlign w:val="superscript"/>
        </w:rPr>
        <w:t>er</w:t>
      </w:r>
      <w:r>
        <w:rPr>
          <w:rFonts w:cs="Calibri"/>
          <w:sz w:val="24"/>
          <w:szCs w:val="24"/>
        </w:rPr>
        <w:t xml:space="preserve"> degré)</w:t>
      </w:r>
    </w:p>
    <w:p w:rsidR="005B78E8" w:rsidRDefault="005B78E8">
      <w:pPr>
        <w:pStyle w:val="Paragraphedeliste"/>
        <w:jc w:val="both"/>
        <w:rPr>
          <w:rFonts w:ascii="Calibri" w:hAnsi="Calibri" w:cs="Calibri"/>
          <w:sz w:val="24"/>
          <w:szCs w:val="24"/>
        </w:rPr>
      </w:pPr>
    </w:p>
    <w:p w:rsidR="005B78E8" w:rsidRDefault="00917367">
      <w:pPr>
        <w:pStyle w:val="Paragraphedeliste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b) Défense du personnel, suivi carrière </w:t>
      </w:r>
    </w:p>
    <w:p w:rsidR="005B78E8" w:rsidRDefault="00917367">
      <w:pPr>
        <w:pStyle w:val="Paragraphedeliste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Axe essentiel de travail des élus mais aussi de toute l’équipe des militants </w:t>
      </w:r>
    </w:p>
    <w:p w:rsidR="005B78E8" w:rsidRDefault="005B78E8">
      <w:pPr>
        <w:pStyle w:val="Paragraphedeliste"/>
        <w:jc w:val="both"/>
        <w:rPr>
          <w:rFonts w:ascii="Calibri" w:hAnsi="Calibri" w:cs="Calibri"/>
          <w:sz w:val="24"/>
          <w:szCs w:val="24"/>
        </w:rPr>
      </w:pPr>
    </w:p>
    <w:p w:rsidR="005B78E8" w:rsidRDefault="00917367">
      <w:pPr>
        <w:pStyle w:val="Paragraphedeliste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c) Accueil des stagiaires : </w:t>
      </w:r>
    </w:p>
    <w:p w:rsidR="005B78E8" w:rsidRDefault="005B78E8">
      <w:pPr>
        <w:pStyle w:val="Paragraphedeliste"/>
        <w:jc w:val="both"/>
        <w:rPr>
          <w:rFonts w:ascii="Calibri" w:hAnsi="Calibri" w:cs="Calibri"/>
          <w:b/>
          <w:sz w:val="24"/>
          <w:szCs w:val="24"/>
        </w:rPr>
      </w:pPr>
    </w:p>
    <w:p w:rsidR="005B78E8" w:rsidRDefault="00917367">
      <w:pPr>
        <w:pStyle w:val="Paragraphedeliste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d) Accueil des arrivants dans l</w:t>
      </w:r>
      <w:r>
        <w:rPr>
          <w:rFonts w:cs="Calibri"/>
          <w:b/>
          <w:sz w:val="24"/>
          <w:szCs w:val="24"/>
        </w:rPr>
        <w:t>’académie, les transferts d’adhérents</w:t>
      </w:r>
    </w:p>
    <w:p w:rsidR="005B78E8" w:rsidRDefault="005B78E8">
      <w:pPr>
        <w:pStyle w:val="Paragraphedeliste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5B78E8" w:rsidRDefault="00917367">
      <w:pPr>
        <w:pStyle w:val="Paragraphedeliste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e) Reconstruire une implantation chez les PE et PLP</w:t>
      </w:r>
      <w:r>
        <w:rPr>
          <w:rFonts w:cs="Calibri"/>
          <w:b/>
          <w:sz w:val="24"/>
          <w:szCs w:val="24"/>
        </w:rPr>
        <w:br/>
      </w:r>
    </w:p>
    <w:p w:rsidR="005B78E8" w:rsidRDefault="00917367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f) Poursuivre le travail avec les PERDIR, </w:t>
      </w:r>
      <w:r>
        <w:rPr>
          <w:rFonts w:cs="Calibri"/>
          <w:sz w:val="24"/>
          <w:szCs w:val="24"/>
        </w:rPr>
        <w:t>notamment via les groupes académiques Blanchet, auxquels nous sommes représentés</w:t>
      </w:r>
    </w:p>
    <w:p w:rsidR="005B78E8" w:rsidRDefault="005B78E8">
      <w:pPr>
        <w:pStyle w:val="Paragraphedeliste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5B78E8" w:rsidRDefault="00917367">
      <w:pPr>
        <w:pStyle w:val="Paragraphedeliste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g) Mieux s’approprier collectivement l’a</w:t>
      </w:r>
      <w:r>
        <w:rPr>
          <w:rFonts w:cs="Calibri"/>
          <w:b/>
          <w:sz w:val="24"/>
          <w:szCs w:val="24"/>
        </w:rPr>
        <w:t>ctualité revendicative en lien avec nos réalités</w:t>
      </w:r>
    </w:p>
    <w:p w:rsidR="005B78E8" w:rsidRDefault="005B78E8">
      <w:pPr>
        <w:pStyle w:val="Paragraphedeliste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5B78E8" w:rsidRDefault="00917367">
      <w:pPr>
        <w:pStyle w:val="Paragraphedeliste"/>
        <w:ind w:left="0"/>
        <w:jc w:val="both"/>
      </w:pPr>
      <w:r>
        <w:rPr>
          <w:rFonts w:cs="Calibri"/>
          <w:b/>
          <w:sz w:val="24"/>
          <w:szCs w:val="24"/>
        </w:rPr>
        <w:t>h) Poursuivre l’organisation de rendez-vous ambitieux : colloques, formations, en lien aussi avec le réseau CFDT.</w:t>
      </w:r>
    </w:p>
    <w:sectPr w:rsidR="005B78E8">
      <w:pgSz w:w="11906" w:h="16838"/>
      <w:pgMar w:top="1417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4078"/>
    <w:multiLevelType w:val="multilevel"/>
    <w:tmpl w:val="F7E6FA4E"/>
    <w:lvl w:ilvl="0">
      <w:start w:val="2019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070BC"/>
    <w:multiLevelType w:val="multilevel"/>
    <w:tmpl w:val="54047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150BCD"/>
    <w:multiLevelType w:val="multilevel"/>
    <w:tmpl w:val="EBF838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E8"/>
    <w:rsid w:val="005B78E8"/>
    <w:rsid w:val="00917367"/>
    <w:rsid w:val="009F7A9B"/>
    <w:rsid w:val="00A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37547-78B4-4A2C-B226-178472F4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Calibri" w:hAnsi="Calibri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6A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philippe</dc:creator>
  <cp:lastModifiedBy>Proprietaire</cp:lastModifiedBy>
  <cp:revision>2</cp:revision>
  <dcterms:created xsi:type="dcterms:W3CDTF">2019-03-26T13:06:00Z</dcterms:created>
  <dcterms:modified xsi:type="dcterms:W3CDTF">2019-03-26T13:06:00Z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