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93EB7" w14:textId="77777777" w:rsidR="00790DEF" w:rsidRDefault="00D34A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B0947C" wp14:editId="0A3D3A62">
                <wp:simplePos x="0" y="0"/>
                <wp:positionH relativeFrom="column">
                  <wp:posOffset>1953895</wp:posOffset>
                </wp:positionH>
                <wp:positionV relativeFrom="paragraph">
                  <wp:posOffset>1564005</wp:posOffset>
                </wp:positionV>
                <wp:extent cx="7585710" cy="902970"/>
                <wp:effectExtent l="0" t="190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1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7F14" w14:textId="77777777" w:rsidR="001E4BD5" w:rsidRPr="00CB2A4F" w:rsidRDefault="00477E89" w:rsidP="001E4BD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B2A4F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Commission paritaire d'établissement</w:t>
                            </w:r>
                            <w:r w:rsidRPr="00CB2A4F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="006F1F69" w:rsidRPr="00CB2A4F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de</w:t>
                            </w:r>
                            <w:r w:rsidRPr="00CB2A4F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E3708" w:rsidRPr="00CB2A4F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Grenoble INP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3.85pt;margin-top:123.15pt;width:597.3pt;height:7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" stroked="f">
                <v:textbox>
                  <w:txbxContent>
                    <w:p w14:paraId="7EE07F14" w14:textId="77777777" w:rsidR="001E4BD5" w:rsidRPr="00CB2A4F" w:rsidRDefault="00477E89" w:rsidP="001E4BD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CB2A4F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56"/>
                        </w:rPr>
                        <w:t>Commission paritaire d'établissement</w:t>
                      </w:r>
                      <w:r w:rsidRPr="00CB2A4F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="006F1F69" w:rsidRPr="00CB2A4F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56"/>
                        </w:rPr>
                        <w:t>de</w:t>
                      </w:r>
                      <w:r w:rsidRPr="00CB2A4F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E3708" w:rsidRPr="00CB2A4F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56"/>
                        </w:rPr>
                        <w:t>Grenoble INP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9F57334" wp14:editId="0851752D">
            <wp:extent cx="10693400" cy="147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E44D" w14:textId="77777777" w:rsidR="00D84305" w:rsidRDefault="00D84305"/>
    <w:p w14:paraId="64AE0E26" w14:textId="77777777" w:rsidR="00D84305" w:rsidRDefault="00D84305"/>
    <w:p w14:paraId="0461C025" w14:textId="77777777" w:rsidR="00D84305" w:rsidRDefault="00D34A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08E650" wp14:editId="48784FEC">
                <wp:simplePos x="0" y="0"/>
                <wp:positionH relativeFrom="column">
                  <wp:posOffset>171450</wp:posOffset>
                </wp:positionH>
                <wp:positionV relativeFrom="paragraph">
                  <wp:posOffset>266700</wp:posOffset>
                </wp:positionV>
                <wp:extent cx="5895975" cy="4897120"/>
                <wp:effectExtent l="6350" t="0" r="3175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E747" w14:textId="77777777" w:rsidR="00F069C9" w:rsidRPr="00453A93" w:rsidRDefault="00F069C9" w:rsidP="006F7808">
                            <w:pPr>
                              <w:spacing w:after="120" w:line="240" w:lineRule="auto"/>
                              <w:jc w:val="center"/>
                              <w:rPr>
                                <w:rFonts w:ascii="Gotham Narrow Bold" w:hAnsi="Gotham Narrow Bold"/>
                                <w:b/>
                                <w:caps/>
                                <w:color w:val="E15C12"/>
                                <w:sz w:val="32"/>
                                <w:szCs w:val="32"/>
                              </w:rPr>
                            </w:pPr>
                            <w:r w:rsidRPr="00453A93">
                              <w:rPr>
                                <w:rFonts w:ascii="Gotham Narrow Bold" w:hAnsi="Gotham Narrow Bold"/>
                                <w:b/>
                                <w:caps/>
                                <w:color w:val="E15C12"/>
                                <w:sz w:val="32"/>
                                <w:szCs w:val="32"/>
                              </w:rPr>
                              <w:t>Le Sgen-CFDT s’engage pour les personnels</w:t>
                            </w:r>
                            <w:r w:rsidR="00477E89" w:rsidRPr="00453A93">
                              <w:rPr>
                                <w:rFonts w:ascii="Gotham Narrow Bold" w:hAnsi="Gotham Narrow Bold"/>
                                <w:b/>
                                <w:caps/>
                                <w:color w:val="E15C12"/>
                                <w:sz w:val="32"/>
                                <w:szCs w:val="32"/>
                              </w:rPr>
                              <w:t> </w:t>
                            </w:r>
                            <w:r w:rsidR="00495823" w:rsidRPr="00453A93">
                              <w:rPr>
                                <w:rFonts w:ascii="Gotham Narrow Bold" w:hAnsi="Gotham Narrow Bold"/>
                                <w:b/>
                                <w:caps/>
                                <w:color w:val="E15C12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4600578C" w14:textId="77777777" w:rsidR="000772EB" w:rsidRPr="00C26269" w:rsidRDefault="00F069C9" w:rsidP="00C26269">
                            <w:pPr>
                              <w:spacing w:after="120" w:line="240" w:lineRule="auto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 w:rsidRPr="00C26269">
                              <w:rPr>
                                <w:rFonts w:ascii="Gotham Narrow Medium" w:hAnsi="Gotham Narrow Medium"/>
                              </w:rPr>
                              <w:t>Les élections des représentants des organisations syndica</w:t>
                            </w:r>
                            <w:r w:rsidR="00342415" w:rsidRPr="00C26269">
                              <w:rPr>
                                <w:rFonts w:ascii="Gotham Narrow Medium" w:hAnsi="Gotham Narrow Medium"/>
                              </w:rPr>
                              <w:t xml:space="preserve">les </w:t>
                            </w:r>
                            <w:r w:rsidR="00477E89" w:rsidRPr="00C26269">
                              <w:rPr>
                                <w:rFonts w:ascii="Gotham Narrow Medium" w:hAnsi="Gotham Narrow Medium"/>
                              </w:rPr>
                              <w:t>à la commission paritaire d'établissement</w:t>
                            </w:r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 </w:t>
                            </w:r>
                            <w:r w:rsidR="000772EB" w:rsidRPr="00C26269">
                              <w:rPr>
                                <w:rFonts w:ascii="Gotham Narrow Medium" w:hAnsi="Gotham Narrow Medium"/>
                              </w:rPr>
                              <w:t xml:space="preserve">(CPE) </w:t>
                            </w:r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de </w:t>
                            </w:r>
                            <w:r w:rsidR="00CE3708">
                              <w:rPr>
                                <w:rFonts w:ascii="Gotham Narrow Medium" w:hAnsi="Gotham Narrow Medium"/>
                              </w:rPr>
                              <w:t>Grenoble INP se déroulent le 6 Décembre</w:t>
                            </w:r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. </w:t>
                            </w:r>
                            <w:r w:rsidR="00477E89" w:rsidRPr="00C26269">
                              <w:rPr>
                                <w:rFonts w:ascii="Gotham Narrow Medium" w:hAnsi="Gotham Narrow Medium"/>
                                <w:b/>
                              </w:rPr>
                              <w:t>Tous les per</w:t>
                            </w:r>
                            <w:r w:rsidR="007C127D" w:rsidRPr="00C26269">
                              <w:rPr>
                                <w:rFonts w:ascii="Gotham Narrow Medium" w:hAnsi="Gotham Narrow Medium"/>
                                <w:b/>
                              </w:rPr>
                              <w:t>s</w:t>
                            </w:r>
                            <w:r w:rsidR="00477E89" w:rsidRPr="00C26269">
                              <w:rPr>
                                <w:rFonts w:ascii="Gotham Narrow Medium" w:hAnsi="Gotham Narrow Medium"/>
                                <w:b/>
                              </w:rPr>
                              <w:t>onnels BIATS titulaires</w:t>
                            </w:r>
                            <w:r w:rsidRPr="00C26269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 votent</w:t>
                            </w:r>
                            <w:r w:rsidRPr="00C26269">
                              <w:rPr>
                                <w:rFonts w:ascii="Gotham Narrow Medium" w:hAnsi="Gotham Narrow Medium"/>
                              </w:rPr>
                              <w:t>.</w:t>
                            </w:r>
                            <w:r w:rsidR="00C26269" w:rsidRPr="00C26269">
                              <w:rPr>
                                <w:rFonts w:ascii="Gotham Narrow Medium" w:hAnsi="Gotham Narrow Medium"/>
                              </w:rPr>
                              <w:t xml:space="preserve"> </w:t>
                            </w:r>
                            <w:r w:rsidR="000772EB" w:rsidRPr="00C26269">
                              <w:rPr>
                                <w:rFonts w:ascii="Gotham Narrow Medium" w:hAnsi="Gotham Narrow Medium"/>
                              </w:rPr>
                              <w:t xml:space="preserve">La CPE est une instance consultative où siègent, en nombre égal, des représentants des personnels et des représentants de l'administration. </w:t>
                            </w:r>
                          </w:p>
                          <w:p w14:paraId="162B7E03" w14:textId="77777777" w:rsidR="00C26269" w:rsidRPr="00C26269" w:rsidRDefault="00C26269" w:rsidP="00C26269">
                            <w:pPr>
                              <w:spacing w:after="120" w:line="240" w:lineRule="auto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Le </w:t>
                            </w:r>
                            <w:proofErr w:type="spellStart"/>
                            <w:r w:rsidRPr="00C26269">
                              <w:rPr>
                                <w:rFonts w:ascii="Gotham Narrow Medium" w:hAnsi="Gotham Narrow Medium"/>
                              </w:rPr>
                              <w:t>Sgen-CFDT</w:t>
                            </w:r>
                            <w:proofErr w:type="spellEnd"/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 défend un </w:t>
                            </w:r>
                            <w:r w:rsidRPr="00C26269">
                              <w:rPr>
                                <w:rFonts w:ascii="Gotham Narrow Medium" w:hAnsi="Gotham Narrow Medium"/>
                                <w:b/>
                              </w:rPr>
                              <w:t>projet ambitieux pour l’Enseignement Supérieur et la Recherche</w:t>
                            </w:r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 (ESR) permettant</w:t>
                            </w:r>
                            <w:r w:rsidR="006F7808">
                              <w:rPr>
                                <w:rFonts w:ascii="Gotham Narrow Medium" w:hAnsi="Gotham Narrow Medium"/>
                              </w:rPr>
                              <w:t>, d'une part,</w:t>
                            </w:r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 de réunir l’ensemble des formations post-bac et faisant</w:t>
                            </w:r>
                            <w:r w:rsidR="006F7808">
                              <w:rPr>
                                <w:rFonts w:ascii="Gotham Narrow Medium" w:hAnsi="Gotham Narrow Medium"/>
                              </w:rPr>
                              <w:t>, d'autre part,</w:t>
                            </w:r>
                            <w:r w:rsidRPr="00C26269">
                              <w:rPr>
                                <w:rFonts w:ascii="Gotham Narrow Medium" w:hAnsi="Gotham Narrow Medium"/>
                              </w:rPr>
                              <w:t xml:space="preserve"> travailler conjointement tous les acteurs de la recherche, qu’elle soit portée par les établissements d’enseignement supérieur ou par les organismes de recherche.</w:t>
                            </w:r>
                          </w:p>
                          <w:p w14:paraId="6B7C6888" w14:textId="5123B8AF" w:rsidR="00CE3708" w:rsidRPr="00A86CB3" w:rsidRDefault="00CE3708" w:rsidP="00CE3708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Le </w:t>
                            </w:r>
                            <w:proofErr w:type="spell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Sgen-CFDT</w:t>
                            </w:r>
                            <w:proofErr w:type="spellEnd"/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syndique 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 xml:space="preserve">tous les personnels de l’ESR : </w:t>
                            </w:r>
                            <w:proofErr w:type="spellStart"/>
                            <w:r>
                              <w:rPr>
                                <w:rFonts w:ascii="Gotham Narrow Medium" w:hAnsi="Gotham Narrow Medium"/>
                              </w:rPr>
                              <w:t>enseignant.e.s</w:t>
                            </w:r>
                            <w:proofErr w:type="spellEnd"/>
                            <w:r>
                              <w:rPr>
                                <w:rFonts w:ascii="Gotham Narrow Medium" w:hAnsi="Gotham Narrow Medium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otham Narrow Medium" w:hAnsi="Gotham Narrow Medium"/>
                              </w:rPr>
                              <w:t>enseignant.e.s-chercheur.e.s</w:t>
                            </w:r>
                            <w:proofErr w:type="spellEnd"/>
                            <w:r>
                              <w:rPr>
                                <w:rFonts w:ascii="Gotham Narrow Medium" w:hAnsi="Gotham Narrow Medium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otham Narrow Medium" w:hAnsi="Gotham Narrow Medium"/>
                              </w:rPr>
                              <w:t>chercheur.e.s</w:t>
                            </w:r>
                            <w:proofErr w:type="spellEnd"/>
                            <w:r>
                              <w:rPr>
                                <w:rFonts w:ascii="Gotham Narrow Medium" w:hAnsi="Gotham Narrow Medium"/>
                              </w:rPr>
                              <w:t>, personnels administratifs, techniques, de bibliothèques et de santé.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Il veille ainsi à </w:t>
                            </w:r>
                            <w:r w:rsidRPr="006C4E2B">
                              <w:rPr>
                                <w:rFonts w:ascii="Gotham Narrow Medium" w:hAnsi="Gotham Narrow Medium"/>
                                <w:b/>
                              </w:rPr>
                              <w:t>l’équité de traitement entre les personnels et défend l’intérêt général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 : mobilité, rémunérations, conditions de travail…</w:t>
                            </w:r>
                          </w:p>
                          <w:p w14:paraId="1EC318D4" w14:textId="77777777" w:rsidR="00CE3708" w:rsidRPr="006C4E2B" w:rsidRDefault="00CE3708" w:rsidP="00CE3708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À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 xml:space="preserve"> Grenoble INP,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 xml:space="preserve">et sur les sites de l'académie de Grenoble, 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le </w:t>
                            </w:r>
                            <w:proofErr w:type="spell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S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gen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-CFDT</w:t>
                            </w:r>
                            <w:proofErr w:type="spellEnd"/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a depuis longtemps une </w:t>
                            </w:r>
                            <w:r w:rsidRPr="00F5186E">
                              <w:rPr>
                                <w:rFonts w:ascii="Gotham Narrow Medium" w:hAnsi="Gotham Narrow Medium"/>
                                <w:b/>
                              </w:rPr>
                              <w:t>approche coordonnée et des propositions cohérentes entre tous les établissements.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Le </w:t>
                            </w:r>
                            <w:proofErr w:type="spell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S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gen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-CFDT</w:t>
                            </w:r>
                            <w:proofErr w:type="spellEnd"/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s’inscrit dans une </w:t>
                            </w:r>
                            <w:r w:rsidRPr="006C4E2B">
                              <w:rPr>
                                <w:rFonts w:ascii="Gotham Narrow Medium" w:hAnsi="Gotham Narrow Medium"/>
                                <w:b/>
                              </w:rPr>
                              <w:t>logique de dialogue social et de négociation, pour obtenir des résultats concrets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>.</w:t>
                            </w:r>
                          </w:p>
                          <w:p w14:paraId="3D9C3463" w14:textId="77777777" w:rsidR="00CE3708" w:rsidRDefault="00CE3708" w:rsidP="00CE3708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</w:rPr>
                              <w:t>Ses représentants ont participé aux groupes de concertation (GC) sur l''université intégrée (UI)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tout en 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gardant</w:t>
                            </w:r>
                            <w:r w:rsidRPr="006C4E2B">
                              <w:rPr>
                                <w:rFonts w:ascii="Gotham Narrow Medium" w:hAnsi="Gotham Narrow Medium"/>
                              </w:rPr>
                              <w:t xml:space="preserve"> un regard critique et </w:t>
                            </w:r>
                            <w:r w:rsidRPr="00F5186E">
                              <w:rPr>
                                <w:rFonts w:ascii="Gotham Narrow Medium" w:hAnsi="Gotham Narrow Medium"/>
                                <w:b/>
                              </w:rPr>
                              <w:t>en étant force de proposition</w:t>
                            </w:r>
                            <w:proofErr w:type="gramStart"/>
                            <w:r w:rsidRPr="006C4E2B">
                              <w:rPr>
                                <w:rFonts w:ascii="Gotham Narrow Medium" w:hAnsi="Gotham Narrow Medium"/>
                              </w:rPr>
                              <w:t>.</w:t>
                            </w:r>
                            <w:r>
                              <w:rPr>
                                <w:rFonts w:ascii="Gotham Narrow Medium" w:hAnsi="Gotham Narrow Medium"/>
                              </w:rPr>
                              <w:t>`</w:t>
                            </w:r>
                            <w:proofErr w:type="gramEnd"/>
                          </w:p>
                          <w:p w14:paraId="627103FD" w14:textId="77777777" w:rsidR="00A86CB3" w:rsidRDefault="00A86CB3" w:rsidP="00CE3708">
                            <w:pPr>
                              <w:spacing w:after="80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</w:p>
                          <w:p w14:paraId="0F93281F" w14:textId="77777777" w:rsidR="00CE3708" w:rsidRPr="00CE3708" w:rsidRDefault="00CE3708" w:rsidP="00CE3708">
                            <w:pPr>
                              <w:spacing w:before="120" w:after="0"/>
                              <w:rPr>
                                <w:rFonts w:ascii="Gotham Narrow Medium" w:hAnsi="Gotham Narrow Medium"/>
                                <w:b/>
                              </w:rPr>
                            </w:pPr>
                            <w:r w:rsidRPr="00CE3708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Retrouvez la liste des élus, nos communiqués et les positions du </w:t>
                            </w:r>
                            <w:proofErr w:type="spellStart"/>
                            <w:r w:rsidRPr="00CE3708">
                              <w:rPr>
                                <w:rFonts w:ascii="Gotham Narrow Medium" w:hAnsi="Gotham Narrow Medium"/>
                                <w:b/>
                              </w:rPr>
                              <w:t>Sgen-CFDT</w:t>
                            </w:r>
                            <w:proofErr w:type="spellEnd"/>
                            <w:r w:rsidRPr="00CE3708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 sur notre site  </w:t>
                            </w:r>
                            <w:hyperlink r:id="rId8" w:tooltip="Le site du Sgen-CFDT enseignement supérieur et recherche de l'académie de Grenoble" w:history="1">
                              <w:r w:rsidRPr="00CE3708">
                                <w:rPr>
                                  <w:rStyle w:val="Lienhypertexte"/>
                                  <w:rFonts w:ascii="Gotham Narrow Medium" w:hAnsi="Gotham Narrow Medium"/>
                                  <w:b/>
                                </w:rPr>
                                <w:t>https://sup-recherche-grenoble.sgen-cfdt.fr/</w:t>
                              </w:r>
                            </w:hyperlink>
                          </w:p>
                          <w:p w14:paraId="1B76E89C" w14:textId="77777777" w:rsidR="00CE3708" w:rsidRPr="00CE3708" w:rsidRDefault="00CE3708" w:rsidP="00CE3708">
                            <w:pPr>
                              <w:spacing w:after="0"/>
                              <w:rPr>
                                <w:rFonts w:ascii="Gotham Narrow Medium" w:hAnsi="Gotham Narrow Medium"/>
                                <w:b/>
                              </w:rPr>
                            </w:pPr>
                            <w:r w:rsidRPr="00CE3708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Pour nous contacter : </w:t>
                            </w:r>
                            <w:hyperlink r:id="rId9" w:history="1">
                              <w:r w:rsidRPr="00CE3708">
                                <w:rPr>
                                  <w:rStyle w:val="Lienhypertexte"/>
                                  <w:rFonts w:ascii="Gotham Narrow Medium" w:hAnsi="Gotham Narrow Medium"/>
                                  <w:b/>
                                </w:rPr>
                                <w:t>CFDT-syndicat@grenoble-inp.fr</w:t>
                              </w:r>
                            </w:hyperlink>
                          </w:p>
                          <w:p w14:paraId="3BC656C1" w14:textId="77777777" w:rsidR="00913FA6" w:rsidRPr="00CE3708" w:rsidRDefault="00913FA6" w:rsidP="00C26269">
                            <w:pPr>
                              <w:spacing w:before="120" w:after="0"/>
                              <w:rPr>
                                <w:rFonts w:ascii="Gotham Narrow Bold" w:hAnsi="Gotham Narrow Bold"/>
                                <w:b/>
                                <w:color w:val="E36C0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.5pt;margin-top:21pt;width:464.25pt;height:38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" stroked="f">
                <v:textbox>
                  <w:txbxContent>
                    <w:p w14:paraId="2EC7E747" w14:textId="77777777" w:rsidR="00F069C9" w:rsidRPr="00453A93" w:rsidRDefault="00F069C9" w:rsidP="006F7808">
                      <w:pPr>
                        <w:spacing w:after="120" w:line="240" w:lineRule="auto"/>
                        <w:jc w:val="center"/>
                        <w:rPr>
                          <w:rFonts w:ascii="Gotham Narrow Bold" w:hAnsi="Gotham Narrow Bold"/>
                          <w:b/>
                          <w:caps/>
                          <w:color w:val="E15C12"/>
                          <w:sz w:val="32"/>
                          <w:szCs w:val="32"/>
                        </w:rPr>
                      </w:pPr>
                      <w:r w:rsidRPr="00453A93">
                        <w:rPr>
                          <w:rFonts w:ascii="Gotham Narrow Bold" w:hAnsi="Gotham Narrow Bold"/>
                          <w:b/>
                          <w:caps/>
                          <w:color w:val="E15C12"/>
                          <w:sz w:val="32"/>
                          <w:szCs w:val="32"/>
                        </w:rPr>
                        <w:t>Le Sgen-CFDT s’engage pour les personnels</w:t>
                      </w:r>
                      <w:r w:rsidR="00477E89" w:rsidRPr="00453A93">
                        <w:rPr>
                          <w:rFonts w:ascii="Gotham Narrow Bold" w:hAnsi="Gotham Narrow Bold"/>
                          <w:b/>
                          <w:caps/>
                          <w:color w:val="E15C12"/>
                          <w:sz w:val="32"/>
                          <w:szCs w:val="32"/>
                        </w:rPr>
                        <w:t> </w:t>
                      </w:r>
                      <w:r w:rsidR="00495823" w:rsidRPr="00453A93">
                        <w:rPr>
                          <w:rFonts w:ascii="Gotham Narrow Bold" w:hAnsi="Gotham Narrow Bold"/>
                          <w:b/>
                          <w:caps/>
                          <w:color w:val="E15C12"/>
                          <w:sz w:val="32"/>
                          <w:szCs w:val="32"/>
                        </w:rPr>
                        <w:t>!</w:t>
                      </w:r>
                    </w:p>
                    <w:p w14:paraId="4600578C" w14:textId="77777777" w:rsidR="000772EB" w:rsidRPr="00C26269" w:rsidRDefault="00F069C9" w:rsidP="00C26269">
                      <w:pPr>
                        <w:spacing w:after="120" w:line="240" w:lineRule="auto"/>
                        <w:jc w:val="both"/>
                        <w:rPr>
                          <w:rFonts w:ascii="Gotham Narrow Medium" w:hAnsi="Gotham Narrow Medium"/>
                        </w:rPr>
                      </w:pPr>
                      <w:r w:rsidRPr="00C26269">
                        <w:rPr>
                          <w:rFonts w:ascii="Gotham Narrow Medium" w:hAnsi="Gotham Narrow Medium"/>
                        </w:rPr>
                        <w:t>Les élections des représentants des organisations syndica</w:t>
                      </w:r>
                      <w:r w:rsidR="00342415" w:rsidRPr="00C26269">
                        <w:rPr>
                          <w:rFonts w:ascii="Gotham Narrow Medium" w:hAnsi="Gotham Narrow Medium"/>
                        </w:rPr>
                        <w:t xml:space="preserve">les </w:t>
                      </w:r>
                      <w:r w:rsidR="00477E89" w:rsidRPr="00C26269">
                        <w:rPr>
                          <w:rFonts w:ascii="Gotham Narrow Medium" w:hAnsi="Gotham Narrow Medium"/>
                        </w:rPr>
                        <w:t>à la commission paritaire d'établissement</w:t>
                      </w:r>
                      <w:r w:rsidRPr="00C26269">
                        <w:rPr>
                          <w:rFonts w:ascii="Gotham Narrow Medium" w:hAnsi="Gotham Narrow Medium"/>
                        </w:rPr>
                        <w:t xml:space="preserve"> </w:t>
                      </w:r>
                      <w:r w:rsidR="000772EB" w:rsidRPr="00C26269">
                        <w:rPr>
                          <w:rFonts w:ascii="Gotham Narrow Medium" w:hAnsi="Gotham Narrow Medium"/>
                        </w:rPr>
                        <w:t xml:space="preserve">(CPE) </w:t>
                      </w:r>
                      <w:r w:rsidRPr="00C26269">
                        <w:rPr>
                          <w:rFonts w:ascii="Gotham Narrow Medium" w:hAnsi="Gotham Narrow Medium"/>
                        </w:rPr>
                        <w:t xml:space="preserve">de </w:t>
                      </w:r>
                      <w:r w:rsidR="00CE3708">
                        <w:rPr>
                          <w:rFonts w:ascii="Gotham Narrow Medium" w:hAnsi="Gotham Narrow Medium"/>
                        </w:rPr>
                        <w:t>Grenoble INP se déroulent le 6 Décembre</w:t>
                      </w:r>
                      <w:r w:rsidRPr="00C26269">
                        <w:rPr>
                          <w:rFonts w:ascii="Gotham Narrow Medium" w:hAnsi="Gotham Narrow Medium"/>
                        </w:rPr>
                        <w:t xml:space="preserve">. </w:t>
                      </w:r>
                      <w:r w:rsidR="00477E89" w:rsidRPr="00C26269">
                        <w:rPr>
                          <w:rFonts w:ascii="Gotham Narrow Medium" w:hAnsi="Gotham Narrow Medium"/>
                          <w:b/>
                        </w:rPr>
                        <w:t>Tous les per</w:t>
                      </w:r>
                      <w:r w:rsidR="007C127D" w:rsidRPr="00C26269">
                        <w:rPr>
                          <w:rFonts w:ascii="Gotham Narrow Medium" w:hAnsi="Gotham Narrow Medium"/>
                          <w:b/>
                        </w:rPr>
                        <w:t>s</w:t>
                      </w:r>
                      <w:r w:rsidR="00477E89" w:rsidRPr="00C26269">
                        <w:rPr>
                          <w:rFonts w:ascii="Gotham Narrow Medium" w:hAnsi="Gotham Narrow Medium"/>
                          <w:b/>
                        </w:rPr>
                        <w:t>onnels BIATS titulaires</w:t>
                      </w:r>
                      <w:r w:rsidRPr="00C26269">
                        <w:rPr>
                          <w:rFonts w:ascii="Gotham Narrow Medium" w:hAnsi="Gotham Narrow Medium"/>
                          <w:b/>
                        </w:rPr>
                        <w:t xml:space="preserve"> votent</w:t>
                      </w:r>
                      <w:r w:rsidRPr="00C26269">
                        <w:rPr>
                          <w:rFonts w:ascii="Gotham Narrow Medium" w:hAnsi="Gotham Narrow Medium"/>
                        </w:rPr>
                        <w:t>.</w:t>
                      </w:r>
                      <w:r w:rsidR="00C26269" w:rsidRPr="00C26269">
                        <w:rPr>
                          <w:rFonts w:ascii="Gotham Narrow Medium" w:hAnsi="Gotham Narrow Medium"/>
                        </w:rPr>
                        <w:t xml:space="preserve"> </w:t>
                      </w:r>
                      <w:r w:rsidR="000772EB" w:rsidRPr="00C26269">
                        <w:rPr>
                          <w:rFonts w:ascii="Gotham Narrow Medium" w:hAnsi="Gotham Narrow Medium"/>
                        </w:rPr>
                        <w:t xml:space="preserve">La CPE est une instance consultative où siègent, en nombre égal, des représentants des personnels et des représentants de l'administration. </w:t>
                      </w:r>
                    </w:p>
                    <w:p w14:paraId="162B7E03" w14:textId="77777777" w:rsidR="00C26269" w:rsidRPr="00C26269" w:rsidRDefault="00C26269" w:rsidP="00C26269">
                      <w:pPr>
                        <w:spacing w:after="120" w:line="240" w:lineRule="auto"/>
                        <w:jc w:val="both"/>
                        <w:rPr>
                          <w:rFonts w:ascii="Gotham Narrow Medium" w:hAnsi="Gotham Narrow Medium"/>
                        </w:rPr>
                      </w:pPr>
                      <w:r w:rsidRPr="00C26269">
                        <w:rPr>
                          <w:rFonts w:ascii="Gotham Narrow Medium" w:hAnsi="Gotham Narrow Medium"/>
                        </w:rPr>
                        <w:t xml:space="preserve">Le </w:t>
                      </w:r>
                      <w:proofErr w:type="spellStart"/>
                      <w:r w:rsidRPr="00C26269">
                        <w:rPr>
                          <w:rFonts w:ascii="Gotham Narrow Medium" w:hAnsi="Gotham Narrow Medium"/>
                        </w:rPr>
                        <w:t>Sgen-CFDT</w:t>
                      </w:r>
                      <w:proofErr w:type="spellEnd"/>
                      <w:r w:rsidRPr="00C26269">
                        <w:rPr>
                          <w:rFonts w:ascii="Gotham Narrow Medium" w:hAnsi="Gotham Narrow Medium"/>
                        </w:rPr>
                        <w:t xml:space="preserve"> défend un </w:t>
                      </w:r>
                      <w:r w:rsidRPr="00C26269">
                        <w:rPr>
                          <w:rFonts w:ascii="Gotham Narrow Medium" w:hAnsi="Gotham Narrow Medium"/>
                          <w:b/>
                        </w:rPr>
                        <w:t>projet ambitieux pour l’Enseignement Supérieur et la Recherche</w:t>
                      </w:r>
                      <w:r w:rsidRPr="00C26269">
                        <w:rPr>
                          <w:rFonts w:ascii="Gotham Narrow Medium" w:hAnsi="Gotham Narrow Medium"/>
                        </w:rPr>
                        <w:t xml:space="preserve"> (ESR) permettant</w:t>
                      </w:r>
                      <w:r w:rsidR="006F7808">
                        <w:rPr>
                          <w:rFonts w:ascii="Gotham Narrow Medium" w:hAnsi="Gotham Narrow Medium"/>
                        </w:rPr>
                        <w:t>, d'une part,</w:t>
                      </w:r>
                      <w:r w:rsidRPr="00C26269">
                        <w:rPr>
                          <w:rFonts w:ascii="Gotham Narrow Medium" w:hAnsi="Gotham Narrow Medium"/>
                        </w:rPr>
                        <w:t xml:space="preserve"> de réunir l’ensemble des formations post-bac et faisant</w:t>
                      </w:r>
                      <w:r w:rsidR="006F7808">
                        <w:rPr>
                          <w:rFonts w:ascii="Gotham Narrow Medium" w:hAnsi="Gotham Narrow Medium"/>
                        </w:rPr>
                        <w:t>, d'autre part,</w:t>
                      </w:r>
                      <w:r w:rsidRPr="00C26269">
                        <w:rPr>
                          <w:rFonts w:ascii="Gotham Narrow Medium" w:hAnsi="Gotham Narrow Medium"/>
                        </w:rPr>
                        <w:t xml:space="preserve"> travailler conjointement tous les acteurs de la recherche, qu’elle soit portée par les établissements d’enseignement supérieur ou par les organismes de recherche.</w:t>
                      </w:r>
                    </w:p>
                    <w:p w14:paraId="6B7C6888" w14:textId="5123B8AF" w:rsidR="00CE3708" w:rsidRPr="00A86CB3" w:rsidRDefault="00CE3708" w:rsidP="00CE3708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r w:rsidRPr="006C4E2B">
                        <w:rPr>
                          <w:rFonts w:ascii="Gotham Narrow Medium" w:hAnsi="Gotham Narrow Medium"/>
                        </w:rPr>
                        <w:t xml:space="preserve">Le </w:t>
                      </w:r>
                      <w:proofErr w:type="spellStart"/>
                      <w:r w:rsidRPr="006C4E2B">
                        <w:rPr>
                          <w:rFonts w:ascii="Gotham Narrow Medium" w:hAnsi="Gotham Narrow Medium"/>
                        </w:rPr>
                        <w:t>Sgen-CFDT</w:t>
                      </w:r>
                      <w:proofErr w:type="spellEnd"/>
                      <w:r w:rsidRPr="006C4E2B">
                        <w:rPr>
                          <w:rFonts w:ascii="Gotham Narrow Medium" w:hAnsi="Gotham Narrow Medium"/>
                        </w:rPr>
                        <w:t xml:space="preserve"> syndique </w:t>
                      </w:r>
                      <w:r>
                        <w:rPr>
                          <w:rFonts w:ascii="Gotham Narrow Medium" w:hAnsi="Gotham Narrow Medium"/>
                        </w:rPr>
                        <w:t xml:space="preserve">tous les personnels de l’ESR : </w:t>
                      </w:r>
                      <w:proofErr w:type="spellStart"/>
                      <w:r>
                        <w:rPr>
                          <w:rFonts w:ascii="Gotham Narrow Medium" w:hAnsi="Gotham Narrow Medium"/>
                        </w:rPr>
                        <w:t>enseignant.e.s</w:t>
                      </w:r>
                      <w:proofErr w:type="spellEnd"/>
                      <w:r>
                        <w:rPr>
                          <w:rFonts w:ascii="Gotham Narrow Medium" w:hAnsi="Gotham Narrow Medium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otham Narrow Medium" w:hAnsi="Gotham Narrow Medium"/>
                        </w:rPr>
                        <w:t>enseignant.e.s-chercheur.e.s</w:t>
                      </w:r>
                      <w:proofErr w:type="spellEnd"/>
                      <w:r>
                        <w:rPr>
                          <w:rFonts w:ascii="Gotham Narrow Medium" w:hAnsi="Gotham Narrow Medium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otham Narrow Medium" w:hAnsi="Gotham Narrow Medium"/>
                        </w:rPr>
                        <w:t>chercheur.e.s</w:t>
                      </w:r>
                      <w:proofErr w:type="spellEnd"/>
                      <w:r>
                        <w:rPr>
                          <w:rFonts w:ascii="Gotham Narrow Medium" w:hAnsi="Gotham Narrow Medium"/>
                        </w:rPr>
                        <w:t>, personnels administratifs, techniques, de bibliothèques et de santé.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Il veille ainsi à </w:t>
                      </w:r>
                      <w:r w:rsidRPr="006C4E2B">
                        <w:rPr>
                          <w:rFonts w:ascii="Gotham Narrow Medium" w:hAnsi="Gotham Narrow Medium"/>
                          <w:b/>
                        </w:rPr>
                        <w:t>l’équité de traitement entre les personnels et défend l’intérêt général</w:t>
                      </w:r>
                      <w:r w:rsidRPr="006C4E2B">
                        <w:rPr>
                          <w:rFonts w:ascii="Gotham Narrow Medium" w:hAnsi="Gotham Narrow Medium"/>
                        </w:rPr>
                        <w:t> : mobilité, rémunérations, conditions de travail…</w:t>
                      </w:r>
                    </w:p>
                    <w:p w14:paraId="1EC318D4" w14:textId="77777777" w:rsidR="00CE3708" w:rsidRPr="006C4E2B" w:rsidRDefault="00CE3708" w:rsidP="00CE3708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r>
                        <w:rPr>
                          <w:rFonts w:ascii="Arial" w:hAnsi="Arial" w:cs="Arial"/>
                        </w:rPr>
                        <w:t>À</w:t>
                      </w:r>
                      <w:r>
                        <w:rPr>
                          <w:rFonts w:ascii="Gotham Narrow Medium" w:hAnsi="Gotham Narrow Medium"/>
                        </w:rPr>
                        <w:t xml:space="preserve"> Grenoble INP,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</w:t>
                      </w:r>
                      <w:r>
                        <w:rPr>
                          <w:rFonts w:ascii="Gotham Narrow Medium" w:hAnsi="Gotham Narrow Medium"/>
                        </w:rPr>
                        <w:t xml:space="preserve">et sur les sites de l'académie de Grenoble, 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le </w:t>
                      </w:r>
                      <w:proofErr w:type="spellStart"/>
                      <w:r w:rsidRPr="006C4E2B">
                        <w:rPr>
                          <w:rFonts w:ascii="Gotham Narrow Medium" w:hAnsi="Gotham Narrow Medium"/>
                        </w:rPr>
                        <w:t>S</w:t>
                      </w:r>
                      <w:r>
                        <w:rPr>
                          <w:rFonts w:ascii="Gotham Narrow Medium" w:hAnsi="Gotham Narrow Medium"/>
                        </w:rPr>
                        <w:t>gen</w:t>
                      </w:r>
                      <w:r w:rsidRPr="006C4E2B">
                        <w:rPr>
                          <w:rFonts w:ascii="Gotham Narrow Medium" w:hAnsi="Gotham Narrow Medium"/>
                        </w:rPr>
                        <w:t>-CFDT</w:t>
                      </w:r>
                      <w:proofErr w:type="spellEnd"/>
                      <w:r w:rsidRPr="006C4E2B">
                        <w:rPr>
                          <w:rFonts w:ascii="Gotham Narrow Medium" w:hAnsi="Gotham Narrow Medium"/>
                        </w:rPr>
                        <w:t xml:space="preserve"> a depuis longtemps une </w:t>
                      </w:r>
                      <w:r w:rsidRPr="00F5186E">
                        <w:rPr>
                          <w:rFonts w:ascii="Gotham Narrow Medium" w:hAnsi="Gotham Narrow Medium"/>
                          <w:b/>
                        </w:rPr>
                        <w:t>approche coordonnée et des propositions cohérentes entre tous les établissements.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Le </w:t>
                      </w:r>
                      <w:proofErr w:type="spellStart"/>
                      <w:r w:rsidRPr="006C4E2B">
                        <w:rPr>
                          <w:rFonts w:ascii="Gotham Narrow Medium" w:hAnsi="Gotham Narrow Medium"/>
                        </w:rPr>
                        <w:t>S</w:t>
                      </w:r>
                      <w:r>
                        <w:rPr>
                          <w:rFonts w:ascii="Gotham Narrow Medium" w:hAnsi="Gotham Narrow Medium"/>
                        </w:rPr>
                        <w:t>gen</w:t>
                      </w:r>
                      <w:r w:rsidRPr="006C4E2B">
                        <w:rPr>
                          <w:rFonts w:ascii="Gotham Narrow Medium" w:hAnsi="Gotham Narrow Medium"/>
                        </w:rPr>
                        <w:t>-CFDT</w:t>
                      </w:r>
                      <w:proofErr w:type="spellEnd"/>
                      <w:r w:rsidRPr="006C4E2B">
                        <w:rPr>
                          <w:rFonts w:ascii="Gotham Narrow Medium" w:hAnsi="Gotham Narrow Medium"/>
                        </w:rPr>
                        <w:t xml:space="preserve"> s’inscrit dans une </w:t>
                      </w:r>
                      <w:r w:rsidRPr="006C4E2B">
                        <w:rPr>
                          <w:rFonts w:ascii="Gotham Narrow Medium" w:hAnsi="Gotham Narrow Medium"/>
                          <w:b/>
                        </w:rPr>
                        <w:t>logique de dialogue social et de négociation, pour obtenir des résultats concrets</w:t>
                      </w:r>
                      <w:r w:rsidRPr="006C4E2B">
                        <w:rPr>
                          <w:rFonts w:ascii="Gotham Narrow Medium" w:hAnsi="Gotham Narrow Medium"/>
                        </w:rPr>
                        <w:t>.</w:t>
                      </w:r>
                    </w:p>
                    <w:p w14:paraId="3D9C3463" w14:textId="77777777" w:rsidR="00CE3708" w:rsidRDefault="00CE3708" w:rsidP="00CE3708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r>
                        <w:rPr>
                          <w:rFonts w:ascii="Gotham Narrow Medium" w:hAnsi="Gotham Narrow Medium"/>
                        </w:rPr>
                        <w:t>Ses représentants ont participé aux groupes de concertation (GC) sur l''université intégrée (UI)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tout en </w:t>
                      </w:r>
                      <w:r>
                        <w:rPr>
                          <w:rFonts w:ascii="Gotham Narrow Medium" w:hAnsi="Gotham Narrow Medium"/>
                        </w:rPr>
                        <w:t>gardant</w:t>
                      </w:r>
                      <w:r w:rsidRPr="006C4E2B">
                        <w:rPr>
                          <w:rFonts w:ascii="Gotham Narrow Medium" w:hAnsi="Gotham Narrow Medium"/>
                        </w:rPr>
                        <w:t xml:space="preserve"> un regard critique et </w:t>
                      </w:r>
                      <w:r w:rsidRPr="00F5186E">
                        <w:rPr>
                          <w:rFonts w:ascii="Gotham Narrow Medium" w:hAnsi="Gotham Narrow Medium"/>
                          <w:b/>
                        </w:rPr>
                        <w:t>en étant force de proposition</w:t>
                      </w:r>
                      <w:proofErr w:type="gramStart"/>
                      <w:r w:rsidRPr="006C4E2B">
                        <w:rPr>
                          <w:rFonts w:ascii="Gotham Narrow Medium" w:hAnsi="Gotham Narrow Medium"/>
                        </w:rPr>
                        <w:t>.</w:t>
                      </w:r>
                      <w:r>
                        <w:rPr>
                          <w:rFonts w:ascii="Gotham Narrow Medium" w:hAnsi="Gotham Narrow Medium"/>
                        </w:rPr>
                        <w:t>`</w:t>
                      </w:r>
                      <w:proofErr w:type="gramEnd"/>
                    </w:p>
                    <w:p w14:paraId="627103FD" w14:textId="77777777" w:rsidR="00A86CB3" w:rsidRDefault="00A86CB3" w:rsidP="00CE3708">
                      <w:pPr>
                        <w:spacing w:after="80"/>
                        <w:jc w:val="both"/>
                        <w:rPr>
                          <w:rFonts w:ascii="Gotham Narrow Medium" w:hAnsi="Gotham Narrow Medium"/>
                        </w:rPr>
                      </w:pPr>
                      <w:bookmarkStart w:id="1" w:name="_GoBack"/>
                      <w:bookmarkEnd w:id="1"/>
                    </w:p>
                    <w:p w14:paraId="0F93281F" w14:textId="77777777" w:rsidR="00CE3708" w:rsidRPr="00CE3708" w:rsidRDefault="00CE3708" w:rsidP="00CE3708">
                      <w:pPr>
                        <w:spacing w:before="120" w:after="0"/>
                        <w:rPr>
                          <w:rFonts w:ascii="Gotham Narrow Medium" w:hAnsi="Gotham Narrow Medium"/>
                          <w:b/>
                        </w:rPr>
                      </w:pPr>
                      <w:r w:rsidRPr="00CE3708">
                        <w:rPr>
                          <w:rFonts w:ascii="Gotham Narrow Medium" w:hAnsi="Gotham Narrow Medium"/>
                          <w:b/>
                        </w:rPr>
                        <w:t xml:space="preserve">Retrouvez la liste des élus, nos communiqués et les positions du </w:t>
                      </w:r>
                      <w:proofErr w:type="spellStart"/>
                      <w:r w:rsidRPr="00CE3708">
                        <w:rPr>
                          <w:rFonts w:ascii="Gotham Narrow Medium" w:hAnsi="Gotham Narrow Medium"/>
                          <w:b/>
                        </w:rPr>
                        <w:t>Sgen-CFDT</w:t>
                      </w:r>
                      <w:proofErr w:type="spellEnd"/>
                      <w:r w:rsidRPr="00CE3708">
                        <w:rPr>
                          <w:rFonts w:ascii="Gotham Narrow Medium" w:hAnsi="Gotham Narrow Medium"/>
                          <w:b/>
                        </w:rPr>
                        <w:t xml:space="preserve"> sur notre site  </w:t>
                      </w:r>
                      <w:hyperlink r:id="rId10" w:tooltip="Le site du Sgen-CFDT enseignement supérieur et recherche de l'académie de Grenoble" w:history="1">
                        <w:r w:rsidRPr="00CE3708">
                          <w:rPr>
                            <w:rStyle w:val="Lienhypertexte"/>
                            <w:rFonts w:ascii="Gotham Narrow Medium" w:hAnsi="Gotham Narrow Medium"/>
                            <w:b/>
                          </w:rPr>
                          <w:t>https://sup-recherche-grenoble.sgen-cfdt.fr/</w:t>
                        </w:r>
                      </w:hyperlink>
                    </w:p>
                    <w:p w14:paraId="1B76E89C" w14:textId="77777777" w:rsidR="00CE3708" w:rsidRPr="00CE3708" w:rsidRDefault="00CE3708" w:rsidP="00CE3708">
                      <w:pPr>
                        <w:spacing w:after="0"/>
                        <w:rPr>
                          <w:rFonts w:ascii="Gotham Narrow Medium" w:hAnsi="Gotham Narrow Medium"/>
                          <w:b/>
                        </w:rPr>
                      </w:pPr>
                      <w:r w:rsidRPr="00CE3708">
                        <w:rPr>
                          <w:rFonts w:ascii="Gotham Narrow Medium" w:hAnsi="Gotham Narrow Medium"/>
                          <w:b/>
                        </w:rPr>
                        <w:t xml:space="preserve">Pour nous contacter : </w:t>
                      </w:r>
                      <w:hyperlink r:id="rId11" w:history="1">
                        <w:r w:rsidRPr="00CE3708">
                          <w:rPr>
                            <w:rStyle w:val="Lienhypertexte"/>
                            <w:rFonts w:ascii="Gotham Narrow Medium" w:hAnsi="Gotham Narrow Medium"/>
                            <w:b/>
                          </w:rPr>
                          <w:t>CFDT-syndicat@grenoble-inp.fr</w:t>
                        </w:r>
                      </w:hyperlink>
                    </w:p>
                    <w:p w14:paraId="3BC656C1" w14:textId="77777777" w:rsidR="00913FA6" w:rsidRPr="00CE3708" w:rsidRDefault="00913FA6" w:rsidP="00C26269">
                      <w:pPr>
                        <w:spacing w:before="120" w:after="0"/>
                        <w:rPr>
                          <w:rFonts w:ascii="Gotham Narrow Bold" w:hAnsi="Gotham Narrow Bold"/>
                          <w:b/>
                          <w:color w:val="E36C0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4F3FB" w14:textId="77777777" w:rsidR="00790DEF" w:rsidRDefault="00D34A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9EE7CD" wp14:editId="4D2F7FDC">
                <wp:simplePos x="0" y="0"/>
                <wp:positionH relativeFrom="column">
                  <wp:posOffset>5976620</wp:posOffset>
                </wp:positionH>
                <wp:positionV relativeFrom="paragraph">
                  <wp:posOffset>19050</wp:posOffset>
                </wp:positionV>
                <wp:extent cx="4634865" cy="1653540"/>
                <wp:effectExtent l="0" t="1270" r="571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2019" w14:textId="77777777" w:rsidR="00453A93" w:rsidRPr="00CE3708" w:rsidRDefault="00F069C9" w:rsidP="00EF320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56"/>
                                <w:szCs w:val="68"/>
                              </w:rPr>
                            </w:pPr>
                            <w:r w:rsidRPr="00CB2A4F">
                              <w:rPr>
                                <w:rFonts w:ascii="Gotham Narrow Black" w:hAnsi="Gotham Narrow Black" w:cs="Gotham Narrow Black"/>
                                <w:b/>
                                <w:caps/>
                                <w:color w:val="000000" w:themeColor="text1"/>
                                <w:sz w:val="56"/>
                                <w:szCs w:val="68"/>
                              </w:rPr>
                              <w:t>L</w:t>
                            </w:r>
                            <w:r w:rsidRPr="00CB2A4F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68"/>
                              </w:rPr>
                              <w:t xml:space="preserve">e </w:t>
                            </w:r>
                            <w:r w:rsidR="00CE3708" w:rsidRPr="00CB2A4F">
                              <w:rPr>
                                <w:rFonts w:ascii="Gotham Narrow Black" w:hAnsi="Gotham Narrow Black" w:cs="Gotham Narrow Black"/>
                                <w:b/>
                                <w:color w:val="000000" w:themeColor="text1"/>
                                <w:sz w:val="56"/>
                                <w:szCs w:val="68"/>
                              </w:rPr>
                              <w:t>6 Décembre 2018</w:t>
                            </w:r>
                            <w:r w:rsidRPr="00CE3708">
                              <w:rPr>
                                <w:rFonts w:ascii="Gotham Narrow Black" w:hAnsi="Gotham Narrow Black" w:cs="Gotham Narrow Black"/>
                                <w:color w:val="6482C1"/>
                                <w:sz w:val="56"/>
                                <w:szCs w:val="68"/>
                              </w:rPr>
                              <w:t xml:space="preserve"> </w:t>
                            </w:r>
                            <w:r w:rsidRPr="00CE3708">
                              <w:rPr>
                                <w:rFonts w:ascii="Gotham Narrow Black" w:hAnsi="Gotham Narrow Black" w:cs="Gotham Narrow Black"/>
                                <w:color w:val="6482C1"/>
                                <w:sz w:val="56"/>
                                <w:szCs w:val="68"/>
                              </w:rPr>
                              <w:br/>
                            </w:r>
                            <w:r w:rsidRPr="00CE3708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56"/>
                                <w:szCs w:val="68"/>
                              </w:rPr>
                              <w:t xml:space="preserve">je vote </w:t>
                            </w:r>
                            <w:proofErr w:type="spellStart"/>
                            <w:r w:rsidRPr="00CE3708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56"/>
                                <w:szCs w:val="68"/>
                              </w:rPr>
                              <w:t>Sgen-CFDT</w:t>
                            </w:r>
                            <w:proofErr w:type="spellEnd"/>
                          </w:p>
                          <w:p w14:paraId="018C3ED8" w14:textId="77777777" w:rsidR="00F069C9" w:rsidRPr="0009007E" w:rsidRDefault="00F069C9" w:rsidP="00EF320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 Narrow Black" w:hAnsi="Gotham Narrow Black" w:cs="Gotham Narrow Black"/>
                                <w:b/>
                                <w:color w:val="6482C1"/>
                                <w:sz w:val="68"/>
                                <w:szCs w:val="68"/>
                              </w:rPr>
                            </w:pPr>
                            <w:r w:rsidRPr="00CE3708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56"/>
                                <w:szCs w:val="68"/>
                              </w:rPr>
                              <w:t xml:space="preserve"> </w:t>
                            </w:r>
                            <w:proofErr w:type="gramStart"/>
                            <w:r w:rsidR="00453A93" w:rsidRPr="00CE3708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56"/>
                                <w:szCs w:val="68"/>
                              </w:rPr>
                              <w:t>pour</w:t>
                            </w:r>
                            <w:proofErr w:type="gramEnd"/>
                            <w:r w:rsidR="00453A93" w:rsidRPr="00CE3708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56"/>
                                <w:szCs w:val="68"/>
                              </w:rPr>
                              <w:t xml:space="preserve"> la CPE</w:t>
                            </w:r>
                            <w:r w:rsidRPr="0009007E">
                              <w:rPr>
                                <w:rFonts w:ascii="Gotham Narrow Black" w:hAnsi="Gotham Narrow Black" w:cs="Gotham Narrow Black"/>
                                <w:b/>
                                <w:color w:val="FF6600"/>
                                <w:sz w:val="68"/>
                                <w:szCs w:val="6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70.6pt;margin-top:1.5pt;width:364.95pt;height:13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" stroked="f">
                <v:textbox>
                  <w:txbxContent>
                    <w:p w14:paraId="6D702019" w14:textId="77777777" w:rsidR="00453A93" w:rsidRPr="00CE3708" w:rsidRDefault="00F069C9" w:rsidP="00EF320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56"/>
                          <w:szCs w:val="68"/>
                        </w:rPr>
                      </w:pPr>
                      <w:r w:rsidRPr="00CB2A4F">
                        <w:rPr>
                          <w:rFonts w:ascii="Gotham Narrow Black" w:hAnsi="Gotham Narrow Black" w:cs="Gotham Narrow Black"/>
                          <w:b/>
                          <w:caps/>
                          <w:color w:val="000000" w:themeColor="text1"/>
                          <w:sz w:val="56"/>
                          <w:szCs w:val="68"/>
                        </w:rPr>
                        <w:t>L</w:t>
                      </w:r>
                      <w:r w:rsidRPr="00CB2A4F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68"/>
                        </w:rPr>
                        <w:t xml:space="preserve">e </w:t>
                      </w:r>
                      <w:r w:rsidR="00CE3708" w:rsidRPr="00CB2A4F">
                        <w:rPr>
                          <w:rFonts w:ascii="Gotham Narrow Black" w:hAnsi="Gotham Narrow Black" w:cs="Gotham Narrow Black"/>
                          <w:b/>
                          <w:color w:val="000000" w:themeColor="text1"/>
                          <w:sz w:val="56"/>
                          <w:szCs w:val="68"/>
                        </w:rPr>
                        <w:t>6 Décembre 2018</w:t>
                      </w:r>
                      <w:r w:rsidRPr="00CE3708">
                        <w:rPr>
                          <w:rFonts w:ascii="Gotham Narrow Black" w:hAnsi="Gotham Narrow Black" w:cs="Gotham Narrow Black"/>
                          <w:color w:val="6482C1"/>
                          <w:sz w:val="56"/>
                          <w:szCs w:val="68"/>
                        </w:rPr>
                        <w:t xml:space="preserve"> </w:t>
                      </w:r>
                      <w:r w:rsidRPr="00CE3708">
                        <w:rPr>
                          <w:rFonts w:ascii="Gotham Narrow Black" w:hAnsi="Gotham Narrow Black" w:cs="Gotham Narrow Black"/>
                          <w:color w:val="6482C1"/>
                          <w:sz w:val="56"/>
                          <w:szCs w:val="68"/>
                        </w:rPr>
                        <w:br/>
                      </w:r>
                      <w:r w:rsidRPr="00CE3708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56"/>
                          <w:szCs w:val="68"/>
                        </w:rPr>
                        <w:t xml:space="preserve">je vote </w:t>
                      </w:r>
                      <w:proofErr w:type="spellStart"/>
                      <w:r w:rsidRPr="00CE3708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56"/>
                          <w:szCs w:val="68"/>
                        </w:rPr>
                        <w:t>Sgen-CFDT</w:t>
                      </w:r>
                      <w:proofErr w:type="spellEnd"/>
                    </w:p>
                    <w:p w14:paraId="018C3ED8" w14:textId="77777777" w:rsidR="00F069C9" w:rsidRPr="0009007E" w:rsidRDefault="00F069C9" w:rsidP="00EF320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 Narrow Black" w:hAnsi="Gotham Narrow Black" w:cs="Gotham Narrow Black"/>
                          <w:b/>
                          <w:color w:val="6482C1"/>
                          <w:sz w:val="68"/>
                          <w:szCs w:val="68"/>
                        </w:rPr>
                      </w:pPr>
                      <w:r w:rsidRPr="00CE3708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56"/>
                          <w:szCs w:val="68"/>
                        </w:rPr>
                        <w:t xml:space="preserve"> </w:t>
                      </w:r>
                      <w:proofErr w:type="gramStart"/>
                      <w:r w:rsidR="00453A93" w:rsidRPr="00CE3708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56"/>
                          <w:szCs w:val="68"/>
                        </w:rPr>
                        <w:t>pour</w:t>
                      </w:r>
                      <w:proofErr w:type="gramEnd"/>
                      <w:r w:rsidR="00453A93" w:rsidRPr="00CE3708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56"/>
                          <w:szCs w:val="68"/>
                        </w:rPr>
                        <w:t xml:space="preserve"> la CPE</w:t>
                      </w:r>
                      <w:r w:rsidRPr="0009007E">
                        <w:rPr>
                          <w:rFonts w:ascii="Gotham Narrow Black" w:hAnsi="Gotham Narrow Black" w:cs="Gotham Narrow Black"/>
                          <w:b/>
                          <w:color w:val="FF6600"/>
                          <w:sz w:val="68"/>
                          <w:szCs w:val="6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FE0A1EC" w14:textId="77777777" w:rsidR="00790DEF" w:rsidRDefault="00790DEF"/>
    <w:p w14:paraId="67B0CE59" w14:textId="77777777" w:rsidR="00790DEF" w:rsidRDefault="00790DEF"/>
    <w:p w14:paraId="04E910AA" w14:textId="77777777" w:rsidR="00790DEF" w:rsidRDefault="00790DEF"/>
    <w:p w14:paraId="7C31058C" w14:textId="77777777" w:rsidR="00790DEF" w:rsidRDefault="00D34AB8"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3248F357" wp14:editId="33AC10F8">
            <wp:simplePos x="0" y="0"/>
            <wp:positionH relativeFrom="column">
              <wp:posOffset>6230620</wp:posOffset>
            </wp:positionH>
            <wp:positionV relativeFrom="paragraph">
              <wp:posOffset>291465</wp:posOffset>
            </wp:positionV>
            <wp:extent cx="4199255" cy="2927985"/>
            <wp:effectExtent l="0" t="0" r="0" b="0"/>
            <wp:wrapTight wrapText="bothSides">
              <wp:wrapPolygon edited="0">
                <wp:start x="0" y="0"/>
                <wp:lineTo x="0" y="21361"/>
                <wp:lineTo x="21427" y="21361"/>
                <wp:lineTo x="21427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292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ECA1C" w14:textId="77777777" w:rsidR="00790DEF" w:rsidRDefault="00790DEF"/>
    <w:p w14:paraId="6F8C96EB" w14:textId="77777777" w:rsidR="00790DEF" w:rsidRDefault="00790DEF"/>
    <w:p w14:paraId="7F86B439" w14:textId="77777777" w:rsidR="00790DEF" w:rsidRDefault="00790DEF"/>
    <w:p w14:paraId="6DBCDC79" w14:textId="77777777" w:rsidR="00790DEF" w:rsidRDefault="00790DEF"/>
    <w:p w14:paraId="01631236" w14:textId="77777777" w:rsidR="00790DEF" w:rsidRDefault="00790DEF"/>
    <w:p w14:paraId="50BE45A8" w14:textId="77777777" w:rsidR="00790DEF" w:rsidRDefault="00790DEF"/>
    <w:p w14:paraId="2E832609" w14:textId="77777777" w:rsidR="00790DEF" w:rsidRDefault="00790DEF"/>
    <w:p w14:paraId="7856EAB4" w14:textId="77777777" w:rsidR="00790DEF" w:rsidRDefault="00790DEF" w:rsidP="000F53E0">
      <w:pPr>
        <w:tabs>
          <w:tab w:val="right" w:pos="15840"/>
        </w:tabs>
      </w:pPr>
    </w:p>
    <w:p w14:paraId="3976E783" w14:textId="77777777" w:rsidR="00790DEF" w:rsidRDefault="00D34A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3D50E" wp14:editId="72E1678E">
                <wp:simplePos x="0" y="0"/>
                <wp:positionH relativeFrom="column">
                  <wp:posOffset>10115550</wp:posOffset>
                </wp:positionH>
                <wp:positionV relativeFrom="paragraph">
                  <wp:posOffset>196850</wp:posOffset>
                </wp:positionV>
                <wp:extent cx="1229360" cy="518160"/>
                <wp:effectExtent l="6350" t="635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72C95" w14:textId="77777777" w:rsidR="00F069C9" w:rsidRDefault="004E06F3">
                            <w:r>
                              <w:rPr>
                                <w:rFonts w:ascii="Minion Pro" w:hAnsi="Minion Pro" w:cs="Minion Pro"/>
                                <w:color w:val="F79646"/>
                                <w:sz w:val="56"/>
                                <w:szCs w:val="56"/>
                              </w:rPr>
                              <w:sym w:font="Wingdings 3" w:char="F0C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96.5pt;margin-top:15.5pt;width:96.8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OEs4ICAAAW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" stroked="f">
                <v:textbox>
                  <w:txbxContent>
                    <w:p w14:paraId="31272C95" w14:textId="77777777" w:rsidR="00F069C9" w:rsidRDefault="004E06F3">
                      <w:r>
                        <w:rPr>
                          <w:rFonts w:ascii="Minion Pro" w:hAnsi="Minion Pro" w:cs="Minion Pro"/>
                          <w:color w:val="F79646"/>
                          <w:sz w:val="56"/>
                          <w:szCs w:val="56"/>
                        </w:rPr>
                        <w:sym w:font="Wingdings 3" w:char="F0C6"/>
                      </w:r>
                    </w:p>
                  </w:txbxContent>
                </v:textbox>
              </v:shape>
            </w:pict>
          </mc:Fallback>
        </mc:AlternateContent>
      </w:r>
    </w:p>
    <w:p w14:paraId="219C6AA1" w14:textId="77777777" w:rsidR="00790DEF" w:rsidRDefault="00790DEF"/>
    <w:p w14:paraId="08B35465" w14:textId="77777777" w:rsidR="00790DEF" w:rsidRDefault="00CE370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E9AF6" wp14:editId="7E9BAA40">
                <wp:simplePos x="0" y="0"/>
                <wp:positionH relativeFrom="column">
                  <wp:posOffset>5516880</wp:posOffset>
                </wp:positionH>
                <wp:positionV relativeFrom="paragraph">
                  <wp:posOffset>114300</wp:posOffset>
                </wp:positionV>
                <wp:extent cx="4874895" cy="6370320"/>
                <wp:effectExtent l="0" t="0" r="27305" b="304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E55B801" w14:textId="77777777" w:rsidR="00602682" w:rsidRPr="00564334" w:rsidRDefault="00C56AC8" w:rsidP="00F852F4">
                            <w:pPr>
                              <w:pStyle w:val="NoParagraphStyle"/>
                              <w:suppressAutoHyphens/>
                              <w:spacing w:before="60" w:after="180" w:line="240" w:lineRule="auto"/>
                              <w:ind w:firstLine="6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4334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BiLAN et engagements</w:t>
                            </w:r>
                          </w:p>
                          <w:p w14:paraId="0980AD59" w14:textId="77777777" w:rsidR="00CC6092" w:rsidRPr="00403BBB" w:rsidRDefault="00B15682" w:rsidP="00DA41D9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Au cours d</w:t>
                            </w:r>
                            <w:r w:rsidR="00EC3F84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es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dernier</w:t>
                            </w:r>
                            <w:r w:rsidR="00EC3F84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mandat</w:t>
                            </w:r>
                            <w:r w:rsidR="00EC3F84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conformément aux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engagements pris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, les élus </w:t>
                            </w:r>
                            <w:r w:rsidR="00BC798D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du </w:t>
                            </w:r>
                            <w:proofErr w:type="spellStart"/>
                            <w:r w:rsidR="00BC798D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="00BC798D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BC798D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dans les conseils, comités et commissions </w:t>
                            </w:r>
                            <w:r w:rsidR="00CE3708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de Grenoble INP</w:t>
                            </w:r>
                            <w:r w:rsidR="00CC6092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ont </w:t>
                            </w:r>
                            <w:r w:rsidR="0074716E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notamment 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:</w:t>
                            </w:r>
                          </w:p>
                          <w:p w14:paraId="2886DE8A" w14:textId="5FC89608" w:rsidR="00C26269" w:rsidRDefault="00B15682" w:rsidP="002B3E90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9D7C80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contribué à</w:t>
                            </w:r>
                            <w:r w:rsidR="009D7C80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9D7C80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lutter contre la précarité</w:t>
                            </w:r>
                            <w:r w:rsidR="009D7C80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, participation au </w:t>
                            </w:r>
                            <w:hyperlink r:id="rId13" w:tooltip="Lire notre CR du dernier GT sur les contractuels sur projet" w:history="1">
                              <w:r w:rsidR="009D7C80" w:rsidRPr="00AC0B13">
                                <w:rPr>
                                  <w:rStyle w:val="Lienhypertexte"/>
                                  <w:rFonts w:ascii="Gotham Narrow Book" w:hAnsi="Gotham Narrow Book" w:cs="Gotham Narrow Book"/>
                                  <w:b/>
                                  <w:color w:val="E36C0A" w:themeColor="accent6" w:themeShade="BF"/>
                                  <w:spacing w:val="-3"/>
                                </w:rPr>
                                <w:t>GT inter-CT "contractuels sur projet"</w:t>
                              </w:r>
                            </w:hyperlink>
                            <w:r w:rsidR="009D7C80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négociation des</w:t>
                            </w:r>
                            <w:r w:rsidR="009D7C80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règlement</w:t>
                            </w:r>
                            <w:r w:rsidR="009D7C80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</w:t>
                            </w:r>
                            <w:r w:rsidR="009D7C80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de gestion des </w:t>
                            </w:r>
                            <w:r w:rsidR="009D7C80" w:rsidRPr="00AC0B13">
                              <w:rPr>
                                <w:rFonts w:ascii="Gotham Narrow Book" w:hAnsi="Gotham Narrow Book" w:cs="Gotham Narrow Book"/>
                                <w:spacing w:val="-3"/>
                              </w:rPr>
                              <w:t xml:space="preserve">personnels contractuels </w:t>
                            </w:r>
                            <w:proofErr w:type="spellStart"/>
                            <w:r w:rsidR="009D7C80" w:rsidRPr="00AC0B13">
                              <w:rPr>
                                <w:rFonts w:ascii="Gotham Narrow Book" w:hAnsi="Gotham Narrow Book" w:cs="Gotham Narrow Book"/>
                                <w:spacing w:val="-3"/>
                              </w:rPr>
                              <w:t>B</w:t>
                            </w:r>
                            <w:r w:rsidR="009D7C80">
                              <w:rPr>
                                <w:rFonts w:ascii="Gotham Narrow Book" w:hAnsi="Gotham Narrow Book" w:cs="Gotham Narrow Book"/>
                                <w:spacing w:val="-3"/>
                              </w:rPr>
                              <w:t>iatss</w:t>
                            </w:r>
                            <w:proofErr w:type="spellEnd"/>
                            <w:r w:rsidR="009D7C80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</w:t>
                            </w:r>
                            <w:r w:rsidR="009D7C80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Enseignants.</w:t>
                            </w:r>
                          </w:p>
                          <w:p w14:paraId="5914183E" w14:textId="3C2D5D34" w:rsidR="00403BBB" w:rsidRDefault="00C26269" w:rsidP="00CE3708">
                            <w:pPr>
                              <w:spacing w:after="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="00B15682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défendu les intérêts des personnels</w:t>
                            </w:r>
                            <w:r w:rsidR="009D7C80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.</w:t>
                            </w:r>
                          </w:p>
                          <w:p w14:paraId="72F2E0A1" w14:textId="77777777" w:rsidR="00CE3708" w:rsidRPr="00403BBB" w:rsidRDefault="00CE3708" w:rsidP="00CE3708">
                            <w:pPr>
                              <w:spacing w:after="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</w:p>
                          <w:p w14:paraId="6AA08615" w14:textId="77777777" w:rsidR="00B15682" w:rsidRPr="00403BBB" w:rsidRDefault="00B15682" w:rsidP="00DA41D9">
                            <w:pPr>
                              <w:spacing w:after="24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F76624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siégé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044004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systématiquement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au sein des différents groupes de travail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(</w:t>
                            </w:r>
                            <w:r w:rsidR="00D5397E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BIATS,</w:t>
                            </w:r>
                            <w:r w:rsidR="0074716E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contractuels, précaires, CAESUG)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pour </w:t>
                            </w:r>
                            <w:r w:rsidR="00403BBB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être force de proposition</w:t>
                            </w:r>
                            <w:r w:rsidR="005D6A19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, défendre</w:t>
                            </w:r>
                            <w:r w:rsidR="00403BBB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et</w:t>
                            </w:r>
                            <w:r w:rsidR="00403BBB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faire progresser les droits des personnels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.</w:t>
                            </w:r>
                            <w:r w:rsidR="00CA2E96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</w:p>
                          <w:p w14:paraId="2B44CEBD" w14:textId="77777777" w:rsidR="00B15682" w:rsidRPr="00602682" w:rsidRDefault="008A32C9" w:rsidP="00DA41D9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Nos candidat</w:t>
                            </w:r>
                            <w:r w:rsidR="00041099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-e-</w:t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 prennent</w:t>
                            </w:r>
                            <w:r w:rsidR="00EC03D9" w:rsidRPr="00602682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B15682" w:rsidRPr="00602682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l'engagement de :</w:t>
                            </w:r>
                          </w:p>
                          <w:p w14:paraId="09BBECD9" w14:textId="77777777" w:rsidR="00E36E07" w:rsidRDefault="00602682" w:rsidP="00DA41D9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jc w:val="both"/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E36E07" w:rsidRPr="00E36E07">
                              <w:rPr>
                                <w:rFonts w:ascii="DejaVuSans" w:eastAsia="Calibri" w:hAnsi="DejaVuSans" w:cs="DejaVuSans"/>
                                <w:b/>
                                <w:lang w:eastAsia="fr-FR"/>
                              </w:rPr>
                              <w:t>défendre tous les personnels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 sans discrimination, sans exclusive et en dehors de tout clientélisme ;</w:t>
                            </w:r>
                          </w:p>
                          <w:p w14:paraId="0979FF8D" w14:textId="77777777" w:rsidR="00E36E07" w:rsidRDefault="00602682" w:rsidP="00DA41D9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jc w:val="both"/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E36E07" w:rsidRPr="00E36E07">
                              <w:rPr>
                                <w:rFonts w:ascii="DejaVuSans" w:eastAsia="Calibri" w:hAnsi="DejaVuSans" w:cs="DejaVuSans"/>
                                <w:b/>
                                <w:lang w:eastAsia="fr-FR"/>
                              </w:rPr>
                              <w:t>assurer une défense équitable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 tant individuelle que collective ;</w:t>
                            </w:r>
                          </w:p>
                          <w:p w14:paraId="284D78F9" w14:textId="77777777" w:rsidR="00E36E07" w:rsidRDefault="00602682" w:rsidP="00DA41D9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jc w:val="both"/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787A37">
                              <w:rPr>
                                <w:rFonts w:ascii="DejaVuSans" w:eastAsia="Calibri" w:hAnsi="DejaVuSans" w:cs="DejaVuSans"/>
                                <w:b/>
                                <w:lang w:eastAsia="fr-FR"/>
                              </w:rPr>
                              <w:t>f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b/>
                                <w:lang w:eastAsia="fr-FR"/>
                              </w:rPr>
                              <w:t xml:space="preserve">avoriser l'établissement de critères transparents 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pour tout ce qui </w:t>
                            </w:r>
                            <w:r w:rsidR="00F04A86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>concerne la carrière des agents.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 </w:t>
                            </w:r>
                            <w:r w:rsidR="00F04A86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>L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>'ancienneté reste un des critères indi</w:t>
                            </w:r>
                            <w:r w:rsidR="00F04A86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>spensables pour les promotions,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 pour un changement de catégorie (passage de C</w:t>
                            </w:r>
                            <w:r w:rsidR="00F04A86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 à B ou de B à A),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 les formations, les responsabilités et les expériences acquises doivent aussi être prises en compte ;</w:t>
                            </w:r>
                          </w:p>
                          <w:p w14:paraId="3F26BD80" w14:textId="7E1A3585" w:rsidR="00E36E07" w:rsidRPr="00E36E07" w:rsidRDefault="00602682" w:rsidP="00DA41D9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jc w:val="both"/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b/>
                                <w:lang w:eastAsia="fr-FR"/>
                              </w:rPr>
                              <w:t xml:space="preserve">vous informer avant et après </w:t>
                            </w:r>
                            <w:r w:rsidR="00DB5AC0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>les réunions des CPE </w:t>
                            </w:r>
                          </w:p>
                          <w:p w14:paraId="4C40B78F" w14:textId="40E90A03" w:rsidR="00E36E07" w:rsidRDefault="00602682" w:rsidP="002B3E90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E36E07" w:rsidRPr="00602682">
                              <w:rPr>
                                <w:rFonts w:ascii="DejaVuSans" w:eastAsia="Calibri" w:hAnsi="DejaVuSans" w:cs="DejaVuSans"/>
                                <w:b/>
                                <w:lang w:eastAsia="fr-FR"/>
                              </w:rPr>
                              <w:t>assurer le lien</w:t>
                            </w:r>
                            <w:r w:rsidR="00E36E07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 xml:space="preserve"> avec </w:t>
                            </w:r>
                            <w:r w:rsidR="00DB5AC0">
                              <w:rPr>
                                <w:rFonts w:ascii="DejaVuSans" w:eastAsia="Calibri" w:hAnsi="DejaVuSans" w:cs="DejaVuSans"/>
                                <w:lang w:eastAsia="fr-FR"/>
                              </w:rPr>
                              <w:t>les élus des personnels en CAP </w:t>
                            </w:r>
                            <w:bookmarkStart w:id="0" w:name="_GoBack"/>
                            <w:bookmarkEnd w:id="0"/>
                          </w:p>
                          <w:p w14:paraId="69CEBD8B" w14:textId="77777777" w:rsidR="00C56AC8" w:rsidRPr="0075355F" w:rsidRDefault="0091393B" w:rsidP="00F852F4">
                            <w:pPr>
                              <w:spacing w:after="120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2B3E90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Les candidat-E-</w:t>
                            </w:r>
                            <w:r w:rsidR="00C56AC8" w:rsidRPr="002B3E90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S du sgen-cfdt </w:t>
                            </w:r>
                            <w:r w:rsidR="00A9050D" w:rsidRPr="002B3E90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POUR </w:t>
                            </w:r>
                            <w:r w:rsidR="0009007E" w:rsidRPr="002B3E90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LA CPE </w:t>
                            </w:r>
                            <w:r w:rsidR="00CE3708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Grenoble INP</w:t>
                            </w:r>
                          </w:p>
                          <w:p w14:paraId="3B4A5A1C" w14:textId="77777777" w:rsidR="00F852F4" w:rsidRPr="008A32C9" w:rsidRDefault="0091393B" w:rsidP="00F852F4">
                            <w:pPr>
                              <w:spacing w:after="60" w:line="240" w:lineRule="auto"/>
                              <w:ind w:left="1134" w:hanging="1134"/>
                            </w:pPr>
                            <w:r w:rsidRPr="008A32C9">
                              <w:t xml:space="preserve">ITARF (A) : </w:t>
                            </w:r>
                            <w:r w:rsidR="003D45F8" w:rsidRPr="008A32C9">
                              <w:tab/>
                            </w:r>
                            <w:r w:rsidR="00CE3708">
                              <w:t xml:space="preserve">Valérie </w:t>
                            </w:r>
                            <w:proofErr w:type="spellStart"/>
                            <w:r w:rsidR="00CE3708">
                              <w:t>Rocchi</w:t>
                            </w:r>
                            <w:proofErr w:type="spellEnd"/>
                            <w:r w:rsidR="00CE3708">
                              <w:t xml:space="preserve">, Gabriel Buche, </w:t>
                            </w:r>
                            <w:proofErr w:type="spellStart"/>
                            <w:r w:rsidR="00CE3708">
                              <w:t>Ouarda</w:t>
                            </w:r>
                            <w:proofErr w:type="spellEnd"/>
                            <w:r w:rsidR="00CE3708">
                              <w:t xml:space="preserve"> </w:t>
                            </w:r>
                            <w:proofErr w:type="spellStart"/>
                            <w:r w:rsidR="00CE3708">
                              <w:t>Cesarano</w:t>
                            </w:r>
                            <w:proofErr w:type="spellEnd"/>
                            <w:r w:rsidR="00CE3708">
                              <w:t xml:space="preserve">, Thierry </w:t>
                            </w:r>
                            <w:proofErr w:type="spellStart"/>
                            <w:r w:rsidR="00CE3708">
                              <w:t>Encinas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34.4pt;margin-top:9pt;width:383.85pt;height:50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">
                <v:stroke dashstyle="3 1"/>
                <v:textbox>
                  <w:txbxContent>
                    <w:p w14:paraId="0E55B801" w14:textId="77777777" w:rsidR="00602682" w:rsidRPr="00564334" w:rsidRDefault="00C56AC8" w:rsidP="00F852F4">
                      <w:pPr>
                        <w:pStyle w:val="NoParagraphStyle"/>
                        <w:suppressAutoHyphens/>
                        <w:spacing w:before="60" w:after="180" w:line="240" w:lineRule="auto"/>
                        <w:ind w:firstLine="6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564334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BiLAN et engagements</w:t>
                      </w:r>
                    </w:p>
                    <w:p w14:paraId="0980AD59" w14:textId="77777777" w:rsidR="00CC6092" w:rsidRPr="00403BBB" w:rsidRDefault="00B15682" w:rsidP="00DA41D9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Au cours d</w:t>
                      </w:r>
                      <w:r w:rsidR="00EC3F84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es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dernier</w:t>
                      </w:r>
                      <w:r w:rsidR="00EC3F84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mandat</w:t>
                      </w:r>
                      <w:r w:rsidR="00EC3F84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conformément aux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engagements pris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, les élus </w:t>
                      </w:r>
                      <w:r w:rsidR="00BC798D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du </w:t>
                      </w:r>
                      <w:proofErr w:type="spellStart"/>
                      <w:r w:rsidR="00BC798D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="00BC798D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="00BC798D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dans les conseils, comités et commissions </w:t>
                      </w:r>
                      <w:r w:rsidR="00CE3708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de Grenoble INP</w:t>
                      </w:r>
                      <w:r w:rsidR="00CC6092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ont </w:t>
                      </w:r>
                      <w:r w:rsidR="0074716E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notamment 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:</w:t>
                      </w:r>
                    </w:p>
                    <w:p w14:paraId="2886DE8A" w14:textId="5FC89608" w:rsidR="00C26269" w:rsidRDefault="00B15682" w:rsidP="002B3E90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9D7C80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contribué à</w:t>
                      </w:r>
                      <w:r w:rsidR="009D7C80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="009D7C80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lutter contre la précarité</w:t>
                      </w:r>
                      <w:r w:rsidR="009D7C80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, participation au </w:t>
                      </w:r>
                      <w:hyperlink r:id="rId14" w:tooltip="Lire notre CR du dernier GT sur les contractuels sur projet" w:history="1">
                        <w:r w:rsidR="009D7C80" w:rsidRPr="00AC0B13">
                          <w:rPr>
                            <w:rStyle w:val="Lienhypertexte"/>
                            <w:rFonts w:ascii="Gotham Narrow Book" w:hAnsi="Gotham Narrow Book" w:cs="Gotham Narrow Book"/>
                            <w:b/>
                            <w:color w:val="E36C0A" w:themeColor="accent6" w:themeShade="BF"/>
                            <w:spacing w:val="-3"/>
                          </w:rPr>
                          <w:t>GT inter-CT "contractuels sur projet"</w:t>
                        </w:r>
                      </w:hyperlink>
                      <w:r w:rsidR="009D7C80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négociation des</w:t>
                      </w:r>
                      <w:r w:rsidR="009D7C80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règlement</w:t>
                      </w:r>
                      <w:r w:rsidR="009D7C80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</w:t>
                      </w:r>
                      <w:r w:rsidR="009D7C80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de gestion des </w:t>
                      </w:r>
                      <w:r w:rsidR="009D7C80" w:rsidRPr="00AC0B13">
                        <w:rPr>
                          <w:rFonts w:ascii="Gotham Narrow Book" w:hAnsi="Gotham Narrow Book" w:cs="Gotham Narrow Book"/>
                          <w:spacing w:val="-3"/>
                        </w:rPr>
                        <w:t xml:space="preserve">personnels contractuels </w:t>
                      </w:r>
                      <w:proofErr w:type="spellStart"/>
                      <w:r w:rsidR="009D7C80" w:rsidRPr="00AC0B13">
                        <w:rPr>
                          <w:rFonts w:ascii="Gotham Narrow Book" w:hAnsi="Gotham Narrow Book" w:cs="Gotham Narrow Book"/>
                          <w:spacing w:val="-3"/>
                        </w:rPr>
                        <w:t>B</w:t>
                      </w:r>
                      <w:r w:rsidR="009D7C80">
                        <w:rPr>
                          <w:rFonts w:ascii="Gotham Narrow Book" w:hAnsi="Gotham Narrow Book" w:cs="Gotham Narrow Book"/>
                          <w:spacing w:val="-3"/>
                        </w:rPr>
                        <w:t>iatss</w:t>
                      </w:r>
                      <w:proofErr w:type="spellEnd"/>
                      <w:r w:rsidR="009D7C80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</w:t>
                      </w:r>
                      <w:r w:rsidR="009D7C80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Enseignants.</w:t>
                      </w:r>
                    </w:p>
                    <w:p w14:paraId="5914183E" w14:textId="3C2D5D34" w:rsidR="00403BBB" w:rsidRDefault="00C26269" w:rsidP="00CE3708">
                      <w:pPr>
                        <w:spacing w:after="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="00B15682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défendu les intérêts des personnels</w:t>
                      </w:r>
                      <w:r w:rsidR="009D7C80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.</w:t>
                      </w:r>
                    </w:p>
                    <w:p w14:paraId="72F2E0A1" w14:textId="77777777" w:rsidR="00CE3708" w:rsidRPr="00403BBB" w:rsidRDefault="00CE3708" w:rsidP="00CE3708">
                      <w:pPr>
                        <w:spacing w:after="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</w:p>
                    <w:p w14:paraId="6AA08615" w14:textId="77777777" w:rsidR="00B15682" w:rsidRPr="00403BBB" w:rsidRDefault="00B15682" w:rsidP="00DA41D9">
                      <w:pPr>
                        <w:spacing w:after="240" w:line="240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F76624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siégé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="00044004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systématiquement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au sein des différents groupes de travail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(</w:t>
                      </w:r>
                      <w:r w:rsidR="00D5397E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BIATS,</w:t>
                      </w:r>
                      <w:r w:rsidR="0074716E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contractuels, précaires, CAESUG)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pour </w:t>
                      </w:r>
                      <w:r w:rsidR="00403BBB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être force de proposition</w:t>
                      </w:r>
                      <w:r w:rsidR="005D6A19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, défendre</w:t>
                      </w:r>
                      <w:r w:rsidR="00403BBB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et</w:t>
                      </w:r>
                      <w:r w:rsidR="00403BBB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faire progresser les droits des personnels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.</w:t>
                      </w:r>
                      <w:r w:rsidR="00CA2E96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</w:p>
                    <w:p w14:paraId="2B44CEBD" w14:textId="77777777" w:rsidR="00B15682" w:rsidRPr="00602682" w:rsidRDefault="008A32C9" w:rsidP="00DA41D9">
                      <w:pPr>
                        <w:spacing w:after="80" w:line="240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Nos candidat</w:t>
                      </w:r>
                      <w:r w:rsidR="00041099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-e-</w:t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 prennent</w:t>
                      </w:r>
                      <w:r w:rsidR="00EC03D9" w:rsidRPr="00602682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="00B15682" w:rsidRPr="00602682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l'engagement de :</w:t>
                      </w:r>
                    </w:p>
                    <w:p w14:paraId="09BBECD9" w14:textId="77777777" w:rsidR="00E36E07" w:rsidRDefault="00602682" w:rsidP="00DA41D9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jc w:val="both"/>
                        <w:rPr>
                          <w:rFonts w:ascii="DejaVuSans" w:eastAsia="Calibri" w:hAnsi="DejaVuSans" w:cs="DejaVuSans"/>
                          <w:lang w:eastAsia="fr-FR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E36E07" w:rsidRPr="00E36E07">
                        <w:rPr>
                          <w:rFonts w:ascii="DejaVuSans" w:eastAsia="Calibri" w:hAnsi="DejaVuSans" w:cs="DejaVuSans"/>
                          <w:b/>
                          <w:lang w:eastAsia="fr-FR"/>
                        </w:rPr>
                        <w:t>défendre tous les personnels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 sans discrimination, sans exclusive et en dehors de tout clientélisme ;</w:t>
                      </w:r>
                    </w:p>
                    <w:p w14:paraId="0979FF8D" w14:textId="77777777" w:rsidR="00E36E07" w:rsidRDefault="00602682" w:rsidP="00DA41D9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jc w:val="both"/>
                        <w:rPr>
                          <w:rFonts w:ascii="DejaVuSans" w:eastAsia="Calibri" w:hAnsi="DejaVuSans" w:cs="DejaVuSans"/>
                          <w:lang w:eastAsia="fr-FR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E36E07" w:rsidRPr="00E36E07">
                        <w:rPr>
                          <w:rFonts w:ascii="DejaVuSans" w:eastAsia="Calibri" w:hAnsi="DejaVuSans" w:cs="DejaVuSans"/>
                          <w:b/>
                          <w:lang w:eastAsia="fr-FR"/>
                        </w:rPr>
                        <w:t>assurer une défense équitable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 tant individuelle que collective ;</w:t>
                      </w:r>
                    </w:p>
                    <w:p w14:paraId="284D78F9" w14:textId="77777777" w:rsidR="00E36E07" w:rsidRDefault="00602682" w:rsidP="00DA41D9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jc w:val="both"/>
                        <w:rPr>
                          <w:rFonts w:ascii="DejaVuSans" w:eastAsia="Calibri" w:hAnsi="DejaVuSans" w:cs="DejaVuSans"/>
                          <w:lang w:eastAsia="fr-FR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787A37">
                        <w:rPr>
                          <w:rFonts w:ascii="DejaVuSans" w:eastAsia="Calibri" w:hAnsi="DejaVuSans" w:cs="DejaVuSans"/>
                          <w:b/>
                          <w:lang w:eastAsia="fr-FR"/>
                        </w:rPr>
                        <w:t>f</w:t>
                      </w:r>
                      <w:r w:rsidR="00E36E07">
                        <w:rPr>
                          <w:rFonts w:ascii="DejaVuSans" w:eastAsia="Calibri" w:hAnsi="DejaVuSans" w:cs="DejaVuSans"/>
                          <w:b/>
                          <w:lang w:eastAsia="fr-FR"/>
                        </w:rPr>
                        <w:t xml:space="preserve">avoriser l'établissement de critères transparents 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pour tout ce qui </w:t>
                      </w:r>
                      <w:r w:rsidR="00F04A86">
                        <w:rPr>
                          <w:rFonts w:ascii="DejaVuSans" w:eastAsia="Calibri" w:hAnsi="DejaVuSans" w:cs="DejaVuSans"/>
                          <w:lang w:eastAsia="fr-FR"/>
                        </w:rPr>
                        <w:t>concerne la carrière des agents.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 </w:t>
                      </w:r>
                      <w:r w:rsidR="00F04A86">
                        <w:rPr>
                          <w:rFonts w:ascii="DejaVuSans" w:eastAsia="Calibri" w:hAnsi="DejaVuSans" w:cs="DejaVuSans"/>
                          <w:lang w:eastAsia="fr-FR"/>
                        </w:rPr>
                        <w:t>L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>'ancienneté reste un des critères indi</w:t>
                      </w:r>
                      <w:r w:rsidR="00F04A86">
                        <w:rPr>
                          <w:rFonts w:ascii="DejaVuSans" w:eastAsia="Calibri" w:hAnsi="DejaVuSans" w:cs="DejaVuSans"/>
                          <w:lang w:eastAsia="fr-FR"/>
                        </w:rPr>
                        <w:t>spensables pour les promotions,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 pour un changement de catégorie (passage de C</w:t>
                      </w:r>
                      <w:r w:rsidR="00F04A86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 à B ou de B à A),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 les formations, les responsabilités et les expériences acquises doivent aussi être prises en compte ;</w:t>
                      </w:r>
                    </w:p>
                    <w:p w14:paraId="3F26BD80" w14:textId="7E1A3585" w:rsidR="00E36E07" w:rsidRPr="00E36E07" w:rsidRDefault="00602682" w:rsidP="00DA41D9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jc w:val="both"/>
                        <w:rPr>
                          <w:rFonts w:ascii="DejaVuSans" w:eastAsia="Calibri" w:hAnsi="DejaVuSans" w:cs="DejaVuSans"/>
                          <w:lang w:eastAsia="fr-FR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E36E07">
                        <w:rPr>
                          <w:rFonts w:ascii="DejaVuSans" w:eastAsia="Calibri" w:hAnsi="DejaVuSans" w:cs="DejaVuSans"/>
                          <w:b/>
                          <w:lang w:eastAsia="fr-FR"/>
                        </w:rPr>
                        <w:t xml:space="preserve">vous informer avant et après </w:t>
                      </w:r>
                      <w:r w:rsidR="00DB5AC0">
                        <w:rPr>
                          <w:rFonts w:ascii="DejaVuSans" w:eastAsia="Calibri" w:hAnsi="DejaVuSans" w:cs="DejaVuSans"/>
                          <w:lang w:eastAsia="fr-FR"/>
                        </w:rPr>
                        <w:t>les réunions des CPE </w:t>
                      </w:r>
                    </w:p>
                    <w:p w14:paraId="4C40B78F" w14:textId="40E90A03" w:rsidR="00E36E07" w:rsidRDefault="00602682" w:rsidP="002B3E90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DejaVuSans" w:eastAsia="Calibri" w:hAnsi="DejaVuSans" w:cs="DejaVuSans"/>
                          <w:lang w:eastAsia="fr-FR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E36E07" w:rsidRPr="00602682">
                        <w:rPr>
                          <w:rFonts w:ascii="DejaVuSans" w:eastAsia="Calibri" w:hAnsi="DejaVuSans" w:cs="DejaVuSans"/>
                          <w:b/>
                          <w:lang w:eastAsia="fr-FR"/>
                        </w:rPr>
                        <w:t>assurer le lien</w:t>
                      </w:r>
                      <w:r w:rsidR="00E36E07">
                        <w:rPr>
                          <w:rFonts w:ascii="DejaVuSans" w:eastAsia="Calibri" w:hAnsi="DejaVuSans" w:cs="DejaVuSans"/>
                          <w:lang w:eastAsia="fr-FR"/>
                        </w:rPr>
                        <w:t xml:space="preserve"> avec </w:t>
                      </w:r>
                      <w:r w:rsidR="00DB5AC0">
                        <w:rPr>
                          <w:rFonts w:ascii="DejaVuSans" w:eastAsia="Calibri" w:hAnsi="DejaVuSans" w:cs="DejaVuSans"/>
                          <w:lang w:eastAsia="fr-FR"/>
                        </w:rPr>
                        <w:t>les élus des personnels en CAP </w:t>
                      </w:r>
                      <w:bookmarkStart w:id="1" w:name="_GoBack"/>
                      <w:bookmarkEnd w:id="1"/>
                    </w:p>
                    <w:p w14:paraId="69CEBD8B" w14:textId="77777777" w:rsidR="00C56AC8" w:rsidRPr="0075355F" w:rsidRDefault="0091393B" w:rsidP="00F852F4">
                      <w:pPr>
                        <w:spacing w:after="120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4"/>
                          <w:szCs w:val="24"/>
                        </w:rPr>
                      </w:pPr>
                      <w:r w:rsidRPr="002B3E90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4"/>
                          <w:szCs w:val="24"/>
                          <w:u w:val="single"/>
                        </w:rPr>
                        <w:t>Les candidat-E-</w:t>
                      </w:r>
                      <w:r w:rsidR="00C56AC8" w:rsidRPr="002B3E90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4"/>
                          <w:szCs w:val="24"/>
                          <w:u w:val="single"/>
                        </w:rPr>
                        <w:t xml:space="preserve">S du sgen-cfdt </w:t>
                      </w:r>
                      <w:r w:rsidR="00A9050D" w:rsidRPr="002B3E90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4"/>
                          <w:szCs w:val="24"/>
                          <w:u w:val="single"/>
                        </w:rPr>
                        <w:t xml:space="preserve">POUR </w:t>
                      </w:r>
                      <w:r w:rsidR="0009007E" w:rsidRPr="002B3E90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4"/>
                          <w:szCs w:val="24"/>
                          <w:u w:val="single"/>
                        </w:rPr>
                        <w:t xml:space="preserve">LA CPE </w:t>
                      </w:r>
                      <w:r w:rsidR="00CE3708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4"/>
                          <w:szCs w:val="24"/>
                          <w:u w:val="single"/>
                        </w:rPr>
                        <w:t>Grenoble INP</w:t>
                      </w:r>
                    </w:p>
                    <w:p w14:paraId="3B4A5A1C" w14:textId="77777777" w:rsidR="00F852F4" w:rsidRPr="008A32C9" w:rsidRDefault="0091393B" w:rsidP="00F852F4">
                      <w:pPr>
                        <w:spacing w:after="60" w:line="240" w:lineRule="auto"/>
                        <w:ind w:left="1134" w:hanging="1134"/>
                      </w:pPr>
                      <w:r w:rsidRPr="008A32C9">
                        <w:t xml:space="preserve">ITARF (A) : </w:t>
                      </w:r>
                      <w:r w:rsidR="003D45F8" w:rsidRPr="008A32C9">
                        <w:tab/>
                      </w:r>
                      <w:r w:rsidR="00CE3708">
                        <w:t xml:space="preserve">Valérie </w:t>
                      </w:r>
                      <w:proofErr w:type="spellStart"/>
                      <w:r w:rsidR="00CE3708">
                        <w:t>Rocchi</w:t>
                      </w:r>
                      <w:proofErr w:type="spellEnd"/>
                      <w:r w:rsidR="00CE3708">
                        <w:t xml:space="preserve">, Gabriel Buche, </w:t>
                      </w:r>
                      <w:proofErr w:type="spellStart"/>
                      <w:r w:rsidR="00CE3708">
                        <w:t>Ouarda</w:t>
                      </w:r>
                      <w:proofErr w:type="spellEnd"/>
                      <w:r w:rsidR="00CE3708">
                        <w:t xml:space="preserve"> </w:t>
                      </w:r>
                      <w:proofErr w:type="spellStart"/>
                      <w:r w:rsidR="00CE3708">
                        <w:t>Cesarano</w:t>
                      </w:r>
                      <w:proofErr w:type="spellEnd"/>
                      <w:r w:rsidR="00CE3708">
                        <w:t xml:space="preserve">, Thierry </w:t>
                      </w:r>
                      <w:proofErr w:type="spellStart"/>
                      <w:r w:rsidR="00CE3708">
                        <w:t>Encinas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4A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F661E" wp14:editId="795D52F4">
                <wp:simplePos x="0" y="0"/>
                <wp:positionH relativeFrom="column">
                  <wp:posOffset>229870</wp:posOffset>
                </wp:positionH>
                <wp:positionV relativeFrom="paragraph">
                  <wp:posOffset>114300</wp:posOffset>
                </wp:positionV>
                <wp:extent cx="5173345" cy="2085975"/>
                <wp:effectExtent l="0" t="0" r="33655" b="222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6DC4128" w14:textId="77777777" w:rsidR="00F069C9" w:rsidRPr="00564334" w:rsidRDefault="00F069C9" w:rsidP="00F04A86">
                            <w:pPr>
                              <w:pStyle w:val="NoParagraphStyle"/>
                              <w:suppressAutoHyphens/>
                              <w:spacing w:before="60" w:after="120" w:line="240" w:lineRule="auto"/>
                              <w:ind w:left="278" w:hanging="278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4334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="008344FD" w:rsidRPr="00564334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es compÉtences de LA</w:t>
                            </w:r>
                            <w:r w:rsidRPr="00564334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344FD" w:rsidRPr="00564334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CPE</w:t>
                            </w:r>
                          </w:p>
                          <w:p w14:paraId="4ABC5AEC" w14:textId="77777777" w:rsidR="008344FD" w:rsidRPr="00B3530E" w:rsidRDefault="008344FD" w:rsidP="00F04A86">
                            <w:pPr>
                              <w:spacing w:after="80" w:line="240" w:lineRule="auto"/>
                              <w:jc w:val="both"/>
                              <w:rPr>
                                <w:rFonts w:ascii="Gotham Narrow Medium" w:hAnsi="Gotham Narrow Medium"/>
                              </w:rPr>
                            </w:pPr>
                            <w:r w:rsidRPr="00B3530E">
                              <w:rPr>
                                <w:rFonts w:ascii="Gotham Narrow Medium" w:hAnsi="Gotham Narrow Medium"/>
                              </w:rPr>
                              <w:t>Elle est réunie pour examiner les mesures individuelles concernant les personnels et préparer les commissions administratives paritaires académiques (CAPA) ou nationales (CAPN) :</w:t>
                            </w:r>
                          </w:p>
                          <w:p w14:paraId="36F8DCD6" w14:textId="77777777" w:rsidR="008344FD" w:rsidRPr="0009007E" w:rsidRDefault="00564334" w:rsidP="00564334">
                            <w:pPr>
                              <w:spacing w:after="0" w:line="240" w:lineRule="auto"/>
                              <w:jc w:val="both"/>
                              <w:rPr>
                                <w:rFonts w:ascii="Gotham Narrow Medium" w:hAnsi="Gotham Narrow Medium"/>
                                <w:b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8344FD" w:rsidRPr="0009007E">
                              <w:rPr>
                                <w:rFonts w:ascii="Gotham Narrow Medium" w:hAnsi="Gotham Narrow Medium"/>
                                <w:b/>
                              </w:rPr>
                              <w:t>titularisations, avancements de grade, inscriptions sur les listes d'aptitu</w:t>
                            </w:r>
                            <w:r w:rsidR="00CE3708">
                              <w:rPr>
                                <w:rFonts w:ascii="Gotham Narrow Medium" w:hAnsi="Gotham Narrow Medium"/>
                                <w:b/>
                              </w:rPr>
                              <w:t>de, réductions d'ancienneté </w:t>
                            </w:r>
                          </w:p>
                          <w:p w14:paraId="043CD410" w14:textId="77777777" w:rsidR="008344FD" w:rsidRPr="0009007E" w:rsidRDefault="00564334" w:rsidP="00564334">
                            <w:pPr>
                              <w:spacing w:after="0" w:line="240" w:lineRule="auto"/>
                              <w:jc w:val="both"/>
                              <w:rPr>
                                <w:rFonts w:ascii="Gotham Narrow Medium" w:hAnsi="Gotham Narrow Medium"/>
                                <w:b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8344FD" w:rsidRPr="0009007E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demandes de mutation </w:t>
                            </w:r>
                            <w:r w:rsidR="008344FD" w:rsidRPr="00F04A86">
                              <w:rPr>
                                <w:rFonts w:ascii="Gotham Narrow Medium" w:hAnsi="Gotham Narrow Medium"/>
                              </w:rPr>
                              <w:t>pour lesquelles l'avis du chef d'établissement est demandé ainsi qu</w:t>
                            </w:r>
                            <w:r w:rsidR="00F04A86" w:rsidRPr="00F04A86">
                              <w:rPr>
                                <w:rFonts w:ascii="Gotham Narrow Medium" w:hAnsi="Gotham Narrow Medium"/>
                              </w:rPr>
                              <w:t>e</w:t>
                            </w:r>
                            <w:r w:rsidR="00F04A86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 les</w:t>
                            </w:r>
                            <w:r w:rsidR="008344FD" w:rsidRPr="0009007E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 </w:t>
                            </w:r>
                            <w:r w:rsidR="00CE3708">
                              <w:rPr>
                                <w:rFonts w:ascii="Gotham Narrow Medium" w:hAnsi="Gotham Narrow Medium"/>
                                <w:b/>
                              </w:rPr>
                              <w:t>opérations de mobilité interne</w:t>
                            </w:r>
                          </w:p>
                          <w:p w14:paraId="2CA026E1" w14:textId="77777777" w:rsidR="008344FD" w:rsidRPr="0009007E" w:rsidRDefault="00564334" w:rsidP="00564334">
                            <w:pPr>
                              <w:spacing w:after="0" w:line="240" w:lineRule="auto"/>
                              <w:jc w:val="both"/>
                              <w:rPr>
                                <w:rFonts w:ascii="Gotham Narrow Medium" w:hAnsi="Gotham Narrow Medium"/>
                                <w:b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8344FD" w:rsidRPr="0009007E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demandes de temps partiel, disponibilité, détachement, </w:t>
                            </w:r>
                            <w:r w:rsidR="00CE3708">
                              <w:rPr>
                                <w:rFonts w:ascii="Gotham Narrow Medium" w:hAnsi="Gotham Narrow Medium"/>
                                <w:b/>
                              </w:rPr>
                              <w:t>congé pour formation syndicale </w:t>
                            </w:r>
                          </w:p>
                          <w:p w14:paraId="17006101" w14:textId="77777777" w:rsidR="008344FD" w:rsidRPr="0009007E" w:rsidRDefault="00564334" w:rsidP="00564334">
                            <w:pPr>
                              <w:spacing w:after="0" w:line="240" w:lineRule="auto"/>
                              <w:jc w:val="both"/>
                              <w:rPr>
                                <w:rFonts w:ascii="Gotham Narrow Medium" w:hAnsi="Gotham Narrow Medium"/>
                                <w:b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="008344FD" w:rsidRPr="0009007E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recours des entretiens professionnels d'évaluation, </w:t>
                            </w:r>
                            <w:proofErr w:type="spellStart"/>
                            <w:r w:rsidR="008344FD" w:rsidRPr="0009007E">
                              <w:rPr>
                                <w:rFonts w:ascii="Gotham Narrow Medium" w:hAnsi="Gotham Narrow Medium"/>
                                <w:b/>
                              </w:rPr>
                              <w:t>etc</w:t>
                            </w:r>
                            <w:proofErr w:type="spellEnd"/>
                            <w:r w:rsidR="008344FD" w:rsidRPr="0009007E">
                              <w:rPr>
                                <w:rFonts w:ascii="Gotham Narrow Medium" w:hAnsi="Gotham Narrow Medium"/>
                                <w:b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.1pt;margin-top:9pt;width:407.35pt;height:1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">
                <v:stroke dashstyle="3 1"/>
                <v:textbox>
                  <w:txbxContent>
                    <w:p w14:paraId="06DC4128" w14:textId="77777777" w:rsidR="00F069C9" w:rsidRPr="00564334" w:rsidRDefault="00F069C9" w:rsidP="00F04A86">
                      <w:pPr>
                        <w:pStyle w:val="NoParagraphStyle"/>
                        <w:suppressAutoHyphens/>
                        <w:spacing w:before="60" w:after="120" w:line="240" w:lineRule="auto"/>
                        <w:ind w:left="278" w:hanging="278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564334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L</w:t>
                      </w:r>
                      <w:r w:rsidR="008344FD" w:rsidRPr="00564334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es compÉtences de LA</w:t>
                      </w:r>
                      <w:r w:rsidRPr="00564334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344FD" w:rsidRPr="00564334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CPE</w:t>
                      </w:r>
                    </w:p>
                    <w:p w14:paraId="4ABC5AEC" w14:textId="77777777" w:rsidR="008344FD" w:rsidRPr="00B3530E" w:rsidRDefault="008344FD" w:rsidP="00F04A86">
                      <w:pPr>
                        <w:spacing w:after="80" w:line="240" w:lineRule="auto"/>
                        <w:jc w:val="both"/>
                        <w:rPr>
                          <w:rFonts w:ascii="Gotham Narrow Medium" w:hAnsi="Gotham Narrow Medium"/>
                        </w:rPr>
                      </w:pPr>
                      <w:r w:rsidRPr="00B3530E">
                        <w:rPr>
                          <w:rFonts w:ascii="Gotham Narrow Medium" w:hAnsi="Gotham Narrow Medium"/>
                        </w:rPr>
                        <w:t>Elle est réunie pour examiner les mesures individuelles concernant les personnels et préparer les commissions administratives paritaires académiques (CAPA) ou nationales (CAPN) :</w:t>
                      </w:r>
                    </w:p>
                    <w:p w14:paraId="36F8DCD6" w14:textId="77777777" w:rsidR="008344FD" w:rsidRPr="0009007E" w:rsidRDefault="00564334" w:rsidP="00564334">
                      <w:pPr>
                        <w:spacing w:after="0" w:line="240" w:lineRule="auto"/>
                        <w:jc w:val="both"/>
                        <w:rPr>
                          <w:rFonts w:ascii="Gotham Narrow Medium" w:hAnsi="Gotham Narrow Medium"/>
                          <w:b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8344FD" w:rsidRPr="0009007E">
                        <w:rPr>
                          <w:rFonts w:ascii="Gotham Narrow Medium" w:hAnsi="Gotham Narrow Medium"/>
                          <w:b/>
                        </w:rPr>
                        <w:t>titularisations, avancements de grade, inscriptions sur les listes d'aptitu</w:t>
                      </w:r>
                      <w:r w:rsidR="00CE3708">
                        <w:rPr>
                          <w:rFonts w:ascii="Gotham Narrow Medium" w:hAnsi="Gotham Narrow Medium"/>
                          <w:b/>
                        </w:rPr>
                        <w:t>de, réductions d'ancienneté </w:t>
                      </w:r>
                    </w:p>
                    <w:p w14:paraId="043CD410" w14:textId="77777777" w:rsidR="008344FD" w:rsidRPr="0009007E" w:rsidRDefault="00564334" w:rsidP="00564334">
                      <w:pPr>
                        <w:spacing w:after="0" w:line="240" w:lineRule="auto"/>
                        <w:jc w:val="both"/>
                        <w:rPr>
                          <w:rFonts w:ascii="Gotham Narrow Medium" w:hAnsi="Gotham Narrow Medium"/>
                          <w:b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8344FD" w:rsidRPr="0009007E">
                        <w:rPr>
                          <w:rFonts w:ascii="Gotham Narrow Medium" w:hAnsi="Gotham Narrow Medium"/>
                          <w:b/>
                        </w:rPr>
                        <w:t xml:space="preserve">demandes de mutation </w:t>
                      </w:r>
                      <w:r w:rsidR="008344FD" w:rsidRPr="00F04A86">
                        <w:rPr>
                          <w:rFonts w:ascii="Gotham Narrow Medium" w:hAnsi="Gotham Narrow Medium"/>
                        </w:rPr>
                        <w:t>pour lesquelles l'avis du chef d'établissement est demandé ainsi qu</w:t>
                      </w:r>
                      <w:r w:rsidR="00F04A86" w:rsidRPr="00F04A86">
                        <w:rPr>
                          <w:rFonts w:ascii="Gotham Narrow Medium" w:hAnsi="Gotham Narrow Medium"/>
                        </w:rPr>
                        <w:t>e</w:t>
                      </w:r>
                      <w:r w:rsidR="00F04A86">
                        <w:rPr>
                          <w:rFonts w:ascii="Gotham Narrow Medium" w:hAnsi="Gotham Narrow Medium"/>
                          <w:b/>
                        </w:rPr>
                        <w:t xml:space="preserve"> les</w:t>
                      </w:r>
                      <w:r w:rsidR="008344FD" w:rsidRPr="0009007E">
                        <w:rPr>
                          <w:rFonts w:ascii="Gotham Narrow Medium" w:hAnsi="Gotham Narrow Medium"/>
                          <w:b/>
                        </w:rPr>
                        <w:t xml:space="preserve"> </w:t>
                      </w:r>
                      <w:r w:rsidR="00CE3708">
                        <w:rPr>
                          <w:rFonts w:ascii="Gotham Narrow Medium" w:hAnsi="Gotham Narrow Medium"/>
                          <w:b/>
                        </w:rPr>
                        <w:t>opérations de mobilité interne</w:t>
                      </w:r>
                    </w:p>
                    <w:p w14:paraId="2CA026E1" w14:textId="77777777" w:rsidR="008344FD" w:rsidRPr="0009007E" w:rsidRDefault="00564334" w:rsidP="00564334">
                      <w:pPr>
                        <w:spacing w:after="0" w:line="240" w:lineRule="auto"/>
                        <w:jc w:val="both"/>
                        <w:rPr>
                          <w:rFonts w:ascii="Gotham Narrow Medium" w:hAnsi="Gotham Narrow Medium"/>
                          <w:b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8344FD" w:rsidRPr="0009007E">
                        <w:rPr>
                          <w:rFonts w:ascii="Gotham Narrow Medium" w:hAnsi="Gotham Narrow Medium"/>
                          <w:b/>
                        </w:rPr>
                        <w:t xml:space="preserve">demandes de temps partiel, disponibilité, détachement, </w:t>
                      </w:r>
                      <w:r w:rsidR="00CE3708">
                        <w:rPr>
                          <w:rFonts w:ascii="Gotham Narrow Medium" w:hAnsi="Gotham Narrow Medium"/>
                          <w:b/>
                        </w:rPr>
                        <w:t>congé pour formation syndicale </w:t>
                      </w:r>
                    </w:p>
                    <w:p w14:paraId="17006101" w14:textId="77777777" w:rsidR="008344FD" w:rsidRPr="0009007E" w:rsidRDefault="00564334" w:rsidP="00564334">
                      <w:pPr>
                        <w:spacing w:after="0" w:line="240" w:lineRule="auto"/>
                        <w:jc w:val="both"/>
                        <w:rPr>
                          <w:rFonts w:ascii="Gotham Narrow Medium" w:hAnsi="Gotham Narrow Medium"/>
                          <w:b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="008344FD" w:rsidRPr="0009007E">
                        <w:rPr>
                          <w:rFonts w:ascii="Gotham Narrow Medium" w:hAnsi="Gotham Narrow Medium"/>
                          <w:b/>
                        </w:rPr>
                        <w:t xml:space="preserve">recours des entretiens professionnels d'évaluation, </w:t>
                      </w:r>
                      <w:proofErr w:type="spellStart"/>
                      <w:r w:rsidR="008344FD" w:rsidRPr="0009007E">
                        <w:rPr>
                          <w:rFonts w:ascii="Gotham Narrow Medium" w:hAnsi="Gotham Narrow Medium"/>
                          <w:b/>
                        </w:rPr>
                        <w:t>etc</w:t>
                      </w:r>
                      <w:proofErr w:type="spellEnd"/>
                      <w:r w:rsidR="008344FD" w:rsidRPr="0009007E">
                        <w:rPr>
                          <w:rFonts w:ascii="Gotham Narrow Medium" w:hAnsi="Gotham Narrow Medium"/>
                          <w:b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B9591E" w14:textId="77777777" w:rsidR="00790DEF" w:rsidRDefault="00790DEF"/>
    <w:p w14:paraId="7B9CB71A" w14:textId="77777777" w:rsidR="00790DEF" w:rsidRDefault="00790DEF"/>
    <w:p w14:paraId="46294D2B" w14:textId="77777777" w:rsidR="00790DEF" w:rsidRDefault="00790DEF"/>
    <w:p w14:paraId="398233AD" w14:textId="77777777" w:rsidR="00790DEF" w:rsidRDefault="00790DEF"/>
    <w:p w14:paraId="53055182" w14:textId="77777777" w:rsidR="00790DEF" w:rsidRDefault="00790DEF"/>
    <w:p w14:paraId="0E14C404" w14:textId="6C613EC9" w:rsidR="00790DEF" w:rsidRDefault="00427AA1">
      <w:r w:rsidRPr="00856CDE"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69B2A658" wp14:editId="05A46B98">
            <wp:simplePos x="0" y="0"/>
            <wp:positionH relativeFrom="column">
              <wp:posOffset>228600</wp:posOffset>
            </wp:positionH>
            <wp:positionV relativeFrom="paragraph">
              <wp:posOffset>4605020</wp:posOffset>
            </wp:positionV>
            <wp:extent cx="10161270" cy="8953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04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44547A" wp14:editId="34698D49">
                <wp:simplePos x="0" y="0"/>
                <wp:positionH relativeFrom="column">
                  <wp:posOffset>229870</wp:posOffset>
                </wp:positionH>
                <wp:positionV relativeFrom="paragraph">
                  <wp:posOffset>337820</wp:posOffset>
                </wp:positionV>
                <wp:extent cx="5173345" cy="2152650"/>
                <wp:effectExtent l="0" t="0" r="33655" b="3175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EB5B" w14:textId="77777777" w:rsidR="00B15682" w:rsidRPr="00564334" w:rsidRDefault="00B15682" w:rsidP="00F04A86">
                            <w:pPr>
                              <w:pStyle w:val="NoParagraphStyle"/>
                              <w:suppressAutoHyphens/>
                              <w:spacing w:before="60" w:after="120" w:line="240" w:lineRule="auto"/>
                              <w:ind w:left="278" w:hanging="278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4334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des personnels respectÉs</w:t>
                            </w:r>
                          </w:p>
                          <w:p w14:paraId="10C5B7C9" w14:textId="77777777" w:rsidR="00B15682" w:rsidRPr="00403BBB" w:rsidRDefault="00B15682" w:rsidP="00B15682">
                            <w:pPr>
                              <w:spacing w:after="0" w:line="264" w:lineRule="auto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564334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revendique de 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:</w:t>
                            </w:r>
                          </w:p>
                          <w:p w14:paraId="0C285691" w14:textId="335D675D" w:rsidR="00B15682" w:rsidRPr="00403BBB" w:rsidRDefault="00B15682" w:rsidP="00DA41D9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6"/>
                              </w:rPr>
                              <w:t>titulariser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6"/>
                              </w:rPr>
                              <w:t xml:space="preserve"> tous les personnels précaires </w:t>
                            </w:r>
                            <w:r w:rsidR="00A13AF9">
                              <w:rPr>
                                <w:rFonts w:ascii="Gotham Narrow Book" w:hAnsi="Gotham Narrow Book" w:cs="Gotham Narrow Book"/>
                                <w:color w:val="000000"/>
                                <w:spacing w:val="-6"/>
                              </w:rPr>
                              <w:t xml:space="preserve">sur fonctions pérennes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6"/>
                              </w:rPr>
                              <w:t xml:space="preserve">avec ouverture et financement des postes nécessaires </w:t>
                            </w:r>
                          </w:p>
                          <w:p w14:paraId="028DA32A" w14:textId="0C569AFF" w:rsidR="00B15682" w:rsidRPr="00403BBB" w:rsidRDefault="00B15682" w:rsidP="00DA41D9">
                            <w:pPr>
                              <w:spacing w:after="0" w:line="264" w:lineRule="auto"/>
                              <w:jc w:val="both"/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revaloriser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les carrières, améliorer les taux de promotion</w:t>
                            </w:r>
                            <w:r w:rsidR="009D7C80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le dégel du point d’indice.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</w:p>
                          <w:p w14:paraId="0EB9355D" w14:textId="77777777" w:rsidR="00B15682" w:rsidRDefault="00B15682" w:rsidP="00DA41D9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564334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</w:t>
                            </w:r>
                            <w:r w:rsidR="00602682" w:rsidRPr="00564334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lerter</w:t>
                            </w:r>
                            <w:r w:rsidR="00602682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sur les situations de crise au sein de l'établissement et </w:t>
                            </w:r>
                            <w:r w:rsidR="00602682" w:rsidRPr="00564334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</w:t>
                            </w:r>
                            <w:r w:rsidRPr="00564334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ppliquer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les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accords sur la prévention des risques psychosociaux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;</w:t>
                            </w:r>
                          </w:p>
                          <w:p w14:paraId="7240DF9D" w14:textId="7184D704" w:rsidR="00564334" w:rsidRPr="00403BBB" w:rsidRDefault="00564334" w:rsidP="00DA41D9">
                            <w:pPr>
                              <w:spacing w:after="0" w:line="264" w:lineRule="auto"/>
                              <w:jc w:val="both"/>
                              <w:rPr>
                                <w:rFonts w:ascii="Wingdings 3" w:eastAsia="Wingdings 3" w:hAnsi="Wingdings 3" w:cs="Wingdings 3"/>
                                <w:spacing w:val="-8"/>
                              </w:rPr>
                            </w:pPr>
                            <w:r w:rsidRPr="00403BBB"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 xml:space="preserve">veiller à l'équité de traitement </w:t>
                            </w:r>
                            <w:r w:rsidRPr="00564334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(services centraux</w:t>
                            </w:r>
                            <w:r w:rsidR="00F04A86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564334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/</w:t>
                            </w:r>
                            <w:r w:rsidR="00F04A86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564334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composantes, mise à disposition à la COMUE</w:t>
                            </w:r>
                            <w:proofErr w:type="gramStart"/>
                            <w:r w:rsidRPr="00564334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,…)</w:t>
                            </w:r>
                            <w:proofErr w:type="gramEnd"/>
                            <w:r w:rsidR="00F04A86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 </w:t>
                            </w:r>
                          </w:p>
                          <w:p w14:paraId="3DCF8F09" w14:textId="77777777" w:rsidR="00B15682" w:rsidRPr="00B15682" w:rsidRDefault="00B15682" w:rsidP="00403BBB">
                            <w:pPr>
                              <w:spacing w:after="0" w:line="264" w:lineRule="auto"/>
                              <w:rPr>
                                <w:szCs w:val="30"/>
                              </w:rPr>
                            </w:pPr>
                            <w:r w:rsidRPr="00403BBB">
                              <w:rPr>
                                <w:rFonts w:ascii="Wingdings 3" w:eastAsia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améliorer les conditions de travail</w:t>
                            </w:r>
                            <w:r w:rsidR="00CC6092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CC6092"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pour tous les personnels</w:t>
                            </w:r>
                            <w:r w:rsidR="00CC6092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8.1pt;margin-top:26.6pt;width:407.35pt;height:16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">
                <v:stroke dashstyle="3 1"/>
                <v:textbox>
                  <w:txbxContent>
                    <w:p w14:paraId="0D04EB5B" w14:textId="77777777" w:rsidR="00B15682" w:rsidRPr="00564334" w:rsidRDefault="00B15682" w:rsidP="00F04A86">
                      <w:pPr>
                        <w:pStyle w:val="NoParagraphStyle"/>
                        <w:suppressAutoHyphens/>
                        <w:spacing w:before="60" w:after="120" w:line="240" w:lineRule="auto"/>
                        <w:ind w:left="278" w:hanging="278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564334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des personnels respectÉs</w:t>
                      </w:r>
                    </w:p>
                    <w:p w14:paraId="10C5B7C9" w14:textId="77777777" w:rsidR="00B15682" w:rsidRPr="00403BBB" w:rsidRDefault="00B15682" w:rsidP="00B15682">
                      <w:pPr>
                        <w:spacing w:after="0" w:line="264" w:lineRule="auto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="00564334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revendique de 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:</w:t>
                      </w:r>
                    </w:p>
                    <w:p w14:paraId="0C285691" w14:textId="335D675D" w:rsidR="00B15682" w:rsidRPr="00403BBB" w:rsidRDefault="00B15682" w:rsidP="00DA41D9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6"/>
                        </w:rPr>
                        <w:t>titulariser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6"/>
                        </w:rPr>
                        <w:t xml:space="preserve"> tous les personnels précaires </w:t>
                      </w:r>
                      <w:r w:rsidR="00A13AF9">
                        <w:rPr>
                          <w:rFonts w:ascii="Gotham Narrow Book" w:hAnsi="Gotham Narrow Book" w:cs="Gotham Narrow Book"/>
                          <w:color w:val="000000"/>
                          <w:spacing w:val="-6"/>
                        </w:rPr>
                        <w:t xml:space="preserve">sur fonctions pérennes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6"/>
                        </w:rPr>
                        <w:t xml:space="preserve">avec ouverture et financement des postes nécessaires </w:t>
                      </w:r>
                    </w:p>
                    <w:p w14:paraId="028DA32A" w14:textId="0C569AFF" w:rsidR="00B15682" w:rsidRPr="00403BBB" w:rsidRDefault="00B15682" w:rsidP="00DA41D9">
                      <w:pPr>
                        <w:spacing w:after="0" w:line="264" w:lineRule="auto"/>
                        <w:jc w:val="both"/>
                        <w:rPr>
                          <w:rFonts w:ascii="Wingdings 3" w:eastAsia="Wingdings 3" w:hAnsi="Wingdings 3" w:cs="Wingdings 3"/>
                          <w:spacing w:val="-3"/>
                        </w:rPr>
                      </w:pPr>
                      <w:r w:rsidRPr="00403BBB">
                        <w:rPr>
                          <w:rFonts w:ascii="Wingdings 3" w:eastAsia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revaloriser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les carrières, améliorer les taux de promotion</w:t>
                      </w:r>
                      <w:r w:rsidR="009D7C80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le dégel du point d’indice.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</w:p>
                    <w:p w14:paraId="0EB9355D" w14:textId="77777777" w:rsidR="00B15682" w:rsidRDefault="00B15682" w:rsidP="00DA41D9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eastAsia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564334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</w:t>
                      </w:r>
                      <w:r w:rsidR="00602682" w:rsidRPr="00564334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lerter</w:t>
                      </w:r>
                      <w:r w:rsidR="00602682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sur les situations de crise au sein de l'établissement et </w:t>
                      </w:r>
                      <w:r w:rsidR="00602682" w:rsidRPr="00564334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</w:t>
                      </w:r>
                      <w:r w:rsidRPr="00564334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ppliquer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les </w:t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accords sur la prévention des risques psychosociaux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;</w:t>
                      </w:r>
                    </w:p>
                    <w:p w14:paraId="7240DF9D" w14:textId="7184D704" w:rsidR="00564334" w:rsidRPr="00403BBB" w:rsidRDefault="00564334" w:rsidP="00DA41D9">
                      <w:pPr>
                        <w:spacing w:after="0" w:line="264" w:lineRule="auto"/>
                        <w:jc w:val="both"/>
                        <w:rPr>
                          <w:rFonts w:ascii="Wingdings 3" w:eastAsia="Wingdings 3" w:hAnsi="Wingdings 3" w:cs="Wingdings 3"/>
                          <w:spacing w:val="-8"/>
                        </w:rPr>
                      </w:pPr>
                      <w:r w:rsidRPr="00403BBB">
                        <w:rPr>
                          <w:rFonts w:ascii="Wingdings 3" w:eastAsia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 xml:space="preserve">veiller à l'équité de traitement </w:t>
                      </w:r>
                      <w:r w:rsidRPr="00564334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(services centraux</w:t>
                      </w:r>
                      <w:r w:rsidR="00F04A86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564334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/</w:t>
                      </w:r>
                      <w:r w:rsidR="00F04A86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Pr="00564334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composantes, mise à disposition à la COMUE</w:t>
                      </w:r>
                      <w:proofErr w:type="gramStart"/>
                      <w:r w:rsidRPr="00564334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,…)</w:t>
                      </w:r>
                      <w:proofErr w:type="gramEnd"/>
                      <w:r w:rsidR="00F04A86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 </w:t>
                      </w:r>
                    </w:p>
                    <w:p w14:paraId="3DCF8F09" w14:textId="77777777" w:rsidR="00B15682" w:rsidRPr="00B15682" w:rsidRDefault="00B15682" w:rsidP="00403BBB">
                      <w:pPr>
                        <w:spacing w:after="0" w:line="264" w:lineRule="auto"/>
                        <w:rPr>
                          <w:szCs w:val="30"/>
                        </w:rPr>
                      </w:pPr>
                      <w:r w:rsidRPr="00403BBB">
                        <w:rPr>
                          <w:rFonts w:ascii="Wingdings 3" w:eastAsia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améliorer les conditions de travail</w:t>
                      </w:r>
                      <w:r w:rsidR="00CC6092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</w:t>
                      </w:r>
                      <w:r w:rsidR="00CC6092"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pour tous les personnels</w:t>
                      </w:r>
                      <w:r w:rsidR="00CC6092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D34A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DEF80" wp14:editId="3EB9F45E">
                <wp:simplePos x="0" y="0"/>
                <wp:positionH relativeFrom="column">
                  <wp:posOffset>229870</wp:posOffset>
                </wp:positionH>
                <wp:positionV relativeFrom="paragraph">
                  <wp:posOffset>2595245</wp:posOffset>
                </wp:positionV>
                <wp:extent cx="5173345" cy="1971675"/>
                <wp:effectExtent l="0" t="0" r="33655" b="349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78A3" w14:textId="77777777" w:rsidR="00B15682" w:rsidRPr="00564334" w:rsidRDefault="00B15682" w:rsidP="00F04A86">
                            <w:pPr>
                              <w:pStyle w:val="NoParagraphStyle"/>
                              <w:suppressAutoHyphens/>
                              <w:spacing w:before="60" w:after="120" w:line="240" w:lineRule="auto"/>
                              <w:ind w:left="278" w:hanging="278"/>
                              <w:jc w:val="center"/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4334">
                              <w:rPr>
                                <w:rFonts w:ascii="Gotham Narrow Bold" w:hAnsi="Gotham Narrow Bold" w:cs="Gotham Narrow Book"/>
                                <w:b/>
                                <w:caps/>
                                <w:color w:val="E15C12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La force du sgen-cfdt</w:t>
                            </w:r>
                          </w:p>
                          <w:p w14:paraId="3CDC0DA9" w14:textId="77777777" w:rsidR="00B15682" w:rsidRPr="00403BBB" w:rsidRDefault="00B15682" w:rsidP="00B15682">
                            <w:pPr>
                              <w:spacing w:after="0" w:line="264" w:lineRule="auto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Un syndicat général :</w:t>
                            </w:r>
                          </w:p>
                          <w:p w14:paraId="6104DD64" w14:textId="77777777" w:rsidR="00B15682" w:rsidRPr="00403BBB" w:rsidRDefault="00B15682" w:rsidP="00DA41D9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Dans l’Éducation nationale</w:t>
                            </w:r>
                            <w:r w:rsidR="00CC6092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et l'ESR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, 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est la seule organisation syndicale qui regroupe toutes les catégories de personnels ;</w:t>
                            </w:r>
                          </w:p>
                          <w:p w14:paraId="12AE2CBB" w14:textId="77777777" w:rsidR="00B15682" w:rsidRPr="00403BBB" w:rsidRDefault="00B15682" w:rsidP="00DA41D9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3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Non corporatiste, 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est le mieux à même </w:t>
                            </w:r>
                            <w:r w:rsidR="0074716E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de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 représenter et </w:t>
                            </w:r>
                            <w:r w:rsidR="0074716E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de </w:t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 xml:space="preserve">défendre tous les personnels. Ses équipes sont au service de </w:t>
                            </w:r>
                            <w:r w:rsidR="00CC140E"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3"/>
                              </w:rPr>
                              <w:t>tous, sur tous les territoires.</w:t>
                            </w:r>
                          </w:p>
                          <w:p w14:paraId="3EF6CEE3" w14:textId="77777777" w:rsidR="00B15682" w:rsidRPr="00403BBB" w:rsidRDefault="00B15682" w:rsidP="00DA41D9">
                            <w:pPr>
                              <w:spacing w:after="0" w:line="264" w:lineRule="auto"/>
                              <w:jc w:val="both"/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</w:pPr>
                            <w:r w:rsidRPr="00403BBB">
                              <w:rPr>
                                <w:rFonts w:ascii="Gotham Narrow Book" w:hAnsi="Gotham Narrow Book" w:cs="Gotham Narrow Book"/>
                                <w:b/>
                                <w:color w:val="000000"/>
                                <w:spacing w:val="-3"/>
                              </w:rPr>
                              <w:t>Un syndicat confédéré :</w:t>
                            </w:r>
                          </w:p>
                          <w:p w14:paraId="1D6BA2D9" w14:textId="77777777" w:rsidR="00F069C9" w:rsidRPr="00403BBB" w:rsidRDefault="00B15682" w:rsidP="00DA41D9">
                            <w:pPr>
                              <w:spacing w:after="0" w:line="264" w:lineRule="auto"/>
                              <w:jc w:val="both"/>
                              <w:rPr>
                                <w:spacing w:val="-4"/>
                              </w:rPr>
                            </w:pPr>
                            <w:r w:rsidRPr="00403BBB">
                              <w:rPr>
                                <w:rFonts w:ascii="Wingdings 3" w:hAnsi="Wingdings 3" w:cs="Wingdings 3"/>
                                <w:spacing w:val="-4"/>
                              </w:rPr>
                              <w:t></w:t>
                            </w:r>
                            <w:r w:rsidRPr="00403BBB">
                              <w:rPr>
                                <w:rFonts w:ascii="Wingdings 3" w:hAnsi="Wingdings 3" w:cs="Wingdings 3"/>
                                <w:spacing w:val="-4"/>
                              </w:rPr>
                              <w:tab/>
                            </w:r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4"/>
                              </w:rPr>
                              <w:t xml:space="preserve">Le </w:t>
                            </w:r>
                            <w:proofErr w:type="spellStart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4"/>
                              </w:rPr>
                              <w:t>Sgen-CFDT</w:t>
                            </w:r>
                            <w:proofErr w:type="spellEnd"/>
                            <w:r w:rsidRPr="00403BBB">
                              <w:rPr>
                                <w:rFonts w:ascii="Gotham Narrow Book" w:hAnsi="Gotham Narrow Book" w:cs="Gotham Narrow Book"/>
                                <w:color w:val="000000"/>
                                <w:spacing w:val="-4"/>
                              </w:rPr>
                              <w:t xml:space="preserve"> a fait le choix d’appartenir à la CFDT, première confédération en France par le nombre d’adhérents, qui syndique tous les salariés.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.1pt;margin-top:204.35pt;width:407.35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">
                <v:stroke dashstyle="3 1"/>
                <v:textbox>
                  <w:txbxContent>
                    <w:p w14:paraId="7CF778A3" w14:textId="77777777" w:rsidR="00B15682" w:rsidRPr="00564334" w:rsidRDefault="00B15682" w:rsidP="00F04A86">
                      <w:pPr>
                        <w:pStyle w:val="NoParagraphStyle"/>
                        <w:suppressAutoHyphens/>
                        <w:spacing w:before="60" w:after="120" w:line="240" w:lineRule="auto"/>
                        <w:ind w:left="278" w:hanging="278"/>
                        <w:jc w:val="center"/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</w:pPr>
                      <w:r w:rsidRPr="00564334">
                        <w:rPr>
                          <w:rFonts w:ascii="Gotham Narrow Bold" w:hAnsi="Gotham Narrow Bold" w:cs="Gotham Narrow Book"/>
                          <w:b/>
                          <w:caps/>
                          <w:color w:val="E15C12"/>
                          <w:spacing w:val="-3"/>
                          <w:sz w:val="28"/>
                          <w:szCs w:val="28"/>
                          <w:u w:val="single"/>
                        </w:rPr>
                        <w:t>La force du sgen-cfdt</w:t>
                      </w:r>
                    </w:p>
                    <w:p w14:paraId="3CDC0DA9" w14:textId="77777777" w:rsidR="00B15682" w:rsidRPr="00403BBB" w:rsidRDefault="00B15682" w:rsidP="00B15682">
                      <w:pPr>
                        <w:spacing w:after="0" w:line="264" w:lineRule="auto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Un syndicat général :</w:t>
                      </w:r>
                    </w:p>
                    <w:p w14:paraId="6104DD64" w14:textId="77777777" w:rsidR="00B15682" w:rsidRPr="00403BBB" w:rsidRDefault="00B15682" w:rsidP="00DA41D9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Dans l’Éducation nationale</w:t>
                      </w:r>
                      <w:r w:rsidR="00CC6092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et l'ESR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, 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est la seule organisation syndicale qui regroupe toutes les catégories de personnels ;</w:t>
                      </w:r>
                    </w:p>
                    <w:p w14:paraId="12AE2CBB" w14:textId="77777777" w:rsidR="00B15682" w:rsidRPr="00403BBB" w:rsidRDefault="00B15682" w:rsidP="00DA41D9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3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Non corporatiste, 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est le mieux à même </w:t>
                      </w:r>
                      <w:r w:rsidR="0074716E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de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 représenter et </w:t>
                      </w:r>
                      <w:r w:rsidR="0074716E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de </w:t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 xml:space="preserve">défendre tous les personnels. Ses équipes sont au service de </w:t>
                      </w:r>
                      <w:r w:rsidR="00CC140E" w:rsidRPr="00403BBB">
                        <w:rPr>
                          <w:rFonts w:ascii="Gotham Narrow Book" w:hAnsi="Gotham Narrow Book" w:cs="Gotham Narrow Book"/>
                          <w:color w:val="000000"/>
                          <w:spacing w:val="-3"/>
                        </w:rPr>
                        <w:t>tous, sur tous les territoires.</w:t>
                      </w:r>
                    </w:p>
                    <w:p w14:paraId="3EF6CEE3" w14:textId="77777777" w:rsidR="00B15682" w:rsidRPr="00403BBB" w:rsidRDefault="00B15682" w:rsidP="00DA41D9">
                      <w:pPr>
                        <w:spacing w:after="0" w:line="264" w:lineRule="auto"/>
                        <w:jc w:val="both"/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</w:pPr>
                      <w:r w:rsidRPr="00403BBB">
                        <w:rPr>
                          <w:rFonts w:ascii="Gotham Narrow Book" w:hAnsi="Gotham Narrow Book" w:cs="Gotham Narrow Book"/>
                          <w:b/>
                          <w:color w:val="000000"/>
                          <w:spacing w:val="-3"/>
                        </w:rPr>
                        <w:t>Un syndicat confédéré :</w:t>
                      </w:r>
                    </w:p>
                    <w:p w14:paraId="1D6BA2D9" w14:textId="77777777" w:rsidR="00F069C9" w:rsidRPr="00403BBB" w:rsidRDefault="00B15682" w:rsidP="00DA41D9">
                      <w:pPr>
                        <w:spacing w:after="0" w:line="264" w:lineRule="auto"/>
                        <w:jc w:val="both"/>
                        <w:rPr>
                          <w:spacing w:val="-4"/>
                        </w:rPr>
                      </w:pPr>
                      <w:r w:rsidRPr="00403BBB">
                        <w:rPr>
                          <w:rFonts w:ascii="Wingdings 3" w:hAnsi="Wingdings 3" w:cs="Wingdings 3"/>
                          <w:spacing w:val="-4"/>
                        </w:rPr>
                        <w:t></w:t>
                      </w:r>
                      <w:r w:rsidRPr="00403BBB">
                        <w:rPr>
                          <w:rFonts w:ascii="Wingdings 3" w:hAnsi="Wingdings 3" w:cs="Wingdings 3"/>
                          <w:spacing w:val="-4"/>
                        </w:rPr>
                        <w:tab/>
                      </w:r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4"/>
                        </w:rPr>
                        <w:t xml:space="preserve">Le </w:t>
                      </w:r>
                      <w:proofErr w:type="spellStart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4"/>
                        </w:rPr>
                        <w:t>Sgen-CFDT</w:t>
                      </w:r>
                      <w:proofErr w:type="spellEnd"/>
                      <w:r w:rsidRPr="00403BBB">
                        <w:rPr>
                          <w:rFonts w:ascii="Gotham Narrow Book" w:hAnsi="Gotham Narrow Book" w:cs="Gotham Narrow Book"/>
                          <w:color w:val="000000"/>
                          <w:spacing w:val="-4"/>
                        </w:rPr>
                        <w:t xml:space="preserve"> a fait le choix d’appartenir à la CFDT, première confédération en France par le nombre d’adhérents, qui syndique tous les salariés.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DEF" w:rsidSect="00E8192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Univers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Narrow Blac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Gotham Narrow Bold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DejaVu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DEF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0787E"/>
    <w:multiLevelType w:val="hybridMultilevel"/>
    <w:tmpl w:val="AEFA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7D5A"/>
    <w:multiLevelType w:val="hybridMultilevel"/>
    <w:tmpl w:val="2DEE79A6"/>
    <w:lvl w:ilvl="0" w:tplc="6E169D2C"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181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27"/>
    <w:rsid w:val="0000325E"/>
    <w:rsid w:val="00006DDF"/>
    <w:rsid w:val="00016B93"/>
    <w:rsid w:val="00037528"/>
    <w:rsid w:val="00041099"/>
    <w:rsid w:val="00044004"/>
    <w:rsid w:val="00055BEA"/>
    <w:rsid w:val="0006195C"/>
    <w:rsid w:val="00065CD1"/>
    <w:rsid w:val="000772EB"/>
    <w:rsid w:val="000813DA"/>
    <w:rsid w:val="0009007E"/>
    <w:rsid w:val="000A338E"/>
    <w:rsid w:val="000B54EB"/>
    <w:rsid w:val="000F53E0"/>
    <w:rsid w:val="00137552"/>
    <w:rsid w:val="00190C4B"/>
    <w:rsid w:val="001B5952"/>
    <w:rsid w:val="001C662F"/>
    <w:rsid w:val="001E15E8"/>
    <w:rsid w:val="001E4BD5"/>
    <w:rsid w:val="00234615"/>
    <w:rsid w:val="002623EE"/>
    <w:rsid w:val="002652C8"/>
    <w:rsid w:val="002811DF"/>
    <w:rsid w:val="00287162"/>
    <w:rsid w:val="002B3E90"/>
    <w:rsid w:val="002C4F79"/>
    <w:rsid w:val="002E764F"/>
    <w:rsid w:val="00313C08"/>
    <w:rsid w:val="00342415"/>
    <w:rsid w:val="003B2391"/>
    <w:rsid w:val="003C0C99"/>
    <w:rsid w:val="003D45F8"/>
    <w:rsid w:val="003D574D"/>
    <w:rsid w:val="00400144"/>
    <w:rsid w:val="00403BBB"/>
    <w:rsid w:val="00427AA1"/>
    <w:rsid w:val="00453A93"/>
    <w:rsid w:val="00466F86"/>
    <w:rsid w:val="00470FED"/>
    <w:rsid w:val="00477E89"/>
    <w:rsid w:val="00495823"/>
    <w:rsid w:val="004A30B0"/>
    <w:rsid w:val="004A5152"/>
    <w:rsid w:val="004E06F3"/>
    <w:rsid w:val="005074E2"/>
    <w:rsid w:val="0051072F"/>
    <w:rsid w:val="00527245"/>
    <w:rsid w:val="00530568"/>
    <w:rsid w:val="0056073B"/>
    <w:rsid w:val="00564334"/>
    <w:rsid w:val="005D6A19"/>
    <w:rsid w:val="005E3583"/>
    <w:rsid w:val="005E5C80"/>
    <w:rsid w:val="005E6C8A"/>
    <w:rsid w:val="00602682"/>
    <w:rsid w:val="0060382D"/>
    <w:rsid w:val="00604039"/>
    <w:rsid w:val="00617BC5"/>
    <w:rsid w:val="00622848"/>
    <w:rsid w:val="0063337E"/>
    <w:rsid w:val="0064467B"/>
    <w:rsid w:val="00655E59"/>
    <w:rsid w:val="00665F67"/>
    <w:rsid w:val="00693F40"/>
    <w:rsid w:val="006A679E"/>
    <w:rsid w:val="006B14F0"/>
    <w:rsid w:val="006C0023"/>
    <w:rsid w:val="006C452C"/>
    <w:rsid w:val="006D569E"/>
    <w:rsid w:val="006E5C69"/>
    <w:rsid w:val="006F1F69"/>
    <w:rsid w:val="006F7808"/>
    <w:rsid w:val="0074716E"/>
    <w:rsid w:val="0075355F"/>
    <w:rsid w:val="007668AE"/>
    <w:rsid w:val="00785EA2"/>
    <w:rsid w:val="00787A37"/>
    <w:rsid w:val="00790DEF"/>
    <w:rsid w:val="007B124A"/>
    <w:rsid w:val="007C127D"/>
    <w:rsid w:val="007E531B"/>
    <w:rsid w:val="007F75FA"/>
    <w:rsid w:val="008344FD"/>
    <w:rsid w:val="00886213"/>
    <w:rsid w:val="008A0B8E"/>
    <w:rsid w:val="008A32C9"/>
    <w:rsid w:val="008E2A9A"/>
    <w:rsid w:val="008F7C4B"/>
    <w:rsid w:val="00903104"/>
    <w:rsid w:val="0091393B"/>
    <w:rsid w:val="00913FA6"/>
    <w:rsid w:val="00936FA2"/>
    <w:rsid w:val="00954B7F"/>
    <w:rsid w:val="00973B34"/>
    <w:rsid w:val="009869C0"/>
    <w:rsid w:val="00996B7F"/>
    <w:rsid w:val="009D7C80"/>
    <w:rsid w:val="00A0632C"/>
    <w:rsid w:val="00A07332"/>
    <w:rsid w:val="00A13AF9"/>
    <w:rsid w:val="00A13E71"/>
    <w:rsid w:val="00A25A1F"/>
    <w:rsid w:val="00A7355C"/>
    <w:rsid w:val="00A74E56"/>
    <w:rsid w:val="00A86CB3"/>
    <w:rsid w:val="00A9050D"/>
    <w:rsid w:val="00AC14BD"/>
    <w:rsid w:val="00AD2A2E"/>
    <w:rsid w:val="00AE098B"/>
    <w:rsid w:val="00B15682"/>
    <w:rsid w:val="00B2231F"/>
    <w:rsid w:val="00B32533"/>
    <w:rsid w:val="00B3530E"/>
    <w:rsid w:val="00BC3453"/>
    <w:rsid w:val="00BC5E50"/>
    <w:rsid w:val="00BC798D"/>
    <w:rsid w:val="00BF203C"/>
    <w:rsid w:val="00C147AA"/>
    <w:rsid w:val="00C26269"/>
    <w:rsid w:val="00C31F5C"/>
    <w:rsid w:val="00C47354"/>
    <w:rsid w:val="00C56AC8"/>
    <w:rsid w:val="00CA2E96"/>
    <w:rsid w:val="00CB2A4F"/>
    <w:rsid w:val="00CC140E"/>
    <w:rsid w:val="00CC6092"/>
    <w:rsid w:val="00CE3708"/>
    <w:rsid w:val="00CF3DDA"/>
    <w:rsid w:val="00D11DE4"/>
    <w:rsid w:val="00D22C5C"/>
    <w:rsid w:val="00D3140B"/>
    <w:rsid w:val="00D34AB8"/>
    <w:rsid w:val="00D3632A"/>
    <w:rsid w:val="00D5397E"/>
    <w:rsid w:val="00D826EF"/>
    <w:rsid w:val="00D84305"/>
    <w:rsid w:val="00D91C42"/>
    <w:rsid w:val="00DA3B39"/>
    <w:rsid w:val="00DA41D9"/>
    <w:rsid w:val="00DB5AC0"/>
    <w:rsid w:val="00DC0987"/>
    <w:rsid w:val="00DC4112"/>
    <w:rsid w:val="00DF1741"/>
    <w:rsid w:val="00DF467C"/>
    <w:rsid w:val="00DF52F1"/>
    <w:rsid w:val="00E019E7"/>
    <w:rsid w:val="00E25830"/>
    <w:rsid w:val="00E31577"/>
    <w:rsid w:val="00E3445F"/>
    <w:rsid w:val="00E362F3"/>
    <w:rsid w:val="00E36E07"/>
    <w:rsid w:val="00E60238"/>
    <w:rsid w:val="00E81927"/>
    <w:rsid w:val="00E9100F"/>
    <w:rsid w:val="00E92FA4"/>
    <w:rsid w:val="00E93F2D"/>
    <w:rsid w:val="00EB4A66"/>
    <w:rsid w:val="00EC03D9"/>
    <w:rsid w:val="00EC3F84"/>
    <w:rsid w:val="00EE3158"/>
    <w:rsid w:val="00EE5E00"/>
    <w:rsid w:val="00EF3204"/>
    <w:rsid w:val="00F03108"/>
    <w:rsid w:val="00F04A86"/>
    <w:rsid w:val="00F054B7"/>
    <w:rsid w:val="00F069C9"/>
    <w:rsid w:val="00F45957"/>
    <w:rsid w:val="00F76624"/>
    <w:rsid w:val="00F83501"/>
    <w:rsid w:val="00F852F4"/>
    <w:rsid w:val="00FC5347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29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6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E8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8192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E819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E819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customStyle="1" w:styleId="Texte">
    <w:name w:val="Texte"/>
    <w:basedOn w:val="NoParagraphStyle"/>
    <w:rsid w:val="00E81927"/>
    <w:pPr>
      <w:spacing w:line="240" w:lineRule="atLeast"/>
      <w:jc w:val="both"/>
      <w:textAlignment w:val="baseline"/>
    </w:pPr>
    <w:rPr>
      <w:rFonts w:ascii="Univers 45 Light" w:hAnsi="Univers 45 Light" w:cs="Univers 45 Light"/>
      <w:position w:val="2"/>
    </w:rPr>
  </w:style>
  <w:style w:type="character" w:styleId="Lienhypertexte">
    <w:name w:val="Hyperlink"/>
    <w:rsid w:val="00954B7F"/>
    <w:rPr>
      <w:rFonts w:cs="Times New Roman"/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F17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6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E8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8192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E819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E819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customStyle="1" w:styleId="Texte">
    <w:name w:val="Texte"/>
    <w:basedOn w:val="NoParagraphStyle"/>
    <w:rsid w:val="00E81927"/>
    <w:pPr>
      <w:spacing w:line="240" w:lineRule="atLeast"/>
      <w:jc w:val="both"/>
      <w:textAlignment w:val="baseline"/>
    </w:pPr>
    <w:rPr>
      <w:rFonts w:ascii="Univers 45 Light" w:hAnsi="Univers 45 Light" w:cs="Univers 45 Light"/>
      <w:position w:val="2"/>
    </w:rPr>
  </w:style>
  <w:style w:type="character" w:styleId="Lienhypertexte">
    <w:name w:val="Hyperlink"/>
    <w:rsid w:val="00954B7F"/>
    <w:rPr>
      <w:rFonts w:cs="Times New Roman"/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F17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FDT-syndicat@grenoble-inp.fr" TargetMode="External"/><Relationship Id="rId12" Type="http://schemas.openxmlformats.org/officeDocument/2006/relationships/image" Target="media/image2.emf"/><Relationship Id="rId13" Type="http://schemas.openxmlformats.org/officeDocument/2006/relationships/hyperlink" Target="https://sup-recherche-grenoble.sgen-cfdt.fr/actu/groupe-de-travail-sur-les-contractuels-sur-projet-le-sgen-cfdt-obtient-des-avancees/" TargetMode="External"/><Relationship Id="rId14" Type="http://schemas.openxmlformats.org/officeDocument/2006/relationships/hyperlink" Target="https://sup-recherche-grenoble.sgen-cfdt.fr/actu/groupe-de-travail-sur-les-contractuels-sur-projet-le-sgen-cfdt-obtient-des-avancees/" TargetMode="External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s://sup-recherche-grenoble.sgen-cfdt.fr/" TargetMode="External"/><Relationship Id="rId9" Type="http://schemas.openxmlformats.org/officeDocument/2006/relationships/hyperlink" Target="mailto:CFDT-syndicat@grenoble-inp.fr" TargetMode="External"/><Relationship Id="rId10" Type="http://schemas.openxmlformats.org/officeDocument/2006/relationships/hyperlink" Target="https://sup-recherche-grenoble.sgen-cfd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581A-F419-064C-BAA3-2CEEEB6C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Profession de foi CT</vt:lpstr>
    </vt:vector>
  </TitlesOfParts>
  <Company>IUT2</Company>
  <LinksUpToDate>false</LinksUpToDate>
  <CharactersWithSpaces>36</CharactersWithSpaces>
  <SharedDoc>false</SharedDoc>
  <HLinks>
    <vt:vector size="54" baseType="variant">
      <vt:variant>
        <vt:i4>3539066</vt:i4>
      </vt:variant>
      <vt:variant>
        <vt:i4>24</vt:i4>
      </vt:variant>
      <vt:variant>
        <vt:i4>0</vt:i4>
      </vt:variant>
      <vt:variant>
        <vt:i4>5</vt:i4>
      </vt:variant>
      <vt:variant>
        <vt:lpwstr>http://sup-recherche.cfdt-alpviv.org/blog/</vt:lpwstr>
      </vt:variant>
      <vt:variant>
        <vt:lpwstr/>
      </vt:variant>
      <vt:variant>
        <vt:i4>3014742</vt:i4>
      </vt:variant>
      <vt:variant>
        <vt:i4>21</vt:i4>
      </vt:variant>
      <vt:variant>
        <vt:i4>0</vt:i4>
      </vt:variant>
      <vt:variant>
        <vt:i4>5</vt:i4>
      </vt:variant>
      <vt:variant>
        <vt:lpwstr>http://intranet.univ-grenoble-alpes.fr/medias/fichier/note-de-presentation-mobilite-interne-personnels-biats-uga_1462887084877-pdf?INLINE=FALSE</vt:lpwstr>
      </vt:variant>
      <vt:variant>
        <vt:lpwstr/>
      </vt:variant>
      <vt:variant>
        <vt:i4>4390965</vt:i4>
      </vt:variant>
      <vt:variant>
        <vt:i4>18</vt:i4>
      </vt:variant>
      <vt:variant>
        <vt:i4>0</vt:i4>
      </vt:variant>
      <vt:variant>
        <vt:i4>5</vt:i4>
      </vt:variant>
      <vt:variant>
        <vt:lpwstr>http://intranet.univ-grenoble-alpes.fr/medias/fichier/uga-intra-di-rh-reglement-temps-travail-personnels-biatss-v01_1459760480486-pdf?INLINE=FALSE</vt:lpwstr>
      </vt:variant>
      <vt:variant>
        <vt:lpwstr/>
      </vt:variant>
      <vt:variant>
        <vt:i4>3145851</vt:i4>
      </vt:variant>
      <vt:variant>
        <vt:i4>15</vt:i4>
      </vt:variant>
      <vt:variant>
        <vt:i4>0</vt:i4>
      </vt:variant>
      <vt:variant>
        <vt:i4>5</vt:i4>
      </vt:variant>
      <vt:variant>
        <vt:lpwstr>http://intranet.univ-grenoble-alpes.fr/fr/menu-principal/vie-et-carriere/statuts-metiers-et-remunerations/regime-indemnitaire-statutaire-3097.kjsp?RH=UAINTRAFR-046</vt:lpwstr>
      </vt:variant>
      <vt:variant>
        <vt:lpwstr/>
      </vt:variant>
      <vt:variant>
        <vt:i4>4259878</vt:i4>
      </vt:variant>
      <vt:variant>
        <vt:i4>12</vt:i4>
      </vt:variant>
      <vt:variant>
        <vt:i4>0</vt:i4>
      </vt:variant>
      <vt:variant>
        <vt:i4>5</vt:i4>
      </vt:variant>
      <vt:variant>
        <vt:lpwstr>http://intranet.univ-grenoble-alpes.fr/medias/fichier/uga-intra-di-rh-reglement-gestion-personnels-contractuels-enseignants-v01_1458660637949-pdf?INLINE=FALSE</vt:lpwstr>
      </vt:variant>
      <vt:variant>
        <vt:lpwstr/>
      </vt:variant>
      <vt:variant>
        <vt:i4>2752605</vt:i4>
      </vt:variant>
      <vt:variant>
        <vt:i4>9</vt:i4>
      </vt:variant>
      <vt:variant>
        <vt:i4>0</vt:i4>
      </vt:variant>
      <vt:variant>
        <vt:i4>5</vt:i4>
      </vt:variant>
      <vt:variant>
        <vt:lpwstr>http://intranet.univ-grenoble-alpes.fr/medias/fichier/uga-intra-di-rh-reglement-gestion-personnels-contractuels-biats-v02_1465539767129-pdf?INLINE=FALSE</vt:lpwstr>
      </vt:variant>
      <vt:variant>
        <vt:lpwstr/>
      </vt:variant>
      <vt:variant>
        <vt:i4>3539066</vt:i4>
      </vt:variant>
      <vt:variant>
        <vt:i4>6</vt:i4>
      </vt:variant>
      <vt:variant>
        <vt:i4>0</vt:i4>
      </vt:variant>
      <vt:variant>
        <vt:i4>5</vt:i4>
      </vt:variant>
      <vt:variant>
        <vt:lpwstr>http://sup-recherche.cfdt-alpviv.org/blog/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http://intraupmf.grenet.fr/index.php?dossier_nav=5043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http://elections-uga.univ-grenoble-alpes.fr/fr/les-instances/pour-qui-vote-t-on--577.kjsp?RH=ELEC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 de foi CT</dc:title>
  <dc:creator>Sgen UPMF</dc:creator>
  <cp:lastModifiedBy>Marc de Boissieu</cp:lastModifiedBy>
  <cp:revision>8</cp:revision>
  <cp:lastPrinted>2016-09-09T09:02:00Z</cp:lastPrinted>
  <dcterms:created xsi:type="dcterms:W3CDTF">2018-10-22T19:39:00Z</dcterms:created>
  <dcterms:modified xsi:type="dcterms:W3CDTF">2018-10-23T15:58:00Z</dcterms:modified>
</cp:coreProperties>
</file>