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72" w:rsidRPr="00CE2D45" w:rsidRDefault="007D3772" w:rsidP="00B379CF">
      <w:pPr>
        <w:tabs>
          <w:tab w:val="left" w:pos="3684"/>
        </w:tabs>
        <w:ind w:left="1418"/>
        <w:rPr>
          <w:rFonts w:ascii="Arial Narrow" w:hAnsi="Arial Narrow"/>
          <w:lang w:val="fr-FR"/>
        </w:rPr>
      </w:pPr>
    </w:p>
    <w:tbl>
      <w:tblPr>
        <w:tblStyle w:val="Grilledutableau1"/>
        <w:tblpPr w:leftFromText="141" w:rightFromText="141" w:vertAnchor="text" w:horzAnchor="margin" w:tblpY="-270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6298"/>
      </w:tblGrid>
      <w:tr w:rsidR="007D3772" w:rsidRPr="00CE2D45" w:rsidTr="002E16BA">
        <w:tc>
          <w:tcPr>
            <w:tcW w:w="2546" w:type="dxa"/>
          </w:tcPr>
          <w:p w:rsidR="007D3772" w:rsidRPr="00CE2D45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CE2D45">
              <w:rPr>
                <w:rFonts w:ascii="Marianne" w:hAnsi="Marianne"/>
                <w:noProof/>
                <w:snapToGrid w:val="0"/>
                <w:color w:val="800080"/>
                <w:sz w:val="18"/>
                <w:szCs w:val="18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2B80F8B3" wp14:editId="0DD1BC54">
                  <wp:simplePos x="0" y="0"/>
                  <wp:positionH relativeFrom="column">
                    <wp:posOffset>-142377</wp:posOffset>
                  </wp:positionH>
                  <wp:positionV relativeFrom="paragraph">
                    <wp:posOffset>-15240</wp:posOffset>
                  </wp:positionV>
                  <wp:extent cx="1160890" cy="1109269"/>
                  <wp:effectExtent l="0" t="0" r="0" b="0"/>
                  <wp:wrapNone/>
                  <wp:docPr id="16" name="Image 16" descr="Macintosh HD:Users:poste2:Desktop:Charte AcadRennes20:Bloc marques AC Rennes:27_logoAC_RENNE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oste2:Desktop:Charte AcadRennes20:Bloc marques AC Rennes:27_logoAC_RENNE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391" cy="111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D45">
              <w:rPr>
                <w:rFonts w:ascii="Marianne" w:hAnsi="Marianne"/>
                <w:b/>
                <w:bCs/>
                <w:snapToGrid w:val="0"/>
                <w:color w:val="800080"/>
                <w:sz w:val="18"/>
                <w:szCs w:val="18"/>
              </w:rPr>
              <w:tab/>
            </w:r>
          </w:p>
          <w:p w:rsidR="007D3772" w:rsidRPr="00CE2D45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7652" w:type="dxa"/>
          </w:tcPr>
          <w:p w:rsidR="007D3772" w:rsidRPr="00CE2D45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</w:pP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CE2D45"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  <w:t>DEMANDE DE REPRISE A TEMPS COMPLET*</w:t>
            </w:r>
          </w:p>
          <w:p w:rsidR="007D3772" w:rsidRPr="00CE2D45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</w:pP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CE2D45"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  <w:t>DEMANDE D'AUTORISATION D'EXERCER A TEMPS PARTIEL*</w:t>
            </w:r>
          </w:p>
          <w:p w:rsidR="007D3772" w:rsidRPr="00CE2D45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b/>
                <w:snapToGrid w:val="0"/>
                <w:sz w:val="18"/>
                <w:szCs w:val="18"/>
              </w:rPr>
            </w:pPr>
            <w:r w:rsidRPr="00CE2D45">
              <w:rPr>
                <w:rFonts w:ascii="Marianne" w:hAnsi="Marianne"/>
                <w:b/>
                <w:snapToGrid w:val="0"/>
                <w:sz w:val="18"/>
                <w:szCs w:val="18"/>
              </w:rPr>
              <w:t xml:space="preserve">        </w:t>
            </w:r>
          </w:p>
          <w:p w:rsidR="007D3772" w:rsidRPr="00CE2D45" w:rsidRDefault="007D3772" w:rsidP="009E1922">
            <w:pPr>
              <w:tabs>
                <w:tab w:val="left" w:pos="3684"/>
              </w:tabs>
              <w:ind w:left="567"/>
              <w:rPr>
                <w:rFonts w:ascii="Marianne" w:hAnsi="Marianne"/>
                <w:snapToGrid w:val="0"/>
                <w:color w:val="FF0000"/>
                <w:sz w:val="18"/>
                <w:szCs w:val="18"/>
              </w:rPr>
            </w:pPr>
            <w:r w:rsidRPr="00CE2D45">
              <w:rPr>
                <w:rFonts w:ascii="Marianne" w:hAnsi="Marianne"/>
                <w:b/>
                <w:snapToGrid w:val="0"/>
                <w:sz w:val="18"/>
                <w:szCs w:val="18"/>
              </w:rPr>
              <w:t xml:space="preserve">  Fiche à adresser </w:t>
            </w:r>
            <w:r w:rsidR="009E1922" w:rsidRPr="00CE2D45">
              <w:rPr>
                <w:rFonts w:ascii="Marianne" w:hAnsi="Marianne"/>
                <w:sz w:val="18"/>
                <w:szCs w:val="18"/>
              </w:rPr>
              <w:t xml:space="preserve"> la division des moyens 2nd degré de la DSDEN</w:t>
            </w:r>
            <w:r w:rsidR="009E1922" w:rsidRPr="00CE2D45">
              <w:rPr>
                <w:rFonts w:ascii="Marianne" w:hAnsi="Marianne"/>
                <w:b/>
                <w:snapToGrid w:val="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b/>
                <w:snapToGrid w:val="0"/>
                <w:sz w:val="18"/>
                <w:szCs w:val="18"/>
              </w:rPr>
              <w:t xml:space="preserve"> et à la DPE pour le </w:t>
            </w:r>
            <w:r w:rsidR="001719BA" w:rsidRPr="00CE2D45">
              <w:rPr>
                <w:rFonts w:ascii="Marianne" w:hAnsi="Marianne"/>
                <w:b/>
                <w:snapToGrid w:val="0"/>
                <w:sz w:val="18"/>
                <w:szCs w:val="18"/>
              </w:rPr>
              <w:t xml:space="preserve">vendredi </w:t>
            </w:r>
            <w:r w:rsidR="00371807" w:rsidRPr="00CE2D45">
              <w:rPr>
                <w:rFonts w:ascii="Marianne" w:hAnsi="Marianne"/>
                <w:b/>
                <w:snapToGrid w:val="0"/>
                <w:sz w:val="18"/>
                <w:szCs w:val="18"/>
              </w:rPr>
              <w:t>27</w:t>
            </w:r>
            <w:r w:rsidRPr="00CE2D45">
              <w:rPr>
                <w:rFonts w:ascii="Marianne" w:hAnsi="Marianne"/>
                <w:b/>
                <w:snapToGrid w:val="0"/>
                <w:sz w:val="18"/>
                <w:szCs w:val="18"/>
              </w:rPr>
              <w:t xml:space="preserve"> janvier </w:t>
            </w:r>
            <w:r w:rsidR="00371807" w:rsidRPr="00CE2D45">
              <w:rPr>
                <w:rFonts w:ascii="Marianne" w:hAnsi="Marianne"/>
                <w:b/>
                <w:snapToGrid w:val="0"/>
                <w:sz w:val="18"/>
                <w:szCs w:val="18"/>
              </w:rPr>
              <w:t>2023</w:t>
            </w: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027"/>
      </w:tblGrid>
      <w:tr w:rsidR="007D3772" w:rsidRPr="00CE2D45" w:rsidTr="00371807">
        <w:tc>
          <w:tcPr>
            <w:tcW w:w="5174" w:type="dxa"/>
          </w:tcPr>
          <w:p w:rsidR="007D3772" w:rsidRPr="00CE2D45" w:rsidRDefault="007D3772" w:rsidP="007D3772">
            <w:pPr>
              <w:keepNext/>
              <w:widowControl/>
              <w:autoSpaceDE/>
              <w:autoSpaceDN/>
              <w:ind w:left="567" w:right="-212"/>
              <w:jc w:val="center"/>
              <w:outlineLvl w:val="0"/>
              <w:rPr>
                <w:rFonts w:ascii="Marianne" w:eastAsia="Times" w:hAnsi="Marianne" w:cs="Times New Roman"/>
                <w:b/>
                <w:color w:val="800080"/>
                <w:sz w:val="18"/>
                <w:szCs w:val="18"/>
                <w:lang w:val="fr-FR" w:eastAsia="fr-FR"/>
              </w:rPr>
            </w:pPr>
            <w:r w:rsidRPr="00CE2D45">
              <w:rPr>
                <w:rFonts w:ascii="Marianne" w:eastAsia="Times" w:hAnsi="Marianne" w:cs="Times New Roman"/>
                <w:b/>
                <w:color w:val="800080"/>
                <w:sz w:val="18"/>
                <w:szCs w:val="18"/>
                <w:lang w:val="fr-FR" w:eastAsia="fr-FR"/>
              </w:rPr>
              <w:t xml:space="preserve">DE DROIT </w:t>
            </w:r>
          </w:p>
        </w:tc>
        <w:tc>
          <w:tcPr>
            <w:tcW w:w="5027" w:type="dxa"/>
          </w:tcPr>
          <w:p w:rsidR="007D3772" w:rsidRPr="00CE2D45" w:rsidRDefault="007D3772" w:rsidP="007D3772">
            <w:pPr>
              <w:keepNext/>
              <w:widowControl/>
              <w:autoSpaceDE/>
              <w:autoSpaceDN/>
              <w:ind w:left="567" w:right="794"/>
              <w:jc w:val="center"/>
              <w:outlineLvl w:val="0"/>
              <w:rPr>
                <w:rFonts w:ascii="Marianne" w:eastAsia="Times" w:hAnsi="Marianne" w:cs="Times New Roman"/>
                <w:b/>
                <w:color w:val="0000FF"/>
                <w:sz w:val="18"/>
                <w:szCs w:val="18"/>
                <w:lang w:val="fr-FR" w:eastAsia="fr-FR"/>
              </w:rPr>
            </w:pPr>
            <w:r w:rsidRPr="00CE2D45">
              <w:rPr>
                <w:rFonts w:ascii="Marianne" w:eastAsia="Times" w:hAnsi="Marianne" w:cs="Times New Roman"/>
                <w:b/>
                <w:color w:val="800080"/>
                <w:sz w:val="18"/>
                <w:szCs w:val="18"/>
                <w:lang w:val="fr-FR" w:eastAsia="fr-FR"/>
              </w:rPr>
              <w:t>SUR AUTORISATION</w:t>
            </w:r>
          </w:p>
        </w:tc>
      </w:tr>
      <w:tr w:rsidR="007D3772" w:rsidRPr="00CE2D45" w:rsidTr="00371807">
        <w:tc>
          <w:tcPr>
            <w:tcW w:w="5174" w:type="dxa"/>
          </w:tcPr>
          <w:p w:rsidR="007D3772" w:rsidRPr="00CE2D45" w:rsidRDefault="007D3772" w:rsidP="007D3772">
            <w:pPr>
              <w:keepNext/>
              <w:widowControl/>
              <w:numPr>
                <w:ilvl w:val="0"/>
                <w:numId w:val="18"/>
              </w:numPr>
              <w:autoSpaceDE/>
              <w:autoSpaceDN/>
              <w:ind w:left="567" w:right="-212"/>
              <w:outlineLvl w:val="0"/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</w:pPr>
            <w:r w:rsidRPr="00CE2D45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>1</w:t>
            </w:r>
            <w:r w:rsidRPr="00CE2D45">
              <w:rPr>
                <w:rFonts w:ascii="Marianne" w:eastAsia="Times" w:hAnsi="Marianne" w:cs="Times New Roman"/>
                <w:color w:val="000000"/>
                <w:sz w:val="18"/>
                <w:szCs w:val="18"/>
                <w:vertAlign w:val="superscript"/>
                <w:lang w:val="fr-FR" w:eastAsia="fr-FR"/>
              </w:rPr>
              <w:t>ère</w:t>
            </w:r>
            <w:r w:rsidRPr="00CE2D45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 xml:space="preserve"> demande*</w:t>
            </w:r>
          </w:p>
          <w:p w:rsidR="007D3772" w:rsidRPr="00CE2D45" w:rsidRDefault="007D3772" w:rsidP="007D3772">
            <w:pPr>
              <w:widowControl/>
              <w:numPr>
                <w:ilvl w:val="0"/>
                <w:numId w:val="18"/>
              </w:numPr>
              <w:autoSpaceDE/>
              <w:autoSpaceDN/>
              <w:ind w:left="567" w:right="-212"/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</w:pPr>
            <w:r w:rsidRPr="00CE2D45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>Renouvellement (tacite)*</w:t>
            </w:r>
          </w:p>
          <w:p w:rsidR="007D3772" w:rsidRPr="00CE2D45" w:rsidRDefault="007D3772" w:rsidP="007D3772">
            <w:pPr>
              <w:widowControl/>
              <w:numPr>
                <w:ilvl w:val="0"/>
                <w:numId w:val="18"/>
              </w:numPr>
              <w:autoSpaceDE/>
              <w:autoSpaceDN/>
              <w:ind w:left="567" w:right="-212"/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</w:pPr>
            <w:r w:rsidRPr="00CE2D45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>Renouvellement au terme de 3 ans*</w:t>
            </w:r>
          </w:p>
        </w:tc>
        <w:tc>
          <w:tcPr>
            <w:tcW w:w="5027" w:type="dxa"/>
          </w:tcPr>
          <w:p w:rsidR="007D3772" w:rsidRPr="00CE2D45" w:rsidRDefault="007D3772" w:rsidP="007D3772">
            <w:pPr>
              <w:keepNext/>
              <w:widowControl/>
              <w:numPr>
                <w:ilvl w:val="0"/>
                <w:numId w:val="18"/>
              </w:numPr>
              <w:autoSpaceDE/>
              <w:autoSpaceDN/>
              <w:ind w:left="567"/>
              <w:outlineLvl w:val="0"/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</w:pPr>
            <w:r w:rsidRPr="00CE2D45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>1</w:t>
            </w:r>
            <w:r w:rsidRPr="00CE2D45">
              <w:rPr>
                <w:rFonts w:ascii="Marianne" w:eastAsia="Times" w:hAnsi="Marianne" w:cs="Times New Roman"/>
                <w:color w:val="000000"/>
                <w:sz w:val="18"/>
                <w:szCs w:val="18"/>
                <w:vertAlign w:val="superscript"/>
                <w:lang w:val="fr-FR" w:eastAsia="fr-FR"/>
              </w:rPr>
              <w:t>ère</w:t>
            </w:r>
            <w:r w:rsidRPr="00CE2D45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 xml:space="preserve"> demande*</w:t>
            </w:r>
          </w:p>
          <w:p w:rsidR="007D3772" w:rsidRPr="00CE2D45" w:rsidRDefault="007D3772" w:rsidP="007D3772">
            <w:pPr>
              <w:widowControl/>
              <w:numPr>
                <w:ilvl w:val="0"/>
                <w:numId w:val="18"/>
              </w:numPr>
              <w:autoSpaceDE/>
              <w:autoSpaceDN/>
              <w:ind w:left="567"/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</w:pPr>
            <w:r w:rsidRPr="00CE2D45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>Renouvellement (tacite)*</w:t>
            </w:r>
          </w:p>
          <w:p w:rsidR="007D3772" w:rsidRPr="00CE2D45" w:rsidRDefault="007D3772" w:rsidP="007D3772">
            <w:pPr>
              <w:widowControl/>
              <w:numPr>
                <w:ilvl w:val="0"/>
                <w:numId w:val="18"/>
              </w:numPr>
              <w:autoSpaceDE/>
              <w:autoSpaceDN/>
              <w:ind w:left="567"/>
              <w:rPr>
                <w:rFonts w:ascii="Marianne" w:eastAsia="Times" w:hAnsi="Marianne" w:cs="Times New Roman"/>
                <w:b/>
                <w:color w:val="000000"/>
                <w:sz w:val="18"/>
                <w:szCs w:val="18"/>
                <w:lang w:val="fr-FR" w:eastAsia="fr-FR"/>
              </w:rPr>
            </w:pPr>
            <w:r w:rsidRPr="00CE2D45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>Renouvellement au terme de 3 ans*</w:t>
            </w:r>
          </w:p>
        </w:tc>
      </w:tr>
    </w:tbl>
    <w:p w:rsidR="007D3772" w:rsidRPr="00CE2D45" w:rsidRDefault="007D3772" w:rsidP="007D3772">
      <w:pPr>
        <w:tabs>
          <w:tab w:val="left" w:pos="3684"/>
        </w:tabs>
        <w:autoSpaceDE/>
        <w:autoSpaceDN/>
        <w:ind w:left="567"/>
        <w:rPr>
          <w:rFonts w:ascii="Marianne" w:eastAsia="Times New Roman" w:hAnsi="Marianne" w:cs="Times New Roman"/>
          <w:snapToGrid w:val="0"/>
          <w:color w:val="000000"/>
          <w:sz w:val="18"/>
          <w:szCs w:val="18"/>
          <w:lang w:val="fr-FR" w:eastAsia="fr-FR"/>
        </w:rPr>
      </w:pPr>
      <w:r w:rsidRPr="00CE2D45">
        <w:rPr>
          <w:rFonts w:ascii="Marianne" w:eastAsia="Times New Roman" w:hAnsi="Marianne" w:cs="Times New Roman"/>
          <w:snapToGrid w:val="0"/>
          <w:color w:val="000000"/>
          <w:sz w:val="18"/>
          <w:szCs w:val="18"/>
          <w:lang w:val="fr-FR" w:eastAsia="fr-FR"/>
        </w:rPr>
        <w:tab/>
      </w:r>
      <w:r w:rsidRPr="00CE2D45">
        <w:rPr>
          <w:rFonts w:ascii="Marianne" w:eastAsia="Times New Roman" w:hAnsi="Marianne" w:cs="Times New Roman"/>
          <w:snapToGrid w:val="0"/>
          <w:color w:val="000000"/>
          <w:sz w:val="18"/>
          <w:szCs w:val="18"/>
          <w:lang w:val="fr-FR" w:eastAsia="fr-FR"/>
        </w:rPr>
        <w:tab/>
      </w:r>
    </w:p>
    <w:p w:rsidR="007D3772" w:rsidRPr="00CE2D45" w:rsidRDefault="007D3772" w:rsidP="007D3772">
      <w:pPr>
        <w:widowControl/>
        <w:autoSpaceDE/>
        <w:autoSpaceDN/>
        <w:spacing w:after="120"/>
        <w:rPr>
          <w:rFonts w:ascii="Marianne" w:eastAsia="Times" w:hAnsi="Marianne" w:cs="Times New Roman"/>
          <w:b/>
          <w:i/>
          <w:snapToGrid w:val="0"/>
          <w:color w:val="403152"/>
          <w:sz w:val="18"/>
          <w:szCs w:val="18"/>
          <w:lang w:val="fr-FR" w:eastAsia="fr-FR"/>
        </w:rPr>
      </w:pPr>
      <w:r w:rsidRPr="00CE2D45">
        <w:rPr>
          <w:rFonts w:ascii="Marianne" w:eastAsia="Times" w:hAnsi="Marianne" w:cs="Times New Roman"/>
          <w:b/>
          <w:i/>
          <w:color w:val="403152"/>
          <w:sz w:val="18"/>
          <w:szCs w:val="18"/>
          <w:lang w:val="fr-FR" w:eastAsia="fr-FR"/>
        </w:rPr>
        <w:t>* Cochez la case concernée</w:t>
      </w:r>
    </w:p>
    <w:p w:rsidR="007D3772" w:rsidRPr="00CE2D45" w:rsidRDefault="007D3772" w:rsidP="007D3772">
      <w:pPr>
        <w:widowControl/>
        <w:autoSpaceDE/>
        <w:autoSpaceDN/>
        <w:spacing w:after="120"/>
        <w:rPr>
          <w:rFonts w:ascii="Marianne" w:eastAsia="Times" w:hAnsi="Marianne" w:cs="Times New Roman"/>
          <w:snapToGrid w:val="0"/>
          <w:sz w:val="18"/>
          <w:szCs w:val="18"/>
          <w:lang w:val="fr-FR" w:eastAsia="fr-FR"/>
        </w:rPr>
      </w:pPr>
      <w:r w:rsidRPr="00CE2D45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>Je soussigné (e)</w:t>
      </w:r>
      <w:r w:rsidRPr="00CE2D45">
        <w:rPr>
          <w:rFonts w:ascii="Calibri" w:eastAsia="Times" w:hAnsi="Calibri" w:cs="Calibri"/>
          <w:b/>
          <w:snapToGrid w:val="0"/>
          <w:color w:val="0000FF"/>
          <w:sz w:val="18"/>
          <w:szCs w:val="18"/>
          <w:lang w:val="fr-FR" w:eastAsia="fr-FR"/>
        </w:rPr>
        <w:t> </w:t>
      </w:r>
      <w:r w:rsidRPr="00CE2D45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>:</w:t>
      </w:r>
      <w:r w:rsidRPr="00CE2D45">
        <w:rPr>
          <w:rFonts w:ascii="Marianne" w:eastAsia="Times" w:hAnsi="Marianne" w:cs="Times New Roman"/>
          <w:snapToGrid w:val="0"/>
          <w:color w:val="0000FF"/>
          <w:sz w:val="18"/>
          <w:szCs w:val="18"/>
          <w:lang w:val="fr-FR" w:eastAsia="fr-FR"/>
        </w:rPr>
        <w:t xml:space="preserve"> </w:t>
      </w:r>
      <w:r w:rsidRPr="00CE2D45">
        <w:rPr>
          <w:rFonts w:ascii="Marianne" w:eastAsia="Times" w:hAnsi="Marianne" w:cs="Times New Roman"/>
          <w:snapToGrid w:val="0"/>
          <w:sz w:val="18"/>
          <w:szCs w:val="18"/>
          <w:lang w:val="fr-FR" w:eastAsia="fr-FR"/>
        </w:rPr>
        <w:t>________________________________________________________________________</w:t>
      </w:r>
    </w:p>
    <w:p w:rsidR="007D3772" w:rsidRPr="00CE2D45" w:rsidRDefault="007D3772" w:rsidP="007D3772">
      <w:pPr>
        <w:widowControl/>
        <w:autoSpaceDE/>
        <w:autoSpaceDN/>
        <w:spacing w:after="120"/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</w:pPr>
      <w:r w:rsidRPr="00CE2D45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>corps</w:t>
      </w:r>
      <w:r w:rsidRPr="00CE2D45">
        <w:rPr>
          <w:rFonts w:ascii="Marianne" w:eastAsia="Times" w:hAnsi="Marianne" w:cs="Times New Roman"/>
          <w:b/>
          <w:snapToGrid w:val="0"/>
          <w:color w:val="000000"/>
          <w:sz w:val="18"/>
          <w:szCs w:val="18"/>
          <w:lang w:val="fr-FR" w:eastAsia="fr-FR"/>
        </w:rPr>
        <w:t>*</w:t>
      </w:r>
      <w:r w:rsidRPr="00CE2D45">
        <w:rPr>
          <w:rFonts w:ascii="Calibri" w:eastAsia="Times" w:hAnsi="Calibri" w:cs="Calibri"/>
          <w:color w:val="000000"/>
          <w:sz w:val="18"/>
          <w:szCs w:val="18"/>
          <w:lang w:val="fr-FR" w:eastAsia="fr-FR"/>
        </w:rPr>
        <w:t> </w:t>
      </w:r>
      <w:r w:rsidRPr="00CE2D45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 xml:space="preserve">: </w:t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Agrégés    </w:t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Certifiés    </w:t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P EPS    </w:t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Ce EPS    </w:t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PLP    </w:t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AE    </w:t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PEGC    </w:t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CPE    </w:t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PSYEN EDCO    </w:t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DDFPT   </w:t>
      </w:r>
    </w:p>
    <w:p w:rsidR="007D3772" w:rsidRPr="00CE2D45" w:rsidRDefault="007D3772" w:rsidP="007D3772">
      <w:pPr>
        <w:widowControl/>
        <w:autoSpaceDE/>
        <w:autoSpaceDN/>
        <w:spacing w:after="120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 </w:t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 agent non titulaire MAGE   </w:t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CE2D45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 agent non titulaire (agent contractuel en CDI uniquement)</w:t>
      </w:r>
    </w:p>
    <w:p w:rsidR="007D3772" w:rsidRPr="00CE2D45" w:rsidRDefault="007D3772" w:rsidP="007D3772">
      <w:pPr>
        <w:widowControl/>
        <w:autoSpaceDE/>
        <w:autoSpaceDN/>
        <w:spacing w:after="120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  <w:r w:rsidRPr="00CE2D45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>discipline enseignée</w:t>
      </w:r>
      <w:r w:rsidRPr="00CE2D45">
        <w:rPr>
          <w:rFonts w:ascii="Calibri" w:eastAsia="Times" w:hAnsi="Calibri" w:cs="Calibri"/>
          <w:b/>
          <w:color w:val="0000FF"/>
          <w:sz w:val="18"/>
          <w:szCs w:val="18"/>
          <w:lang w:val="fr-FR" w:eastAsia="fr-FR"/>
        </w:rPr>
        <w:t> </w:t>
      </w:r>
      <w:r w:rsidRPr="00CE2D45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>:</w:t>
      </w:r>
      <w:r w:rsidRPr="00CE2D45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 xml:space="preserve"> __________________________________________________________________________________</w:t>
      </w:r>
    </w:p>
    <w:p w:rsidR="007D3772" w:rsidRPr="00CE2D45" w:rsidRDefault="007D3772" w:rsidP="007D3772">
      <w:pPr>
        <w:widowControl/>
        <w:autoSpaceDE/>
        <w:autoSpaceDN/>
        <w:spacing w:after="120"/>
        <w:ind w:firstLine="708"/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</w:pPr>
      <w:r w:rsidRPr="00CE2D45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>Etablissement d’affectation</w:t>
      </w:r>
      <w:r w:rsidRPr="00CE2D45">
        <w:rPr>
          <w:rFonts w:ascii="Calibri" w:eastAsia="Times" w:hAnsi="Calibri" w:cs="Calibri"/>
          <w:b/>
          <w:color w:val="0000FF"/>
          <w:sz w:val="18"/>
          <w:szCs w:val="18"/>
          <w:lang w:val="fr-FR" w:eastAsia="fr-FR"/>
        </w:rPr>
        <w:t> </w:t>
      </w:r>
      <w:r w:rsidRPr="00CE2D45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 xml:space="preserve">en </w:t>
      </w:r>
      <w:r w:rsidR="006A6E61" w:rsidRPr="00CE2D45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>2022-2023</w:t>
      </w:r>
      <w:r w:rsidRPr="00CE2D45">
        <w:rPr>
          <w:rFonts w:ascii="Calibri" w:eastAsia="Times" w:hAnsi="Calibri" w:cs="Calibri"/>
          <w:b/>
          <w:color w:val="0000FF"/>
          <w:sz w:val="18"/>
          <w:szCs w:val="18"/>
          <w:lang w:val="fr-FR" w:eastAsia="fr-FR"/>
        </w:rPr>
        <w:t> </w:t>
      </w:r>
      <w:r w:rsidRPr="00CE2D45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 xml:space="preserve">: </w:t>
      </w:r>
      <w:r w:rsidRPr="00CE2D45">
        <w:rPr>
          <w:rFonts w:ascii="Marianne" w:eastAsia="Times" w:hAnsi="Marianne" w:cs="Times New Roman"/>
          <w:i/>
          <w:iCs/>
          <w:sz w:val="18"/>
          <w:szCs w:val="18"/>
          <w:lang w:val="fr-FR" w:eastAsia="fr-FR"/>
        </w:rPr>
        <w:t>(TZR – MAGE et CTEN en CDI</w:t>
      </w:r>
      <w:r w:rsidRPr="00CE2D45">
        <w:rPr>
          <w:rFonts w:ascii="Calibri" w:eastAsia="Times" w:hAnsi="Calibri" w:cs="Calibri"/>
          <w:i/>
          <w:iCs/>
          <w:sz w:val="18"/>
          <w:szCs w:val="18"/>
          <w:lang w:val="fr-FR" w:eastAsia="fr-FR"/>
        </w:rPr>
        <w:t> </w:t>
      </w:r>
      <w:r w:rsidRPr="00CE2D45">
        <w:rPr>
          <w:rFonts w:ascii="Marianne" w:eastAsia="Times" w:hAnsi="Marianne" w:cs="Times New Roman"/>
          <w:i/>
          <w:iCs/>
          <w:sz w:val="18"/>
          <w:szCs w:val="18"/>
          <w:lang w:val="fr-FR" w:eastAsia="fr-FR"/>
        </w:rPr>
        <w:t>: indiquer l’établissement de rattachement)</w:t>
      </w:r>
    </w:p>
    <w:p w:rsidR="007D3772" w:rsidRPr="00CE2D45" w:rsidRDefault="007D3772" w:rsidP="007D3772">
      <w:pPr>
        <w:widowControl/>
        <w:autoSpaceDE/>
        <w:autoSpaceDN/>
        <w:spacing w:after="120"/>
        <w:ind w:firstLine="708"/>
        <w:rPr>
          <w:rFonts w:ascii="Marianne" w:eastAsia="Times" w:hAnsi="Marianne" w:cs="Times New Roman"/>
          <w:color w:val="0000FF"/>
          <w:sz w:val="18"/>
          <w:szCs w:val="18"/>
          <w:lang w:val="fr-FR" w:eastAsia="fr-FR"/>
        </w:rPr>
      </w:pPr>
      <w:r w:rsidRPr="00CE2D45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>à titre définitif</w:t>
      </w:r>
      <w:r w:rsidRPr="00CE2D45">
        <w:rPr>
          <w:rFonts w:ascii="Calibri" w:eastAsia="Times" w:hAnsi="Calibri" w:cs="Calibri"/>
          <w:color w:val="000000"/>
          <w:sz w:val="18"/>
          <w:szCs w:val="18"/>
          <w:lang w:val="fr-FR" w:eastAsia="fr-FR"/>
        </w:rPr>
        <w:t> </w:t>
      </w:r>
      <w:r w:rsidRPr="00CE2D45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>:</w:t>
      </w:r>
      <w:r w:rsidRPr="00CE2D45">
        <w:rPr>
          <w:rFonts w:ascii="Calibri" w:eastAsia="Times" w:hAnsi="Calibri" w:cs="Calibri"/>
          <w:color w:val="000000"/>
          <w:sz w:val="18"/>
          <w:szCs w:val="18"/>
          <w:lang w:val="fr-FR" w:eastAsia="fr-FR"/>
        </w:rPr>
        <w:t> </w:t>
      </w:r>
      <w:r w:rsidRPr="00CE2D45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>_______________________________________________________________________________</w:t>
      </w:r>
    </w:p>
    <w:p w:rsidR="007D3772" w:rsidRPr="00CE2D45" w:rsidRDefault="007D3772" w:rsidP="007D3772">
      <w:pPr>
        <w:widowControl/>
        <w:autoSpaceDE/>
        <w:autoSpaceDN/>
        <w:spacing w:after="120"/>
        <w:ind w:firstLine="708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  <w:r w:rsidRPr="00CE2D45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>TZR – MAGE – CTEN CDI</w:t>
      </w:r>
      <w:r w:rsidRPr="00CE2D45">
        <w:rPr>
          <w:rFonts w:ascii="Calibri" w:eastAsia="Times" w:hAnsi="Calibri" w:cs="Calibri"/>
          <w:color w:val="000000"/>
          <w:sz w:val="18"/>
          <w:szCs w:val="18"/>
          <w:lang w:val="fr-FR" w:eastAsia="fr-FR"/>
        </w:rPr>
        <w:t> </w:t>
      </w:r>
      <w:r w:rsidRPr="00CE2D45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>: ______________________________________________________________________</w:t>
      </w:r>
    </w:p>
    <w:p w:rsidR="007D3772" w:rsidRPr="00CE2D45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right="226"/>
        <w:jc w:val="both"/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</w:pPr>
      <w:r w:rsidRPr="00CE2D45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 xml:space="preserve">Souhaite pour l’année scolaire </w:t>
      </w:r>
      <w:r w:rsidR="00C17580" w:rsidRPr="00CE2D45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>2023</w:t>
      </w:r>
      <w:r w:rsidRPr="00CE2D45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>/</w:t>
      </w:r>
      <w:r w:rsidR="00C17580" w:rsidRPr="00CE2D45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>2024</w:t>
      </w:r>
      <w:r w:rsidRPr="00CE2D45">
        <w:rPr>
          <w:rFonts w:ascii="Calibri" w:eastAsia="Times" w:hAnsi="Calibri" w:cs="Calibri"/>
          <w:b/>
          <w:snapToGrid w:val="0"/>
          <w:color w:val="0000FF"/>
          <w:sz w:val="18"/>
          <w:szCs w:val="18"/>
          <w:lang w:val="fr-FR" w:eastAsia="fr-FR"/>
        </w:rPr>
        <w:t> </w:t>
      </w:r>
      <w:r w:rsidRPr="00CE2D45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>:</w:t>
      </w:r>
    </w:p>
    <w:tbl>
      <w:tblPr>
        <w:tblStyle w:val="Grilledutableau1"/>
        <w:tblW w:w="10093" w:type="dxa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7D3772" w:rsidRPr="00CE2D45" w:rsidTr="00371807">
        <w:tc>
          <w:tcPr>
            <w:tcW w:w="10093" w:type="dxa"/>
          </w:tcPr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Reprendre l’exercice de mes fonctions à TEMPS COMPLET à la rentrée*</w:t>
            </w: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</w:rPr>
            </w:pPr>
          </w:p>
        </w:tc>
      </w:tr>
    </w:tbl>
    <w:p w:rsidR="007D3772" w:rsidRPr="00CE2D45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right="226"/>
        <w:jc w:val="both"/>
        <w:rPr>
          <w:rFonts w:ascii="Marianne" w:eastAsia="Times" w:hAnsi="Marianne" w:cs="Times New Roman"/>
          <w:snapToGrid w:val="0"/>
          <w:color w:val="0000FF"/>
          <w:sz w:val="18"/>
          <w:szCs w:val="18"/>
          <w:lang w:val="fr-FR" w:eastAsia="fr-FR"/>
        </w:rPr>
      </w:pPr>
    </w:p>
    <w:tbl>
      <w:tblPr>
        <w:tblStyle w:val="Grilledutableau1"/>
        <w:tblW w:w="10114" w:type="dxa"/>
        <w:tblInd w:w="108" w:type="dxa"/>
        <w:tblLook w:val="04A0" w:firstRow="1" w:lastRow="0" w:firstColumn="1" w:lastColumn="0" w:noHBand="0" w:noVBand="1"/>
      </w:tblPr>
      <w:tblGrid>
        <w:gridCol w:w="10093"/>
        <w:gridCol w:w="21"/>
      </w:tblGrid>
      <w:tr w:rsidR="007D3772" w:rsidRPr="00CE2D45" w:rsidTr="009674FE">
        <w:trPr>
          <w:trHeight w:val="2921"/>
        </w:trPr>
        <w:tc>
          <w:tcPr>
            <w:tcW w:w="10114" w:type="dxa"/>
            <w:gridSpan w:val="2"/>
          </w:tcPr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B4DE2E8" wp14:editId="61BAAB39">
                      <wp:simplePos x="0" y="0"/>
                      <wp:positionH relativeFrom="column">
                        <wp:posOffset>5677065</wp:posOffset>
                      </wp:positionH>
                      <wp:positionV relativeFrom="paragraph">
                        <wp:posOffset>82164</wp:posOffset>
                      </wp:positionV>
                      <wp:extent cx="571500" cy="279400"/>
                      <wp:effectExtent l="0" t="0" r="19050" b="2540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93028" id="Rectangle 18" o:spid="_x0000_s1026" style="position:absolute;margin-left:447pt;margin-top:6.45pt;width:45pt;height:2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hYHwIAADw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orvuDMQEcS&#10;fSbSwOy0ZMU88tM7X1Lak3vE2KF391Z888zYdUtp8hbR9q2EmqoqYn724kJ0PF1l2/6jrQke9sEm&#10;qo4NdhGQSGDHpMjpoog8Bibo53RWTHPSTVBoPFtMyI4vQPl82aEP76XtWDQqjlR7AofDvQ9D6nNK&#10;Kt5qVW+U1snB3XatkR2AhmOTvjO6v07ThvVEz3Q8TcgvYv4aIk/f3yA6FWjKteoqPr8kQRlZe2dq&#10;KhPKAEoPNnWnzZnGyNygwNbWJ2IR7TDCtHJktBZ/cNbT+Fbcf98DSs70B0NKLIrJJM57cibT2Zgc&#10;vI5sryNgBEFVPHA2mOsw7Mjeodq19FKRejf2ltRrVGI2KjtUdS6WRjRpc16nuAPXfsr6tfSrnwAA&#10;AP//AwBQSwMEFAAGAAgAAAAhAGeam/bdAAAACQEAAA8AAABkcnMvZG93bnJldi54bWxMj8FOwzAQ&#10;RO9I/IO1SNyoQ4AqDnEqBCoSxza9cNvESxKI11HstIGvxz3BcWdGs2+KzWIHcaTJ94413K4SEMSN&#10;Mz23Gg7V9iYD4QOywcExafgmD5vy8qLA3LgT7+i4D62IJexz1NCFMOZS+qYji37lRuLofbjJYojn&#10;1Eoz4SmW20GmSbKWFnuOHzoc6bmj5ms/Ww11nx7wZ1e9JlZt78LbUn3O7y9aX18tT48gAi3hLwxn&#10;/IgOZWSq3czGi0FDpu7jlhCNVIGIAZWdhVrDw1qBLAv5f0H5CwAA//8DAFBLAQItABQABgAIAAAA&#10;IQC2gziS/gAAAOEBAAATAAAAAAAAAAAAAAAAAAAAAABbQ29udGVudF9UeXBlc10ueG1sUEsBAi0A&#10;FAAGAAgAAAAhADj9If/WAAAAlAEAAAsAAAAAAAAAAAAAAAAALwEAAF9yZWxzLy5yZWxzUEsBAi0A&#10;FAAGAAgAAAAhAGuvyFgfAgAAPAQAAA4AAAAAAAAAAAAAAAAALgIAAGRycy9lMm9Eb2MueG1sUEsB&#10;Ai0AFAAGAAgAAAAhAGeam/bdAAAACQEAAA8AAAAAAAAAAAAAAAAAeQQAAGRycy9kb3ducmV2Lnht&#10;bFBLBQYAAAAABAAEAPMAAACDBQAAAAA=&#10;"/>
                  </w:pict>
                </mc:Fallback>
              </mc:AlternateContent>
            </w: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b/>
                <w:snapToGrid w:val="0"/>
                <w:color w:val="000000"/>
                <w:sz w:val="18"/>
                <w:szCs w:val="18"/>
              </w:rPr>
              <w:t>Exercer à TEMPS PARTIEL SUR AUTORISATION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à la rentrée  pour la quotité horaire suivante*</w:t>
            </w:r>
            <w:r w:rsidRPr="00CE2D45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: (1) </w:t>
            </w: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i/>
                <w:snapToGrid w:val="0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pour convenances personnelles*                      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pour reprise ou création d’entreprise* </w:t>
            </w:r>
            <w:r w:rsidRPr="00CE2D45">
              <w:rPr>
                <w:rFonts w:ascii="Marianne" w:hAnsi="Marianne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>(joindre le KBis)</w:t>
            </w: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i/>
                <w:snapToGrid w:val="0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ab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sans surcotisation*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ab/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ab/>
            </w: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</w:t>
            </w: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jc w:val="both"/>
              <w:rPr>
                <w:rFonts w:ascii="Marianne" w:hAnsi="Marianne"/>
                <w:sz w:val="18"/>
                <w:szCs w:val="18"/>
              </w:rPr>
            </w:pP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  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avec surcotisation* et </w:t>
            </w:r>
            <w:r w:rsidRPr="00CE2D45">
              <w:rPr>
                <w:rFonts w:ascii="Marianne" w:hAnsi="Marianne"/>
                <w:sz w:val="18"/>
                <w:szCs w:val="18"/>
              </w:rPr>
              <w:t xml:space="preserve">je demande à bénéficier des dispositions de l’article 1 – 2 du décret n° 2004-678 du 08/07/04 prévoyant la possibilité de surcotiser.  Dans ce cas, le décompte de la période de travail à temps partiel est considéré comme une période de travail à temps plein pour le calcul de la pension (dans la limite d’une récupération maximale de 4 trimestres). </w:t>
            </w: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rPr>
                <w:rFonts w:ascii="Marianne" w:hAnsi="Marianne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i/>
                <w:color w:val="FF0000"/>
                <w:sz w:val="18"/>
                <w:szCs w:val="18"/>
              </w:rPr>
              <w:t>NB</w:t>
            </w:r>
            <w:r w:rsidRPr="00CE2D45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 </w:t>
            </w:r>
            <w:r w:rsidRPr="00CE2D45">
              <w:rPr>
                <w:rFonts w:ascii="Marianne" w:hAnsi="Marianne"/>
                <w:i/>
                <w:color w:val="FF0000"/>
                <w:sz w:val="18"/>
                <w:szCs w:val="18"/>
              </w:rPr>
              <w:t>: Attention une fois ce choix exprim</w:t>
            </w:r>
            <w:r w:rsidRPr="00CE2D45">
              <w:rPr>
                <w:rFonts w:ascii="Marianne" w:hAnsi="Marianne" w:cs="Marianne"/>
                <w:i/>
                <w:color w:val="FF0000"/>
                <w:sz w:val="18"/>
                <w:szCs w:val="18"/>
              </w:rPr>
              <w:t>é</w:t>
            </w:r>
            <w:r w:rsidRPr="00CE2D45">
              <w:rPr>
                <w:rFonts w:ascii="Marianne" w:hAnsi="Marianne"/>
                <w:i/>
                <w:color w:val="FF0000"/>
                <w:sz w:val="18"/>
                <w:szCs w:val="18"/>
              </w:rPr>
              <w:t xml:space="preserve">, </w:t>
            </w:r>
            <w:r w:rsidRPr="00CE2D45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il est IRREVOCABLE</w:t>
            </w:r>
            <w:r w:rsidRPr="00CE2D45">
              <w:rPr>
                <w:rFonts w:ascii="Calibri" w:hAnsi="Calibri" w:cs="Calibri"/>
                <w:i/>
                <w:color w:val="FF0000"/>
                <w:sz w:val="18"/>
                <w:szCs w:val="18"/>
                <w:u w:val="single"/>
              </w:rPr>
              <w:t> </w:t>
            </w:r>
            <w:r w:rsidRPr="00CE2D45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; aussi, il est tr</w:t>
            </w:r>
            <w:r w:rsidRPr="00CE2D45">
              <w:rPr>
                <w:rFonts w:ascii="Marianne" w:hAnsi="Marianne" w:cs="Marianne"/>
                <w:i/>
                <w:color w:val="FF0000"/>
                <w:sz w:val="18"/>
                <w:szCs w:val="18"/>
                <w:u w:val="single"/>
              </w:rPr>
              <w:t>è</w:t>
            </w:r>
            <w:r w:rsidRPr="00CE2D45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s conseill</w:t>
            </w:r>
            <w:r w:rsidRPr="00CE2D45">
              <w:rPr>
                <w:rFonts w:ascii="Marianne" w:hAnsi="Marianne" w:cs="Marianne"/>
                <w:i/>
                <w:color w:val="FF0000"/>
                <w:sz w:val="18"/>
                <w:szCs w:val="18"/>
                <w:u w:val="single"/>
              </w:rPr>
              <w:t>é</w:t>
            </w:r>
            <w:r w:rsidRPr="00CE2D45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de contacter votre gestionnaire DPE afin de conna</w:t>
            </w:r>
            <w:r w:rsidRPr="00CE2D45">
              <w:rPr>
                <w:rFonts w:ascii="Marianne" w:hAnsi="Marianne" w:cs="Marianne"/>
                <w:i/>
                <w:color w:val="FF0000"/>
                <w:sz w:val="18"/>
                <w:szCs w:val="18"/>
                <w:u w:val="single"/>
              </w:rPr>
              <w:t>î</w:t>
            </w:r>
            <w:r w:rsidRPr="00CE2D45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tre en amont les conséquences financières de ce choix.</w:t>
            </w:r>
          </w:p>
        </w:tc>
      </w:tr>
      <w:tr w:rsidR="007D3772" w:rsidRPr="00CE2D45" w:rsidTr="009674FE">
        <w:trPr>
          <w:gridAfter w:val="1"/>
          <w:wAfter w:w="21" w:type="dxa"/>
        </w:trPr>
        <w:tc>
          <w:tcPr>
            <w:tcW w:w="10093" w:type="dxa"/>
          </w:tcPr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</w:rPr>
            </w:pPr>
            <w:r w:rsidRPr="00CE2D45">
              <w:rPr>
                <w:rFonts w:ascii="Marianne" w:hAnsi="Marianne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70F5A43" wp14:editId="1ED81CC8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70485</wp:posOffset>
                      </wp:positionV>
                      <wp:extent cx="571500" cy="279400"/>
                      <wp:effectExtent l="0" t="0" r="19050" b="2540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8DF95" id="Rectangle 18" o:spid="_x0000_s1026" style="position:absolute;margin-left:360.9pt;margin-top:5.55pt;width:45pt;height:2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BHHw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VXnIQy0JNE&#10;n4k0MK2WrLiK/AzOl5T26B4wdujdnRXfPDN201GavEG0QyehpqqKmJ+9uBAdT1fZbvhoa4KHfbCJ&#10;qmODfQQkEtgxKfJ0VkQeAxP0c74o5jnpJig0XSxnZMcXoHy+7NCH99L2LBoVR6o9gcPhzocx9Tkl&#10;FW+1qrdK6+Rgu9toZAeg4dim74TuL9O0YUPFl/PpPCG/iPlLiDx9f4PoVaAp16onms9JUEbW3pma&#10;yoQygNKjTd1pc6IxMjcqsLP1E7GIdhxhWjkyOos/OBtofCvuv+8BJWf6gyEllsVsFuc9ObP5YkoO&#10;XkZ2lxEwgqAqHjgbzU0Yd2TvULUdvVSk3o29IfUalZiNyo5VnYqlEU3anNYp7sCln7J+Lf36JwAA&#10;AP//AwBQSwMEFAAGAAgAAAAhAJo/pHTdAAAACQEAAA8AAABkcnMvZG93bnJldi54bWxMj8FOwzAQ&#10;RO9I/IO1SNyo46BCSeNUCFQkjm164baJ3SQQr6PYaQNfz/YEx9kZzbzNN7PrxcmOofOkQS0SEJZq&#10;bzpqNBzK7d0KRIhIBntPVsO3DbAprq9yzIw/086e9rERXEIhQw1tjEMmZahb6zAs/GCJvaMfHUaW&#10;YyPNiGcud71Mk+RBOuyIF1oc7Etr66/95DRUXXrAn135lrin7X18n8vP6eNV69ub+XkNIto5/oXh&#10;gs/oUDBT5ScyQfQaHlPF6JENpUBwYKUuh0rDcqlAFrn8/0HxCwAA//8DAFBLAQItABQABgAIAAAA&#10;IQC2gziS/gAAAOEBAAATAAAAAAAAAAAAAAAAAAAAAABbQ29udGVudF9UeXBlc10ueG1sUEsBAi0A&#10;FAAGAAgAAAAhADj9If/WAAAAlAEAAAsAAAAAAAAAAAAAAAAALwEAAF9yZWxzLy5yZWxzUEsBAi0A&#10;FAAGAAgAAAAhAFgaIEcfAgAAPAQAAA4AAAAAAAAAAAAAAAAALgIAAGRycy9lMm9Eb2MueG1sUEsB&#10;Ai0AFAAGAAgAAAAhAJo/pHTdAAAACQEAAA8AAAAAAAAAAAAAAAAAeQQAAGRycy9kb3ducmV2Lnht&#10;bFBLBQYAAAAABAAEAPMAAACDBQAAAAA=&#10;"/>
                  </w:pict>
                </mc:Fallback>
              </mc:AlternateContent>
            </w:r>
          </w:p>
          <w:p w:rsidR="007D3772" w:rsidRPr="00CE2D45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b/>
                <w:snapToGrid w:val="0"/>
                <w:color w:val="000000"/>
                <w:sz w:val="18"/>
                <w:szCs w:val="18"/>
              </w:rPr>
              <w:t>Exercer à TEMPS PARTIEL DE DROIT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pour la quotité horaire suivante*</w:t>
            </w:r>
            <w:r w:rsidRPr="00CE2D45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: (1) </w:t>
            </w:r>
          </w:p>
          <w:p w:rsidR="007D3772" w:rsidRPr="00CE2D45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         </w:t>
            </w:r>
          </w:p>
          <w:p w:rsidR="007D3772" w:rsidRPr="00CE2D45" w:rsidRDefault="007D3772" w:rsidP="00BC6120">
            <w:pPr>
              <w:tabs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 w:hanging="141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  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pour élever un enfant de moins de 3 ans. Si cet enfant atteint l’âge de 3 ans en cours d’année </w:t>
            </w:r>
            <w:r w:rsidR="00371807"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2023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-</w:t>
            </w:r>
            <w:r w:rsidR="00371807"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2024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, je demande au terme des 3 ans de l’enfant (indiquez la date)*</w:t>
            </w:r>
            <w:r w:rsidRPr="00CE2D45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:  _____________________, </w:t>
            </w:r>
          </w:p>
          <w:p w:rsidR="007D3772" w:rsidRPr="00CE2D45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</w:p>
          <w:p w:rsidR="007D3772" w:rsidRPr="00CE2D45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à reprendre mon activité à temps plein*         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à demeurer à temps partiel sur autorisation pour le reste de l’année scolaire*</w:t>
            </w:r>
          </w:p>
          <w:p w:rsidR="007D3772" w:rsidRPr="00CE2D45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</w:rPr>
            </w:pPr>
          </w:p>
          <w:p w:rsidR="007D3772" w:rsidRPr="00CE2D45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</w:pP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sans surcotisation                 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avec surcotisation </w:t>
            </w:r>
            <w:r w:rsidRPr="00CE2D45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(cf § ci-dessus)</w:t>
            </w:r>
          </w:p>
          <w:p w:rsidR="007D3772" w:rsidRPr="00CE2D45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FF0000"/>
                <w:sz w:val="18"/>
                <w:szCs w:val="18"/>
              </w:rPr>
            </w:pPr>
          </w:p>
          <w:p w:rsidR="007D3772" w:rsidRPr="00CE2D45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</w:pP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pour un personnel en situation de handicap*</w:t>
            </w:r>
            <w:r w:rsidRPr="00CE2D45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:                                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sans surcotisation          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avec surcotisation </w:t>
            </w:r>
            <w:r w:rsidRPr="00CE2D45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(cf § ci-dessus)</w:t>
            </w:r>
          </w:p>
          <w:p w:rsidR="007D3772" w:rsidRPr="00CE2D45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</w:p>
          <w:p w:rsidR="007D3772" w:rsidRPr="00CE2D45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</w:pP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   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pour donner des soins à un enfant, conjoint ou ascendant*</w:t>
            </w:r>
            <w:r w:rsidRPr="00CE2D45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:          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sans surcotisation         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avec surcotisation </w:t>
            </w:r>
            <w:r w:rsidRPr="00CE2D45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(cf § ci-dessus)</w:t>
            </w:r>
          </w:p>
          <w:p w:rsidR="007D3772" w:rsidRPr="00CE2D45" w:rsidRDefault="007D3772" w:rsidP="001719BA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</w:rPr>
            </w:pPr>
            <w:r w:rsidRPr="00CE2D45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   (joindre justificatifs selon situation</w:t>
            </w:r>
            <w:r w:rsidRPr="00CE2D45">
              <w:rPr>
                <w:rFonts w:ascii="Calibri" w:hAnsi="Calibri" w:cs="Calibri"/>
                <w:i/>
                <w:snapToGrid w:val="0"/>
                <w:color w:val="1F497D"/>
                <w:sz w:val="18"/>
                <w:szCs w:val="18"/>
              </w:rPr>
              <w:t> </w:t>
            </w:r>
            <w:r w:rsidRPr="00CE2D45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>:  certificat m</w:t>
            </w:r>
            <w:r w:rsidRPr="00CE2D45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é</w:t>
            </w:r>
            <w:r w:rsidRPr="00CE2D45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dical </w:t>
            </w:r>
            <w:r w:rsidRPr="00CE2D45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–</w:t>
            </w:r>
            <w:r w:rsidRPr="00CE2D45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copie allocation d</w:t>
            </w:r>
            <w:r w:rsidRPr="00CE2D45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’é</w:t>
            </w:r>
            <w:r w:rsidRPr="00CE2D45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>ducation sp</w:t>
            </w:r>
            <w:r w:rsidRPr="00CE2D45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é</w:t>
            </w:r>
            <w:r w:rsidRPr="00CE2D45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ciale </w:t>
            </w:r>
            <w:r w:rsidRPr="00CE2D45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–</w:t>
            </w:r>
            <w:r w:rsidRPr="00CE2D45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carte invalidit</w:t>
            </w:r>
            <w:r w:rsidRPr="00CE2D45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é</w:t>
            </w:r>
            <w:r w:rsidRPr="00CE2D45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–</w:t>
            </w:r>
            <w:r w:rsidRPr="00CE2D45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allocation adulte handicap</w:t>
            </w:r>
            <w:r w:rsidRPr="00CE2D45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é</w:t>
            </w:r>
            <w:r w:rsidRPr="00CE2D45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–</w:t>
            </w:r>
            <w:r w:rsidRPr="00CE2D45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   indemnité compensatrice tierce personne) </w:t>
            </w:r>
          </w:p>
        </w:tc>
      </w:tr>
    </w:tbl>
    <w:p w:rsidR="007D3772" w:rsidRPr="00CE2D45" w:rsidRDefault="00BC6120" w:rsidP="00BC6120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right="226"/>
        <w:jc w:val="both"/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lang w:val="fr-FR" w:eastAsia="fr-FR"/>
        </w:rPr>
      </w:pPr>
      <w:r w:rsidRPr="00CE2D45"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lang w:val="fr-FR" w:eastAsia="fr-FR"/>
        </w:rPr>
        <w:t>(</w:t>
      </w:r>
      <w:r w:rsidR="007D3772" w:rsidRPr="00CE2D45"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lang w:val="fr-FR" w:eastAsia="fr-FR"/>
        </w:rPr>
        <w:t>1) (exprimée en fraction de l’ORS ex</w:t>
      </w:r>
      <w:r w:rsidR="007D3772" w:rsidRPr="00CE2D45">
        <w:rPr>
          <w:rFonts w:ascii="Calibri" w:eastAsia="Times" w:hAnsi="Calibri" w:cs="Calibri"/>
          <w:i/>
          <w:snapToGrid w:val="0"/>
          <w:color w:val="000000"/>
          <w:sz w:val="18"/>
          <w:szCs w:val="18"/>
          <w:lang w:val="fr-FR" w:eastAsia="fr-FR"/>
        </w:rPr>
        <w:t> </w:t>
      </w:r>
      <w:r w:rsidR="007D3772" w:rsidRPr="00CE2D45"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lang w:val="fr-FR" w:eastAsia="fr-FR"/>
        </w:rPr>
        <w:t>: 16/18</w:t>
      </w:r>
      <w:r w:rsidR="007D3772" w:rsidRPr="00CE2D45"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vertAlign w:val="superscript"/>
          <w:lang w:val="fr-FR" w:eastAsia="fr-FR"/>
        </w:rPr>
        <w:t>ème</w:t>
      </w:r>
      <w:r w:rsidR="007D3772" w:rsidRPr="00CE2D45"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lang w:val="fr-FR" w:eastAsia="fr-FR"/>
        </w:rPr>
        <w:t xml:space="preserve">   sauf pour les CPE et les Psyen exprimée en pourcentage de l’ORS)</w:t>
      </w:r>
    </w:p>
    <w:p w:rsidR="007D3772" w:rsidRDefault="007D3772" w:rsidP="00EA0BE8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left="142" w:right="226"/>
        <w:jc w:val="both"/>
        <w:rPr>
          <w:rFonts w:ascii="Marianne" w:eastAsia="Times" w:hAnsi="Marianne" w:cs="Times New Roman"/>
          <w:snapToGrid w:val="0"/>
          <w:color w:val="FF0000"/>
          <w:sz w:val="18"/>
          <w:szCs w:val="18"/>
          <w:lang w:val="fr-FR" w:eastAsia="fr-FR"/>
        </w:rPr>
      </w:pPr>
      <w:r w:rsidRPr="00CE2D45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NB</w:t>
      </w:r>
      <w:r w:rsidRPr="00CE2D45">
        <w:rPr>
          <w:rFonts w:ascii="Calibri" w:eastAsia="Times" w:hAnsi="Calibri" w:cs="Calibri"/>
          <w:i/>
          <w:snapToGrid w:val="0"/>
          <w:color w:val="FF0000"/>
          <w:sz w:val="18"/>
          <w:szCs w:val="18"/>
          <w:lang w:val="fr-FR" w:eastAsia="fr-FR"/>
        </w:rPr>
        <w:t> </w:t>
      </w:r>
      <w:r w:rsidRPr="00CE2D45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: Cette quotit</w:t>
      </w:r>
      <w:r w:rsidRPr="00CE2D45">
        <w:rPr>
          <w:rFonts w:ascii="Marianne" w:eastAsia="Times" w:hAnsi="Marianne" w:cs="Marianne"/>
          <w:i/>
          <w:snapToGrid w:val="0"/>
          <w:color w:val="FF0000"/>
          <w:sz w:val="18"/>
          <w:szCs w:val="18"/>
          <w:lang w:val="fr-FR" w:eastAsia="fr-FR"/>
        </w:rPr>
        <w:t>é</w:t>
      </w:r>
      <w:r w:rsidRPr="00CE2D45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 xml:space="preserve"> peut </w:t>
      </w:r>
      <w:r w:rsidRPr="00CE2D45">
        <w:rPr>
          <w:rFonts w:ascii="Marianne" w:eastAsia="Times" w:hAnsi="Marianne" w:cs="Marianne"/>
          <w:i/>
          <w:snapToGrid w:val="0"/>
          <w:color w:val="FF0000"/>
          <w:sz w:val="18"/>
          <w:szCs w:val="18"/>
          <w:lang w:val="fr-FR" w:eastAsia="fr-FR"/>
        </w:rPr>
        <w:t>ê</w:t>
      </w:r>
      <w:r w:rsidRPr="00CE2D45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tre modifi</w:t>
      </w:r>
      <w:r w:rsidRPr="00CE2D45">
        <w:rPr>
          <w:rFonts w:ascii="Marianne" w:eastAsia="Times" w:hAnsi="Marianne" w:cs="Marianne"/>
          <w:i/>
          <w:snapToGrid w:val="0"/>
          <w:color w:val="FF0000"/>
          <w:sz w:val="18"/>
          <w:szCs w:val="18"/>
          <w:lang w:val="fr-FR" w:eastAsia="fr-FR"/>
        </w:rPr>
        <w:t>é</w:t>
      </w:r>
      <w:r w:rsidRPr="00CE2D45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e de plus ou moins 2 heures selon les n</w:t>
      </w:r>
      <w:r w:rsidRPr="00CE2D45">
        <w:rPr>
          <w:rFonts w:ascii="Marianne" w:eastAsia="Times" w:hAnsi="Marianne" w:cs="Marianne"/>
          <w:i/>
          <w:snapToGrid w:val="0"/>
          <w:color w:val="FF0000"/>
          <w:sz w:val="18"/>
          <w:szCs w:val="18"/>
          <w:lang w:val="fr-FR" w:eastAsia="fr-FR"/>
        </w:rPr>
        <w:t>é</w:t>
      </w:r>
      <w:r w:rsidRPr="00CE2D45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cessit</w:t>
      </w:r>
      <w:r w:rsidRPr="00CE2D45">
        <w:rPr>
          <w:rFonts w:ascii="Marianne" w:eastAsia="Times" w:hAnsi="Marianne" w:cs="Marianne"/>
          <w:i/>
          <w:snapToGrid w:val="0"/>
          <w:color w:val="FF0000"/>
          <w:sz w:val="18"/>
          <w:szCs w:val="18"/>
          <w:lang w:val="fr-FR" w:eastAsia="fr-FR"/>
        </w:rPr>
        <w:t>é</w:t>
      </w:r>
      <w:r w:rsidRPr="00CE2D45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 xml:space="preserve">s du service dans la limite </w:t>
      </w:r>
      <w:r w:rsidR="009674FE" w:rsidRPr="00CE2D45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d</w:t>
      </w:r>
      <w:r w:rsidRPr="00CE2D45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e la dotation de l'établissement en heures pos</w:t>
      </w:r>
      <w:r w:rsidR="00EA0BE8" w:rsidRPr="00CE2D45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 xml:space="preserve">tes, après accord de </w:t>
      </w:r>
      <w:r w:rsidR="009E1922" w:rsidRPr="00CE2D45">
        <w:rPr>
          <w:rFonts w:ascii="Marianne" w:hAnsi="Marianne"/>
          <w:color w:val="FF0000"/>
          <w:sz w:val="18"/>
          <w:szCs w:val="18"/>
          <w:lang w:val="fr-FR"/>
        </w:rPr>
        <w:t>la division des moyens 2nd degré de la DSDEN</w:t>
      </w:r>
      <w:r w:rsidR="00EA0BE8" w:rsidRPr="00CE2D45">
        <w:rPr>
          <w:rFonts w:ascii="Marianne" w:eastAsia="Times" w:hAnsi="Marianne" w:cs="Times New Roman"/>
          <w:snapToGrid w:val="0"/>
          <w:color w:val="FF0000"/>
          <w:sz w:val="18"/>
          <w:szCs w:val="18"/>
          <w:lang w:val="fr-FR" w:eastAsia="fr-FR"/>
        </w:rPr>
        <w:t>.*</w:t>
      </w:r>
    </w:p>
    <w:p w:rsidR="006B7749" w:rsidRDefault="006B7749" w:rsidP="00EA0BE8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left="142" w:right="226"/>
        <w:jc w:val="both"/>
        <w:rPr>
          <w:rFonts w:ascii="Marianne" w:eastAsia="Times" w:hAnsi="Marianne" w:cs="Times New Roman"/>
          <w:snapToGrid w:val="0"/>
          <w:color w:val="FF0000"/>
          <w:sz w:val="18"/>
          <w:szCs w:val="18"/>
          <w:lang w:val="fr-FR" w:eastAsia="fr-FR"/>
        </w:rPr>
      </w:pPr>
    </w:p>
    <w:p w:rsidR="006B7749" w:rsidRPr="00CE2D45" w:rsidRDefault="006B7749" w:rsidP="00EA0BE8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left="142" w:right="226"/>
        <w:jc w:val="both"/>
        <w:rPr>
          <w:rFonts w:ascii="Marianne" w:eastAsia="Times" w:hAnsi="Marianne" w:cs="Times New Roman"/>
          <w:snapToGrid w:val="0"/>
          <w:color w:val="FF0000"/>
          <w:sz w:val="18"/>
          <w:szCs w:val="18"/>
          <w:lang w:val="fr-FR" w:eastAsia="fr-FR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35"/>
      </w:tblGrid>
      <w:tr w:rsidR="007D3772" w:rsidRPr="00CE2D45" w:rsidTr="009674FE">
        <w:tc>
          <w:tcPr>
            <w:tcW w:w="9835" w:type="dxa"/>
          </w:tcPr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  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Exercer ce temps partiel sur une </w:t>
            </w:r>
            <w:r w:rsidRPr="00CE2D45">
              <w:rPr>
                <w:rFonts w:ascii="Marianne" w:hAnsi="Marianne"/>
                <w:b/>
                <w:snapToGrid w:val="0"/>
                <w:color w:val="000000"/>
                <w:sz w:val="18"/>
                <w:szCs w:val="18"/>
              </w:rPr>
              <w:t>BASE ANNUELLE</w:t>
            </w:r>
            <w:r w:rsidRPr="00CE2D45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r</w:t>
            </w:r>
            <w:r w:rsidRPr="00CE2D45">
              <w:rPr>
                <w:rFonts w:ascii="Marianne" w:hAnsi="Marianne" w:cs="Marianne"/>
                <w:snapToGrid w:val="0"/>
                <w:color w:val="000000"/>
                <w:sz w:val="18"/>
                <w:szCs w:val="18"/>
              </w:rPr>
              <w:t>é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partie comme suit</w:t>
            </w:r>
            <w:r w:rsidRPr="00CE2D45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:</w:t>
            </w: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Période travaillée à temps complet</w:t>
            </w:r>
            <w:r w:rsidRPr="00CE2D45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: du __________________ au ______________________</w:t>
            </w: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Période non travaillée                     : du __________________ au ______________________</w:t>
            </w: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</w:tr>
    </w:tbl>
    <w:p w:rsidR="007D3772" w:rsidRPr="00CE2D45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left="567" w:right="226"/>
        <w:jc w:val="both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35"/>
      </w:tblGrid>
      <w:tr w:rsidR="007D3772" w:rsidRPr="00CE2D45" w:rsidTr="00BC6120">
        <w:tc>
          <w:tcPr>
            <w:tcW w:w="10090" w:type="dxa"/>
          </w:tcPr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b/>
                <w:color w:val="000000"/>
                <w:sz w:val="18"/>
                <w:szCs w:val="18"/>
              </w:rPr>
              <w:t>MOBILITE</w:t>
            </w:r>
            <w:r w:rsidRPr="00CE2D4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: Je participe au mouvement des personnels en </w:t>
            </w:r>
            <w:r w:rsidR="00371807" w:rsidRPr="00CE2D45">
              <w:rPr>
                <w:rFonts w:ascii="Marianne" w:hAnsi="Marianne"/>
                <w:color w:val="000000"/>
                <w:sz w:val="18"/>
                <w:szCs w:val="18"/>
              </w:rPr>
              <w:t>2023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  :     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6F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* oui 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ab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6F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*   non </w:t>
            </w: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>Si j’obtiens ma mutation, je maintiens ma demande de temps partiel</w:t>
            </w:r>
            <w:r w:rsidRPr="00CE2D4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: 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ab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6F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* oui 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ab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6F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>*   non</w:t>
            </w: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b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>Si oui</w:t>
            </w:r>
            <w:r w:rsidRPr="00CE2D4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: une demande devra </w:t>
            </w:r>
            <w:r w:rsidRPr="00CE2D45">
              <w:rPr>
                <w:rFonts w:ascii="Marianne" w:hAnsi="Marianne" w:cs="Marianne"/>
                <w:color w:val="000000"/>
                <w:sz w:val="18"/>
                <w:szCs w:val="18"/>
              </w:rPr>
              <w:t>ê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>tre pr</w:t>
            </w:r>
            <w:r w:rsidRPr="00CE2D45">
              <w:rPr>
                <w:rFonts w:ascii="Marianne" w:hAnsi="Marianne" w:cs="Marianne"/>
                <w:color w:val="000000"/>
                <w:sz w:val="18"/>
                <w:szCs w:val="18"/>
              </w:rPr>
              <w:t>é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>sent</w:t>
            </w:r>
            <w:r w:rsidRPr="00CE2D45">
              <w:rPr>
                <w:rFonts w:ascii="Marianne" w:hAnsi="Marianne" w:cs="Marianne"/>
                <w:color w:val="000000"/>
                <w:sz w:val="18"/>
                <w:szCs w:val="18"/>
              </w:rPr>
              <w:t>é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>e au nouveau chef d</w:t>
            </w:r>
            <w:r w:rsidRPr="00CE2D45">
              <w:rPr>
                <w:rFonts w:ascii="Marianne" w:hAnsi="Marianne" w:cs="Marianne"/>
                <w:color w:val="000000"/>
                <w:sz w:val="18"/>
                <w:szCs w:val="18"/>
              </w:rPr>
              <w:t>’é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>tablissement et retourn</w:t>
            </w:r>
            <w:r w:rsidRPr="00CE2D45">
              <w:rPr>
                <w:rFonts w:ascii="Marianne" w:hAnsi="Marianne" w:cs="Marianne"/>
                <w:color w:val="000000"/>
                <w:sz w:val="18"/>
                <w:szCs w:val="18"/>
              </w:rPr>
              <w:t>é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e </w:t>
            </w:r>
            <w:r w:rsidR="009E1922"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à </w:t>
            </w:r>
            <w:r w:rsidR="009E1922" w:rsidRPr="00CE2D45">
              <w:rPr>
                <w:rFonts w:ascii="Marianne" w:hAnsi="Marianne"/>
                <w:color w:val="FF0000"/>
                <w:sz w:val="18"/>
                <w:szCs w:val="18"/>
              </w:rPr>
              <w:t>la division des moyens 2nd degré de la DSDEN</w:t>
            </w:r>
            <w:r w:rsidR="009E1922"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*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et de </w:t>
            </w:r>
            <w:r w:rsidRPr="00CE2D45">
              <w:rPr>
                <w:rFonts w:ascii="Marianne" w:hAnsi="Marianne"/>
                <w:sz w:val="18"/>
                <w:szCs w:val="18"/>
              </w:rPr>
              <w:t xml:space="preserve">la DPE </w:t>
            </w:r>
            <w:r w:rsidRPr="00CE2D45">
              <w:rPr>
                <w:rFonts w:ascii="Marianne" w:hAnsi="Marianne"/>
                <w:b/>
                <w:sz w:val="18"/>
                <w:szCs w:val="18"/>
              </w:rPr>
              <w:t xml:space="preserve">pour le </w:t>
            </w:r>
            <w:r w:rsidR="00DC5910" w:rsidRPr="00CE2D45">
              <w:rPr>
                <w:rFonts w:ascii="Marianne" w:hAnsi="Marianne"/>
                <w:b/>
                <w:sz w:val="18"/>
                <w:szCs w:val="18"/>
              </w:rPr>
              <w:t>2</w:t>
            </w:r>
            <w:r w:rsidR="00385D88" w:rsidRPr="00CE2D45">
              <w:rPr>
                <w:rFonts w:ascii="Marianne" w:hAnsi="Marianne"/>
                <w:b/>
                <w:sz w:val="18"/>
                <w:szCs w:val="18"/>
              </w:rPr>
              <w:t>6</w:t>
            </w:r>
            <w:r w:rsidRPr="00CE2D45">
              <w:rPr>
                <w:rFonts w:ascii="Marianne" w:hAnsi="Marianne"/>
                <w:b/>
                <w:sz w:val="18"/>
                <w:szCs w:val="18"/>
              </w:rPr>
              <w:t xml:space="preserve"> juin </w:t>
            </w:r>
            <w:r w:rsidR="00887F15" w:rsidRPr="00CE2D45">
              <w:rPr>
                <w:rFonts w:ascii="Marianne" w:hAnsi="Marianne"/>
                <w:b/>
                <w:sz w:val="18"/>
                <w:szCs w:val="18"/>
              </w:rPr>
              <w:t>2023</w:t>
            </w:r>
            <w:r w:rsidRPr="00CE2D45">
              <w:rPr>
                <w:rFonts w:ascii="Marianne" w:hAnsi="Marianne"/>
                <w:b/>
                <w:sz w:val="18"/>
                <w:szCs w:val="18"/>
              </w:rPr>
              <w:t xml:space="preserve"> au plus tard.</w:t>
            </w: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</w:tr>
    </w:tbl>
    <w:p w:rsidR="007D3772" w:rsidRPr="00CE2D45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left="567" w:right="226"/>
        <w:jc w:val="both"/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lang w:val="fr-FR" w:eastAsia="fr-FR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35"/>
      </w:tblGrid>
      <w:tr w:rsidR="007D3772" w:rsidRPr="00CE2D45" w:rsidTr="00BC6120">
        <w:trPr>
          <w:trHeight w:val="1474"/>
        </w:trPr>
        <w:tc>
          <w:tcPr>
            <w:tcW w:w="10090" w:type="dxa"/>
          </w:tcPr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>Au cas où les nécessités de service se révèleraient être incompatibles avec la quotité horaire demandée, à plus ou moins deux heures près, je choisis d’exercer, dans ce cas</w:t>
            </w:r>
            <w:r w:rsidRPr="00CE2D4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>:</w:t>
            </w: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à mi-temps*                 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à temps complet*</w:t>
            </w: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</w:tr>
    </w:tbl>
    <w:p w:rsidR="007D3772" w:rsidRPr="00CE2D45" w:rsidRDefault="007D3772" w:rsidP="007D3772">
      <w:pPr>
        <w:widowControl/>
        <w:tabs>
          <w:tab w:val="left" w:pos="1416"/>
          <w:tab w:val="left" w:pos="1700"/>
          <w:tab w:val="left" w:pos="3401"/>
          <w:tab w:val="left" w:pos="3826"/>
          <w:tab w:val="left" w:pos="5668"/>
          <w:tab w:val="left" w:pos="7086"/>
          <w:tab w:val="left" w:pos="8220"/>
          <w:tab w:val="left" w:pos="8504"/>
        </w:tabs>
        <w:autoSpaceDE/>
        <w:autoSpaceDN/>
        <w:ind w:left="567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35"/>
      </w:tblGrid>
      <w:tr w:rsidR="007D3772" w:rsidRPr="00CE2D45" w:rsidTr="00BC6120">
        <w:trPr>
          <w:trHeight w:val="3504"/>
        </w:trPr>
        <w:tc>
          <w:tcPr>
            <w:tcW w:w="10090" w:type="dxa"/>
          </w:tcPr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98"/>
                <w:tab w:val="left" w:pos="1416"/>
                <w:tab w:val="left" w:pos="1700"/>
                <w:tab w:val="left" w:pos="2408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Avis du chef d’établissement</w:t>
            </w:r>
            <w:r w:rsidRPr="00CE2D45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:                   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sym w:font="Wingdings" w:char="F06F"/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 xml:space="preserve">  FAVORABLE               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DEFAVORABLE </w:t>
            </w: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98"/>
                <w:tab w:val="left" w:pos="1700"/>
                <w:tab w:val="left" w:pos="1772"/>
                <w:tab w:val="left" w:pos="2408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>Motivation de l’avis</w:t>
            </w:r>
            <w:r w:rsidRPr="00CE2D4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>:</w:t>
            </w: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Da</w:t>
            </w:r>
            <w:r w:rsidR="00BC6120"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te et signature </w:t>
            </w: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du chef d’établissement  </w:t>
            </w: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                  </w:t>
            </w: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</w:tr>
    </w:tbl>
    <w:p w:rsidR="007D3772" w:rsidRPr="00CE2D45" w:rsidRDefault="007D3772" w:rsidP="007D3772">
      <w:pPr>
        <w:widowControl/>
        <w:tabs>
          <w:tab w:val="left" w:pos="1416"/>
          <w:tab w:val="left" w:pos="1700"/>
          <w:tab w:val="left" w:pos="3401"/>
          <w:tab w:val="left" w:pos="3826"/>
          <w:tab w:val="left" w:pos="5668"/>
          <w:tab w:val="left" w:pos="7086"/>
          <w:tab w:val="left" w:pos="8220"/>
          <w:tab w:val="left" w:pos="8504"/>
        </w:tabs>
        <w:autoSpaceDE/>
        <w:autoSpaceDN/>
        <w:ind w:left="567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35"/>
      </w:tblGrid>
      <w:tr w:rsidR="007D3772" w:rsidRPr="00CE2D45" w:rsidTr="001719BA">
        <w:trPr>
          <w:trHeight w:val="857"/>
        </w:trPr>
        <w:tc>
          <w:tcPr>
            <w:tcW w:w="10090" w:type="dxa"/>
          </w:tcPr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>Signature de l’intéressé(e) précédée de la mention «</w:t>
            </w:r>
            <w:r w:rsidRPr="00CE2D4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CE2D45">
              <w:rPr>
                <w:rFonts w:ascii="Marianne" w:hAnsi="Marianne"/>
                <w:color w:val="000000"/>
                <w:sz w:val="18"/>
                <w:szCs w:val="18"/>
              </w:rPr>
              <w:t>Vu et pris connaissance</w:t>
            </w:r>
            <w:r w:rsidRPr="00CE2D4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CE2D45">
              <w:rPr>
                <w:rFonts w:ascii="Marianne" w:hAnsi="Marianne" w:cs="Marianne"/>
                <w:color w:val="000000"/>
                <w:sz w:val="18"/>
                <w:szCs w:val="18"/>
              </w:rPr>
              <w:t>»</w:t>
            </w: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:rsidR="007D3772" w:rsidRPr="00CE2D45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</w:tr>
    </w:tbl>
    <w:p w:rsidR="00B379CF" w:rsidRPr="00CE2D45" w:rsidRDefault="00B379CF" w:rsidP="00574E8E">
      <w:pPr>
        <w:tabs>
          <w:tab w:val="left" w:pos="3684"/>
        </w:tabs>
        <w:rPr>
          <w:rFonts w:ascii="Arial Narrow" w:hAnsi="Arial Narrow"/>
          <w:lang w:val="fr-FR"/>
        </w:rPr>
      </w:pPr>
    </w:p>
    <w:p w:rsidR="00574E8E" w:rsidRPr="00CE2D45" w:rsidRDefault="00574E8E" w:rsidP="00574E8E">
      <w:pPr>
        <w:tabs>
          <w:tab w:val="left" w:pos="3684"/>
        </w:tabs>
        <w:rPr>
          <w:rFonts w:ascii="Arial Narrow" w:hAnsi="Arial Narrow"/>
          <w:lang w:val="fr-FR"/>
        </w:rPr>
      </w:pPr>
      <w:r w:rsidRPr="00CE2D45">
        <w:rPr>
          <w:rFonts w:ascii="Arial Narrow" w:hAnsi="Arial Narrow"/>
          <w:lang w:val="fr-FR"/>
        </w:rPr>
        <w:t>*</w:t>
      </w:r>
    </w:p>
    <w:p w:rsidR="00574E8E" w:rsidRPr="00CE2D45" w:rsidRDefault="00574E8E" w:rsidP="00574E8E">
      <w:pPr>
        <w:pStyle w:val="Paragraphedeliste"/>
        <w:numPr>
          <w:ilvl w:val="0"/>
          <w:numId w:val="16"/>
        </w:numPr>
        <w:tabs>
          <w:tab w:val="left" w:pos="142"/>
        </w:tabs>
        <w:ind w:left="0" w:firstLine="0"/>
        <w:rPr>
          <w:rFonts w:ascii="Marianne" w:hAnsi="Marianne"/>
          <w:sz w:val="16"/>
          <w:szCs w:val="16"/>
          <w:lang w:val="fr-FR"/>
        </w:rPr>
      </w:pPr>
      <w:r w:rsidRPr="00CE2D45">
        <w:rPr>
          <w:rFonts w:ascii="Marianne" w:hAnsi="Marianne"/>
          <w:sz w:val="16"/>
          <w:szCs w:val="16"/>
          <w:lang w:val="fr-FR"/>
        </w:rPr>
        <w:t xml:space="preserve">Département des Côtes-d’Armor – Division du Second Degré : </w:t>
      </w:r>
      <w:hyperlink r:id="rId12" w:history="1">
        <w:r w:rsidRPr="00CE2D45">
          <w:rPr>
            <w:rFonts w:ascii="Marianne" w:hAnsi="Marianne"/>
            <w:sz w:val="16"/>
            <w:szCs w:val="16"/>
            <w:lang w:val="fr-FR"/>
          </w:rPr>
          <w:t>ce.div2d22@ac-rennes.fr</w:t>
        </w:r>
      </w:hyperlink>
    </w:p>
    <w:p w:rsidR="00574E8E" w:rsidRPr="00CE2D45" w:rsidRDefault="00574E8E" w:rsidP="00574E8E">
      <w:pPr>
        <w:pStyle w:val="Paragraphedeliste"/>
        <w:numPr>
          <w:ilvl w:val="0"/>
          <w:numId w:val="16"/>
        </w:numPr>
        <w:tabs>
          <w:tab w:val="left" w:pos="142"/>
        </w:tabs>
        <w:ind w:left="0" w:firstLine="0"/>
        <w:rPr>
          <w:rFonts w:ascii="Marianne" w:hAnsi="Marianne"/>
          <w:sz w:val="16"/>
          <w:szCs w:val="16"/>
          <w:lang w:val="fr-FR"/>
        </w:rPr>
      </w:pPr>
      <w:r w:rsidRPr="00CE2D45">
        <w:rPr>
          <w:rFonts w:ascii="Marianne" w:hAnsi="Marianne"/>
          <w:sz w:val="16"/>
          <w:szCs w:val="16"/>
          <w:lang w:val="fr-FR"/>
        </w:rPr>
        <w:t xml:space="preserve">Département du Finistère – Division du Second Degré : </w:t>
      </w:r>
      <w:hyperlink r:id="rId13" w:history="1">
        <w:r w:rsidRPr="00CE2D45">
          <w:rPr>
            <w:rFonts w:ascii="Marianne" w:hAnsi="Marianne"/>
            <w:sz w:val="16"/>
            <w:szCs w:val="16"/>
            <w:lang w:val="fr-FR"/>
          </w:rPr>
          <w:t>ce.div2-29@ac-rennes.fr</w:t>
        </w:r>
      </w:hyperlink>
    </w:p>
    <w:p w:rsidR="00574E8E" w:rsidRPr="00CE2D45" w:rsidRDefault="00574E8E" w:rsidP="00574E8E">
      <w:pPr>
        <w:pStyle w:val="Paragraphedeliste"/>
        <w:numPr>
          <w:ilvl w:val="0"/>
          <w:numId w:val="16"/>
        </w:numPr>
        <w:tabs>
          <w:tab w:val="left" w:pos="142"/>
        </w:tabs>
        <w:ind w:left="0" w:firstLine="0"/>
        <w:rPr>
          <w:rFonts w:ascii="Marianne" w:hAnsi="Marianne"/>
          <w:sz w:val="16"/>
          <w:szCs w:val="16"/>
          <w:lang w:val="fr-FR"/>
        </w:rPr>
      </w:pPr>
      <w:r w:rsidRPr="00CE2D45">
        <w:rPr>
          <w:rFonts w:ascii="Marianne" w:hAnsi="Marianne"/>
          <w:sz w:val="16"/>
          <w:szCs w:val="16"/>
          <w:lang w:val="fr-FR"/>
        </w:rPr>
        <w:t xml:space="preserve">Département d’Ille-et-Vilaine – Division du Second Degré : </w:t>
      </w:r>
      <w:hyperlink r:id="rId14" w:history="1">
        <w:r w:rsidRPr="00CE2D45">
          <w:rPr>
            <w:rFonts w:ascii="Marianne" w:hAnsi="Marianne"/>
            <w:sz w:val="16"/>
            <w:szCs w:val="16"/>
            <w:lang w:val="fr-FR"/>
          </w:rPr>
          <w:t>ce.35div2@ac-rennes.fr</w:t>
        </w:r>
      </w:hyperlink>
    </w:p>
    <w:p w:rsidR="00574E8E" w:rsidRPr="00CE2D45" w:rsidRDefault="00574E8E" w:rsidP="00D55D87">
      <w:pPr>
        <w:pStyle w:val="Paragraphedeliste"/>
        <w:numPr>
          <w:ilvl w:val="0"/>
          <w:numId w:val="16"/>
        </w:numPr>
        <w:tabs>
          <w:tab w:val="left" w:pos="142"/>
        </w:tabs>
        <w:ind w:left="0" w:firstLine="0"/>
        <w:rPr>
          <w:rFonts w:ascii="Arial Narrow" w:hAnsi="Arial Narrow"/>
          <w:lang w:val="fr-FR"/>
        </w:rPr>
      </w:pPr>
      <w:r w:rsidRPr="009A383F">
        <w:rPr>
          <w:rFonts w:ascii="Marianne" w:hAnsi="Marianne"/>
          <w:sz w:val="16"/>
          <w:szCs w:val="16"/>
          <w:lang w:val="fr-FR"/>
        </w:rPr>
        <w:t xml:space="preserve">Département du Morbihan – Division de l’Organisation Scolaire : </w:t>
      </w:r>
      <w:hyperlink r:id="rId15" w:history="1">
        <w:r w:rsidRPr="009A383F">
          <w:rPr>
            <w:sz w:val="16"/>
            <w:szCs w:val="16"/>
            <w:lang w:val="fr-FR"/>
          </w:rPr>
          <w:t>ce.dos56@ac-rennes.fr</w:t>
        </w:r>
      </w:hyperlink>
      <w:bookmarkStart w:id="0" w:name="_GoBack"/>
      <w:bookmarkEnd w:id="0"/>
    </w:p>
    <w:sectPr w:rsidR="00574E8E" w:rsidRPr="00CE2D45" w:rsidSect="00F05227">
      <w:headerReference w:type="default" r:id="rId16"/>
      <w:footerReference w:type="default" r:id="rId17"/>
      <w:type w:val="continuous"/>
      <w:pgSz w:w="11910" w:h="16840"/>
      <w:pgMar w:top="964" w:right="964" w:bottom="964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08" w:rsidRDefault="00486808" w:rsidP="0079276E">
      <w:r>
        <w:separator/>
      </w:r>
    </w:p>
  </w:endnote>
  <w:endnote w:type="continuationSeparator" w:id="0">
    <w:p w:rsidR="00486808" w:rsidRDefault="0048680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Normal-Roman">
    <w:charset w:val="00"/>
    <w:family w:val="swiss"/>
    <w:pitch w:val="variable"/>
    <w:sig w:usb0="000000AF" w:usb1="10002048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Marianne Light" w:hAnsi="Marianne Light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602F0" w:rsidRPr="00D627A8" w:rsidRDefault="001602F0" w:rsidP="002C53DF">
        <w:pPr>
          <w:pStyle w:val="Pieddepage"/>
          <w:framePr w:wrap="none" w:vAnchor="text" w:hAnchor="margin" w:xAlign="center" w:y="125"/>
          <w:rPr>
            <w:rStyle w:val="Numrodepage"/>
            <w:rFonts w:ascii="Marianne Light" w:hAnsi="Marianne Light"/>
            <w:sz w:val="14"/>
            <w:szCs w:val="14"/>
            <w:lang w:val="fr-FR"/>
          </w:rPr>
        </w:pPr>
        <w:r w:rsidRPr="00D627A8">
          <w:rPr>
            <w:rStyle w:val="Numrodepage"/>
            <w:rFonts w:ascii="Marianne Light" w:hAnsi="Marianne Light"/>
            <w:sz w:val="14"/>
            <w:szCs w:val="14"/>
          </w:rPr>
          <w:fldChar w:fldCharType="begin"/>
        </w:r>
        <w:r w:rsidRPr="00D627A8">
          <w:rPr>
            <w:rStyle w:val="Numrodepage"/>
            <w:rFonts w:ascii="Marianne Light" w:hAnsi="Marianne Light"/>
            <w:sz w:val="14"/>
            <w:szCs w:val="14"/>
            <w:lang w:val="fr-FR"/>
          </w:rPr>
          <w:instrText xml:space="preserve"> PAGE </w:instrText>
        </w:r>
        <w:r w:rsidRPr="00D627A8">
          <w:rPr>
            <w:rStyle w:val="Numrodepage"/>
            <w:rFonts w:ascii="Marianne Light" w:hAnsi="Marianne Light"/>
            <w:sz w:val="14"/>
            <w:szCs w:val="14"/>
          </w:rPr>
          <w:fldChar w:fldCharType="separate"/>
        </w:r>
        <w:r w:rsidR="009A383F">
          <w:rPr>
            <w:rStyle w:val="Numrodepage"/>
            <w:rFonts w:ascii="Marianne Light" w:hAnsi="Marianne Light"/>
            <w:noProof/>
            <w:sz w:val="14"/>
            <w:szCs w:val="14"/>
            <w:lang w:val="fr-FR"/>
          </w:rPr>
          <w:t>1</w:t>
        </w:r>
        <w:r w:rsidRPr="00D627A8">
          <w:rPr>
            <w:rStyle w:val="Numrodepage"/>
            <w:rFonts w:ascii="Marianne Light" w:hAnsi="Marianne Light"/>
            <w:sz w:val="14"/>
            <w:szCs w:val="14"/>
          </w:rPr>
          <w:fldChar w:fldCharType="end"/>
        </w:r>
      </w:p>
    </w:sdtContent>
  </w:sdt>
  <w:p w:rsidR="001602F0" w:rsidRDefault="001602F0">
    <w:pPr>
      <w:rPr>
        <w:rFonts w:ascii="Marianne Light" w:hAnsi="Marianne Light"/>
      </w:rPr>
    </w:pPr>
  </w:p>
  <w:p w:rsidR="007B3923" w:rsidRPr="00D627A8" w:rsidRDefault="007B3923">
    <w:pPr>
      <w:rPr>
        <w:rFonts w:ascii="Marianne Light" w:hAnsi="Marianne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08" w:rsidRDefault="00486808" w:rsidP="0079276E">
      <w:r>
        <w:separator/>
      </w:r>
    </w:p>
  </w:footnote>
  <w:footnote w:type="continuationSeparator" w:id="0">
    <w:p w:rsidR="00486808" w:rsidRDefault="0048680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0" w:rsidRDefault="001602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1B"/>
    <w:multiLevelType w:val="hybridMultilevel"/>
    <w:tmpl w:val="F8BE4300"/>
    <w:lvl w:ilvl="0" w:tplc="66449CB8">
      <w:start w:val="1"/>
      <w:numFmt w:val="bullet"/>
      <w:lvlText w:val="-"/>
      <w:lvlJc w:val="left"/>
      <w:pPr>
        <w:ind w:left="1778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B59"/>
    <w:multiLevelType w:val="hybridMultilevel"/>
    <w:tmpl w:val="A872A160"/>
    <w:lvl w:ilvl="0" w:tplc="86B2CEB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B3F3421"/>
    <w:multiLevelType w:val="hybridMultilevel"/>
    <w:tmpl w:val="19CAD6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4A3C"/>
    <w:multiLevelType w:val="hybridMultilevel"/>
    <w:tmpl w:val="9472514A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14D5A99"/>
    <w:multiLevelType w:val="hybridMultilevel"/>
    <w:tmpl w:val="C9FC5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599D"/>
    <w:multiLevelType w:val="hybridMultilevel"/>
    <w:tmpl w:val="559E20A6"/>
    <w:lvl w:ilvl="0" w:tplc="12BAAE12">
      <w:start w:val="2"/>
      <w:numFmt w:val="bullet"/>
      <w:lvlText w:val="-"/>
      <w:lvlJc w:val="left"/>
      <w:pPr>
        <w:ind w:left="644" w:hanging="360"/>
      </w:pPr>
      <w:rPr>
        <w:rFonts w:ascii="MetaNormal-Roman" w:eastAsia="Times New Roman" w:hAnsi="MetaNormal-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C9B"/>
    <w:multiLevelType w:val="hybridMultilevel"/>
    <w:tmpl w:val="FDE02D86"/>
    <w:lvl w:ilvl="0" w:tplc="DE7AAA18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2006CDA"/>
    <w:multiLevelType w:val="hybridMultilevel"/>
    <w:tmpl w:val="0ED2D3E0"/>
    <w:lvl w:ilvl="0" w:tplc="DE7AAA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845A4"/>
    <w:multiLevelType w:val="hybridMultilevel"/>
    <w:tmpl w:val="86168AB6"/>
    <w:lvl w:ilvl="0" w:tplc="515A70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508"/>
    <w:multiLevelType w:val="hybridMultilevel"/>
    <w:tmpl w:val="7F2AE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F704E"/>
    <w:multiLevelType w:val="hybridMultilevel"/>
    <w:tmpl w:val="D7E882B2"/>
    <w:lvl w:ilvl="0" w:tplc="CF36FE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3" w15:restartNumberingAfterBreak="0">
    <w:nsid w:val="44676876"/>
    <w:multiLevelType w:val="hybridMultilevel"/>
    <w:tmpl w:val="F8BA8E32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D64AD06">
      <w:numFmt w:val="bullet"/>
      <w:lvlText w:val="-"/>
      <w:lvlJc w:val="left"/>
      <w:pPr>
        <w:tabs>
          <w:tab w:val="num" w:pos="4313"/>
        </w:tabs>
        <w:ind w:left="4313" w:hanging="2175"/>
      </w:pPr>
      <w:rPr>
        <w:rFonts w:ascii="MetaPlusNormal-Roman" w:eastAsia="Times" w:hAnsi="MetaPlusNormal-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6C249A1"/>
    <w:multiLevelType w:val="hybridMultilevel"/>
    <w:tmpl w:val="377030FC"/>
    <w:lvl w:ilvl="0" w:tplc="7610CF32"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924AC"/>
    <w:multiLevelType w:val="hybridMultilevel"/>
    <w:tmpl w:val="C0587D10"/>
    <w:lvl w:ilvl="0" w:tplc="3BA0D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711A5"/>
    <w:multiLevelType w:val="hybridMultilevel"/>
    <w:tmpl w:val="4AE6EC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25E97"/>
    <w:multiLevelType w:val="singleLevel"/>
    <w:tmpl w:val="197C1C2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04353E"/>
    <w:multiLevelType w:val="hybridMultilevel"/>
    <w:tmpl w:val="EB2441D0"/>
    <w:lvl w:ilvl="0" w:tplc="66449CB8">
      <w:start w:val="1"/>
      <w:numFmt w:val="bullet"/>
      <w:lvlText w:val="-"/>
      <w:lvlJc w:val="left"/>
      <w:pPr>
        <w:ind w:left="1778" w:hanging="360"/>
      </w:pPr>
      <w:rPr>
        <w:rFonts w:ascii="Calibri" w:eastAsia="Times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4A2C350D"/>
    <w:multiLevelType w:val="hybridMultilevel"/>
    <w:tmpl w:val="DB92EFC6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F0686"/>
    <w:multiLevelType w:val="hybridMultilevel"/>
    <w:tmpl w:val="D464BD58"/>
    <w:lvl w:ilvl="0" w:tplc="49BE8848">
      <w:start w:val="7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D0D5B"/>
    <w:multiLevelType w:val="hybridMultilevel"/>
    <w:tmpl w:val="C830960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5A1C1FC7"/>
    <w:multiLevelType w:val="hybridMultilevel"/>
    <w:tmpl w:val="9446B1A2"/>
    <w:lvl w:ilvl="0" w:tplc="66449CB8">
      <w:start w:val="1"/>
      <w:numFmt w:val="bullet"/>
      <w:lvlText w:val="-"/>
      <w:lvlJc w:val="left"/>
      <w:pPr>
        <w:ind w:left="1778" w:hanging="360"/>
      </w:pPr>
      <w:rPr>
        <w:rFonts w:ascii="Calibri" w:eastAsia="Times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A690D30"/>
    <w:multiLevelType w:val="hybridMultilevel"/>
    <w:tmpl w:val="0104314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D88268F"/>
    <w:multiLevelType w:val="hybridMultilevel"/>
    <w:tmpl w:val="DC38CF64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6"/>
  </w:num>
  <w:num w:numId="5">
    <w:abstractNumId w:val="13"/>
  </w:num>
  <w:num w:numId="6">
    <w:abstractNumId w:val="3"/>
  </w:num>
  <w:num w:numId="7">
    <w:abstractNumId w:val="18"/>
  </w:num>
  <w:num w:numId="8">
    <w:abstractNumId w:val="7"/>
  </w:num>
  <w:num w:numId="9">
    <w:abstractNumId w:val="21"/>
  </w:num>
  <w:num w:numId="10">
    <w:abstractNumId w:val="25"/>
  </w:num>
  <w:num w:numId="11">
    <w:abstractNumId w:val="15"/>
  </w:num>
  <w:num w:numId="12">
    <w:abstractNumId w:val="8"/>
  </w:num>
  <w:num w:numId="13">
    <w:abstractNumId w:val="10"/>
  </w:num>
  <w:num w:numId="14">
    <w:abstractNumId w:val="26"/>
  </w:num>
  <w:num w:numId="15">
    <w:abstractNumId w:val="23"/>
  </w:num>
  <w:num w:numId="16">
    <w:abstractNumId w:val="1"/>
  </w:num>
  <w:num w:numId="17">
    <w:abstractNumId w:val="19"/>
  </w:num>
  <w:num w:numId="18">
    <w:abstractNumId w:val="17"/>
  </w:num>
  <w:num w:numId="19">
    <w:abstractNumId w:val="14"/>
  </w:num>
  <w:num w:numId="20">
    <w:abstractNumId w:val="5"/>
  </w:num>
  <w:num w:numId="21">
    <w:abstractNumId w:val="9"/>
  </w:num>
  <w:num w:numId="22">
    <w:abstractNumId w:val="0"/>
  </w:num>
  <w:num w:numId="23">
    <w:abstractNumId w:val="24"/>
  </w:num>
  <w:num w:numId="24">
    <w:abstractNumId w:val="11"/>
  </w:num>
  <w:num w:numId="25">
    <w:abstractNumId w:val="2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0422"/>
    <w:rsid w:val="00046EC0"/>
    <w:rsid w:val="00053C12"/>
    <w:rsid w:val="00067F2A"/>
    <w:rsid w:val="00074B22"/>
    <w:rsid w:val="00075679"/>
    <w:rsid w:val="00081F5E"/>
    <w:rsid w:val="00090C61"/>
    <w:rsid w:val="000924D0"/>
    <w:rsid w:val="00093981"/>
    <w:rsid w:val="000B0252"/>
    <w:rsid w:val="000D2859"/>
    <w:rsid w:val="000D4BEF"/>
    <w:rsid w:val="001200FD"/>
    <w:rsid w:val="0012228F"/>
    <w:rsid w:val="00127BDB"/>
    <w:rsid w:val="0013321C"/>
    <w:rsid w:val="001602F0"/>
    <w:rsid w:val="001648E4"/>
    <w:rsid w:val="001719BA"/>
    <w:rsid w:val="001A0243"/>
    <w:rsid w:val="001A7429"/>
    <w:rsid w:val="001B4416"/>
    <w:rsid w:val="001C79E5"/>
    <w:rsid w:val="001E3399"/>
    <w:rsid w:val="001F209A"/>
    <w:rsid w:val="001F3E38"/>
    <w:rsid w:val="001F64C1"/>
    <w:rsid w:val="00202B2A"/>
    <w:rsid w:val="00233524"/>
    <w:rsid w:val="00244B7E"/>
    <w:rsid w:val="00265961"/>
    <w:rsid w:val="00266065"/>
    <w:rsid w:val="00272FC2"/>
    <w:rsid w:val="00283AFC"/>
    <w:rsid w:val="00290741"/>
    <w:rsid w:val="00290CE8"/>
    <w:rsid w:val="00293194"/>
    <w:rsid w:val="002C53DF"/>
    <w:rsid w:val="002D025C"/>
    <w:rsid w:val="002D5711"/>
    <w:rsid w:val="002E16BA"/>
    <w:rsid w:val="002F0804"/>
    <w:rsid w:val="002F7646"/>
    <w:rsid w:val="00323D5D"/>
    <w:rsid w:val="003240AC"/>
    <w:rsid w:val="00352656"/>
    <w:rsid w:val="00371807"/>
    <w:rsid w:val="00372650"/>
    <w:rsid w:val="00385D88"/>
    <w:rsid w:val="003A7BC3"/>
    <w:rsid w:val="003D1DE1"/>
    <w:rsid w:val="0040390E"/>
    <w:rsid w:val="004070F2"/>
    <w:rsid w:val="0042101F"/>
    <w:rsid w:val="004519E3"/>
    <w:rsid w:val="004529DA"/>
    <w:rsid w:val="00452D76"/>
    <w:rsid w:val="004575E9"/>
    <w:rsid w:val="004608CD"/>
    <w:rsid w:val="004626D4"/>
    <w:rsid w:val="00486808"/>
    <w:rsid w:val="004936AF"/>
    <w:rsid w:val="004A37B2"/>
    <w:rsid w:val="004A707A"/>
    <w:rsid w:val="004C7346"/>
    <w:rsid w:val="004D0D46"/>
    <w:rsid w:val="004D1619"/>
    <w:rsid w:val="004E5D06"/>
    <w:rsid w:val="004E7415"/>
    <w:rsid w:val="00502385"/>
    <w:rsid w:val="00533FB0"/>
    <w:rsid w:val="00535701"/>
    <w:rsid w:val="00536769"/>
    <w:rsid w:val="00554805"/>
    <w:rsid w:val="00572755"/>
    <w:rsid w:val="00574026"/>
    <w:rsid w:val="00574E8E"/>
    <w:rsid w:val="00576818"/>
    <w:rsid w:val="005972E3"/>
    <w:rsid w:val="005B11B6"/>
    <w:rsid w:val="005B5C8B"/>
    <w:rsid w:val="005B6F0D"/>
    <w:rsid w:val="005C4846"/>
    <w:rsid w:val="005F0B08"/>
    <w:rsid w:val="005F2E98"/>
    <w:rsid w:val="006009FF"/>
    <w:rsid w:val="00601526"/>
    <w:rsid w:val="00625D93"/>
    <w:rsid w:val="00637F37"/>
    <w:rsid w:val="00651077"/>
    <w:rsid w:val="006722EF"/>
    <w:rsid w:val="006859B0"/>
    <w:rsid w:val="006935B0"/>
    <w:rsid w:val="0069456B"/>
    <w:rsid w:val="006A4ADA"/>
    <w:rsid w:val="006A6489"/>
    <w:rsid w:val="006A6E61"/>
    <w:rsid w:val="006B1FAB"/>
    <w:rsid w:val="006B7749"/>
    <w:rsid w:val="006D502A"/>
    <w:rsid w:val="006E174F"/>
    <w:rsid w:val="006F1FE5"/>
    <w:rsid w:val="006F51D8"/>
    <w:rsid w:val="00706D30"/>
    <w:rsid w:val="00783E68"/>
    <w:rsid w:val="0079276E"/>
    <w:rsid w:val="007A38CD"/>
    <w:rsid w:val="007B3923"/>
    <w:rsid w:val="007B4831"/>
    <w:rsid w:val="007B4F8D"/>
    <w:rsid w:val="007B6F11"/>
    <w:rsid w:val="007D3772"/>
    <w:rsid w:val="007E2D34"/>
    <w:rsid w:val="007F1724"/>
    <w:rsid w:val="007F3383"/>
    <w:rsid w:val="008071AB"/>
    <w:rsid w:val="00807CCD"/>
    <w:rsid w:val="0081060F"/>
    <w:rsid w:val="0082162E"/>
    <w:rsid w:val="00821699"/>
    <w:rsid w:val="00822782"/>
    <w:rsid w:val="00841852"/>
    <w:rsid w:val="00851458"/>
    <w:rsid w:val="00887F15"/>
    <w:rsid w:val="008A73FE"/>
    <w:rsid w:val="00916CA9"/>
    <w:rsid w:val="00930B38"/>
    <w:rsid w:val="00936712"/>
    <w:rsid w:val="00936E45"/>
    <w:rsid w:val="00941377"/>
    <w:rsid w:val="00954508"/>
    <w:rsid w:val="009674FE"/>
    <w:rsid w:val="0099269C"/>
    <w:rsid w:val="00992DBA"/>
    <w:rsid w:val="009A383F"/>
    <w:rsid w:val="009C0C96"/>
    <w:rsid w:val="009E1922"/>
    <w:rsid w:val="009F1054"/>
    <w:rsid w:val="009F56A7"/>
    <w:rsid w:val="00A05E58"/>
    <w:rsid w:val="00A10A83"/>
    <w:rsid w:val="00A11F12"/>
    <w:rsid w:val="00A1486F"/>
    <w:rsid w:val="00A30EA6"/>
    <w:rsid w:val="00A32D2E"/>
    <w:rsid w:val="00A37B58"/>
    <w:rsid w:val="00A405FA"/>
    <w:rsid w:val="00A40F20"/>
    <w:rsid w:val="00A65144"/>
    <w:rsid w:val="00A83CE7"/>
    <w:rsid w:val="00A84CCB"/>
    <w:rsid w:val="00A86463"/>
    <w:rsid w:val="00AE345F"/>
    <w:rsid w:val="00AE48FE"/>
    <w:rsid w:val="00AF0EA7"/>
    <w:rsid w:val="00AF1D5B"/>
    <w:rsid w:val="00AF3FB8"/>
    <w:rsid w:val="00AF651F"/>
    <w:rsid w:val="00B173D6"/>
    <w:rsid w:val="00B26C27"/>
    <w:rsid w:val="00B26C3D"/>
    <w:rsid w:val="00B379CF"/>
    <w:rsid w:val="00B46AF7"/>
    <w:rsid w:val="00B55B58"/>
    <w:rsid w:val="00B721BC"/>
    <w:rsid w:val="00B8124A"/>
    <w:rsid w:val="00B851A7"/>
    <w:rsid w:val="00B97A63"/>
    <w:rsid w:val="00BC50C1"/>
    <w:rsid w:val="00BC6120"/>
    <w:rsid w:val="00BE24E7"/>
    <w:rsid w:val="00BF50E0"/>
    <w:rsid w:val="00C1630D"/>
    <w:rsid w:val="00C17580"/>
    <w:rsid w:val="00C220A3"/>
    <w:rsid w:val="00C66322"/>
    <w:rsid w:val="00C66A85"/>
    <w:rsid w:val="00C67312"/>
    <w:rsid w:val="00C734EB"/>
    <w:rsid w:val="00C7451D"/>
    <w:rsid w:val="00C80A4D"/>
    <w:rsid w:val="00C80D0C"/>
    <w:rsid w:val="00C82769"/>
    <w:rsid w:val="00CC0FE7"/>
    <w:rsid w:val="00CC1DEC"/>
    <w:rsid w:val="00CC3879"/>
    <w:rsid w:val="00CD5E65"/>
    <w:rsid w:val="00CE16E3"/>
    <w:rsid w:val="00CE2D45"/>
    <w:rsid w:val="00CF05D1"/>
    <w:rsid w:val="00D05A41"/>
    <w:rsid w:val="00D10C52"/>
    <w:rsid w:val="00D178D1"/>
    <w:rsid w:val="00D3077B"/>
    <w:rsid w:val="00D3428A"/>
    <w:rsid w:val="00D627A8"/>
    <w:rsid w:val="00D91EF9"/>
    <w:rsid w:val="00D92FB8"/>
    <w:rsid w:val="00D96935"/>
    <w:rsid w:val="00DA2090"/>
    <w:rsid w:val="00DC5910"/>
    <w:rsid w:val="00DD482C"/>
    <w:rsid w:val="00DD50D6"/>
    <w:rsid w:val="00E05336"/>
    <w:rsid w:val="00E33D36"/>
    <w:rsid w:val="00E62877"/>
    <w:rsid w:val="00E669F0"/>
    <w:rsid w:val="00E677A1"/>
    <w:rsid w:val="00EA0BE8"/>
    <w:rsid w:val="00EA7233"/>
    <w:rsid w:val="00EB29CC"/>
    <w:rsid w:val="00EE3A5D"/>
    <w:rsid w:val="00EE475E"/>
    <w:rsid w:val="00EF5CF0"/>
    <w:rsid w:val="00F043B7"/>
    <w:rsid w:val="00F05227"/>
    <w:rsid w:val="00F22CF7"/>
    <w:rsid w:val="00F22E53"/>
    <w:rsid w:val="00F25DA3"/>
    <w:rsid w:val="00F261BB"/>
    <w:rsid w:val="00F37204"/>
    <w:rsid w:val="00F4158C"/>
    <w:rsid w:val="00F4250F"/>
    <w:rsid w:val="00F542FC"/>
    <w:rsid w:val="00F60601"/>
    <w:rsid w:val="00F677CE"/>
    <w:rsid w:val="00F73007"/>
    <w:rsid w:val="00F7722A"/>
    <w:rsid w:val="00F954C1"/>
    <w:rsid w:val="00FD44CB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A9C6BAF"/>
  <w15:docId w15:val="{F11B4E8B-3540-4AB4-AC98-D28248AE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C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CA9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9456B"/>
    <w:rPr>
      <w:color w:val="5770BE" w:themeColor="followedHyperlink"/>
      <w:u w:val="single"/>
    </w:rPr>
  </w:style>
  <w:style w:type="paragraph" w:styleId="Corpsdetexte2">
    <w:name w:val="Body Text 2"/>
    <w:basedOn w:val="Normal"/>
    <w:link w:val="Corpsdetexte2Car"/>
    <w:rsid w:val="00BC50C1"/>
    <w:pPr>
      <w:widowControl/>
      <w:autoSpaceDE/>
      <w:autoSpaceDN/>
      <w:spacing w:after="120" w:line="480" w:lineRule="auto"/>
    </w:pPr>
    <w:rPr>
      <w:rFonts w:ascii="MetaNormal-Roman" w:eastAsia="Times" w:hAnsi="MetaNormal-Roman" w:cs="Times New Roman"/>
      <w:color w:val="000000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BC50C1"/>
    <w:rPr>
      <w:rFonts w:ascii="MetaNormal-Roman" w:eastAsia="Times" w:hAnsi="MetaNormal-Roman" w:cs="Times New Roman"/>
      <w:color w:val="000000"/>
      <w:sz w:val="20"/>
      <w:szCs w:val="20"/>
      <w:lang w:val="fr-FR" w:eastAsia="fr-FR"/>
    </w:rPr>
  </w:style>
  <w:style w:type="character" w:styleId="lev">
    <w:name w:val="Strong"/>
    <w:basedOn w:val="Policepardfaut"/>
    <w:qFormat/>
    <w:rsid w:val="00EB29CC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D377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D3772"/>
  </w:style>
  <w:style w:type="paragraph" w:styleId="Corpsdetexte3">
    <w:name w:val="Body Text 3"/>
    <w:basedOn w:val="Normal"/>
    <w:link w:val="Corpsdetexte3Car"/>
    <w:rsid w:val="007D3772"/>
    <w:pPr>
      <w:widowControl/>
      <w:autoSpaceDE/>
      <w:autoSpaceDN/>
      <w:spacing w:after="120"/>
    </w:pPr>
    <w:rPr>
      <w:rFonts w:ascii="MetaNormal-Roman" w:eastAsia="Times" w:hAnsi="MetaNormal-Roman" w:cs="Times New Roman"/>
      <w:color w:val="000000"/>
      <w:sz w:val="16"/>
      <w:szCs w:val="16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7D3772"/>
    <w:rPr>
      <w:rFonts w:ascii="MetaNormal-Roman" w:eastAsia="Times" w:hAnsi="MetaNormal-Roman" w:cs="Times New Roman"/>
      <w:color w:val="000000"/>
      <w:sz w:val="16"/>
      <w:szCs w:val="16"/>
      <w:lang w:val="fr-FR" w:eastAsia="fr-FR"/>
    </w:rPr>
  </w:style>
  <w:style w:type="table" w:customStyle="1" w:styleId="Grilledutableau1">
    <w:name w:val="Grille du tableau1"/>
    <w:basedOn w:val="TableauNormal"/>
    <w:next w:val="Grilledutableau"/>
    <w:rsid w:val="007D37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E3A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3A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3A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3A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3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.div2-29@ac-ren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.div2d22@ac-rennes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ce.dos56@ac-rennes.f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.35div2@ac-rennes.fr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5AC1-0A9F-4D96-9656-F15C0B3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A81E9-F4BC-4616-A8C0-32EB132810C8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CCC3AA01-0BFC-4AD5-AF10-906023D86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F96325-0214-4184-B66F-7688B0DB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mgodfroid</cp:lastModifiedBy>
  <cp:revision>2</cp:revision>
  <cp:lastPrinted>2023-01-06T10:25:00Z</cp:lastPrinted>
  <dcterms:created xsi:type="dcterms:W3CDTF">2023-01-06T10:30:00Z</dcterms:created>
  <dcterms:modified xsi:type="dcterms:W3CDTF">2023-01-06T10:30:00Z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