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461" w:rsidRDefault="009029E8" w:rsidP="006D5919">
      <w:pPr>
        <w:widowControl w:val="0"/>
        <w:tabs>
          <w:tab w:val="center" w:pos="4111"/>
        </w:tabs>
        <w:autoSpaceDE w:val="0"/>
        <w:autoSpaceDN w:val="0"/>
        <w:spacing w:after="0" w:line="276" w:lineRule="auto"/>
        <w:ind w:left="-1985" w:right="59"/>
        <w:rPr>
          <w:rFonts w:ascii="Arial" w:eastAsia="Arial" w:hAnsi="Arial" w:cs="Arial"/>
          <w:b/>
          <w:color w:val="000000"/>
          <w:sz w:val="36"/>
          <w:szCs w:val="36"/>
        </w:rPr>
      </w:pPr>
      <w:r w:rsidRPr="001B7461">
        <w:rPr>
          <w:rFonts w:ascii="Arial" w:eastAsia="Arial" w:hAnsi="Arial" w:cs="Arial"/>
          <w:b/>
          <w:color w:val="000000"/>
          <w:sz w:val="36"/>
          <w:szCs w:val="36"/>
        </w:rPr>
        <w:tab/>
      </w:r>
    </w:p>
    <w:p w:rsidR="001B7461" w:rsidRDefault="001B7461" w:rsidP="001B7461">
      <w:pPr>
        <w:widowControl w:val="0"/>
        <w:tabs>
          <w:tab w:val="center" w:pos="4111"/>
        </w:tabs>
        <w:autoSpaceDE w:val="0"/>
        <w:autoSpaceDN w:val="0"/>
        <w:spacing w:after="0" w:line="276" w:lineRule="auto"/>
        <w:ind w:right="59"/>
        <w:rPr>
          <w:rFonts w:ascii="Arial" w:eastAsia="Arial" w:hAnsi="Arial" w:cs="Arial"/>
          <w:b/>
          <w:color w:val="000000"/>
          <w:sz w:val="36"/>
          <w:szCs w:val="36"/>
        </w:rPr>
      </w:pPr>
    </w:p>
    <w:p w:rsidR="001B7461" w:rsidRDefault="00B164D7" w:rsidP="00B164D7">
      <w:pPr>
        <w:widowControl w:val="0"/>
        <w:tabs>
          <w:tab w:val="left" w:pos="1309"/>
        </w:tabs>
        <w:autoSpaceDE w:val="0"/>
        <w:autoSpaceDN w:val="0"/>
        <w:spacing w:after="0" w:line="276" w:lineRule="auto"/>
        <w:ind w:right="59"/>
        <w:rPr>
          <w:rFonts w:ascii="Arial" w:eastAsia="Arial" w:hAnsi="Arial" w:cs="Arial"/>
          <w:b/>
          <w:color w:val="000000"/>
          <w:sz w:val="36"/>
          <w:szCs w:val="36"/>
        </w:rPr>
      </w:pPr>
      <w:r>
        <w:rPr>
          <w:rFonts w:ascii="Arial" w:eastAsia="Arial" w:hAnsi="Arial" w:cs="Arial"/>
          <w:b/>
          <w:color w:val="000000"/>
          <w:sz w:val="36"/>
          <w:szCs w:val="36"/>
        </w:rPr>
        <w:tab/>
      </w:r>
    </w:p>
    <w:p w:rsidR="00683EF9" w:rsidRPr="009B772B" w:rsidRDefault="009029E8" w:rsidP="000C661C">
      <w:pPr>
        <w:pStyle w:val="Titre"/>
        <w:jc w:val="center"/>
        <w:rPr>
          <w:rFonts w:eastAsia="Arial"/>
        </w:rPr>
      </w:pPr>
      <w:r w:rsidRPr="009B772B">
        <w:rPr>
          <w:rFonts w:eastAsia="Arial"/>
        </w:rPr>
        <w:t>ANNEXE 1</w:t>
      </w:r>
    </w:p>
    <w:p w:rsidR="009029E8" w:rsidRPr="009B772B" w:rsidRDefault="009029E8" w:rsidP="000C661C">
      <w:pPr>
        <w:pStyle w:val="Titre"/>
        <w:jc w:val="center"/>
        <w:rPr>
          <w:rFonts w:eastAsia="Arial"/>
        </w:rPr>
      </w:pPr>
      <w:r w:rsidRPr="009B772B">
        <w:rPr>
          <w:rFonts w:eastAsia="Arial"/>
        </w:rPr>
        <w:t>LA DISPONIBILITÉ</w:t>
      </w:r>
    </w:p>
    <w:p w:rsidR="009029E8" w:rsidRPr="009029E8" w:rsidRDefault="009029E8" w:rsidP="009B772B">
      <w:pPr>
        <w:widowControl w:val="0"/>
        <w:autoSpaceDE w:val="0"/>
        <w:autoSpaceDN w:val="0"/>
        <w:spacing w:after="0" w:line="276" w:lineRule="auto"/>
        <w:jc w:val="both"/>
        <w:rPr>
          <w:rFonts w:ascii="Arial" w:eastAsia="Arial" w:hAnsi="Arial" w:cs="Arial"/>
          <w:sz w:val="20"/>
        </w:rPr>
      </w:pPr>
    </w:p>
    <w:p w:rsidR="009029E8" w:rsidRPr="009029E8" w:rsidRDefault="009029E8" w:rsidP="009B772B">
      <w:pPr>
        <w:widowControl w:val="0"/>
        <w:autoSpaceDE w:val="0"/>
        <w:autoSpaceDN w:val="0"/>
        <w:spacing w:after="0" w:line="276" w:lineRule="auto"/>
        <w:jc w:val="both"/>
        <w:rPr>
          <w:rFonts w:ascii="Arial" w:eastAsia="Arial" w:hAnsi="Arial" w:cs="Arial"/>
          <w:sz w:val="20"/>
        </w:rPr>
      </w:pPr>
      <w:r w:rsidRPr="009029E8">
        <w:rPr>
          <w:rFonts w:ascii="Arial" w:eastAsia="Arial" w:hAnsi="Arial" w:cs="Arial"/>
          <w:sz w:val="20"/>
        </w:rPr>
        <w:t xml:space="preserve">La disponibilité est la position du fonctionnaire titulaire qui, placé hors de son administration ou service d'origine, cesse de bénéficier des droits à l'avancement et à la retraite. </w:t>
      </w:r>
    </w:p>
    <w:p w:rsidR="009029E8" w:rsidRPr="009029E8" w:rsidRDefault="009029E8" w:rsidP="009B772B">
      <w:pPr>
        <w:widowControl w:val="0"/>
        <w:autoSpaceDE w:val="0"/>
        <w:autoSpaceDN w:val="0"/>
        <w:spacing w:after="0" w:line="276" w:lineRule="auto"/>
        <w:jc w:val="both"/>
        <w:rPr>
          <w:rFonts w:ascii="Arial" w:eastAsia="Arial" w:hAnsi="Arial" w:cs="Arial"/>
          <w:sz w:val="20"/>
        </w:rPr>
      </w:pPr>
      <w:r w:rsidRPr="009029E8">
        <w:rPr>
          <w:rFonts w:ascii="Arial" w:eastAsia="Arial" w:hAnsi="Arial" w:cs="Arial"/>
          <w:sz w:val="20"/>
        </w:rPr>
        <w:t xml:space="preserve"> </w:t>
      </w:r>
    </w:p>
    <w:p w:rsidR="009029E8" w:rsidRPr="009029E8" w:rsidRDefault="009029E8" w:rsidP="009B772B">
      <w:pPr>
        <w:widowControl w:val="0"/>
        <w:autoSpaceDE w:val="0"/>
        <w:autoSpaceDN w:val="0"/>
        <w:spacing w:after="0" w:line="276" w:lineRule="auto"/>
        <w:jc w:val="both"/>
        <w:rPr>
          <w:rFonts w:ascii="Arial" w:eastAsia="Arial" w:hAnsi="Arial" w:cs="Arial"/>
          <w:sz w:val="20"/>
        </w:rPr>
      </w:pPr>
      <w:r w:rsidRPr="009029E8">
        <w:rPr>
          <w:rFonts w:ascii="Arial" w:eastAsia="Arial" w:hAnsi="Arial" w:cs="Arial"/>
          <w:sz w:val="20"/>
        </w:rPr>
        <w:t>Cependant, depuis le 7 septembre 2018, les périodes d’activité durant les mises en disponibilité pour élever un enfant de moins de douze ans, pour suivre un conjoint ou un partenaire de Pacs, pour créer ou reprendre une entreprise et pour convenances personnelles sont prises en compte pour l’avancement d’échelon et de grade dans la limite de 5 ans pour une activité salariée d’au moins 600 heures par an.</w:t>
      </w:r>
    </w:p>
    <w:p w:rsidR="009029E8" w:rsidRPr="009029E8" w:rsidRDefault="009029E8" w:rsidP="009B772B">
      <w:pPr>
        <w:widowControl w:val="0"/>
        <w:autoSpaceDE w:val="0"/>
        <w:autoSpaceDN w:val="0"/>
        <w:spacing w:after="0" w:line="276" w:lineRule="auto"/>
        <w:jc w:val="both"/>
        <w:rPr>
          <w:rFonts w:ascii="Arial" w:eastAsia="Arial" w:hAnsi="Arial" w:cs="Arial"/>
          <w:sz w:val="20"/>
        </w:rPr>
      </w:pPr>
    </w:p>
    <w:p w:rsidR="009029E8" w:rsidRPr="009029E8" w:rsidRDefault="009029E8" w:rsidP="009B772B">
      <w:pPr>
        <w:widowControl w:val="0"/>
        <w:autoSpaceDE w:val="0"/>
        <w:autoSpaceDN w:val="0"/>
        <w:spacing w:after="0" w:line="276" w:lineRule="auto"/>
        <w:jc w:val="both"/>
        <w:rPr>
          <w:rFonts w:ascii="Arial" w:eastAsia="Arial" w:hAnsi="Arial" w:cs="Arial"/>
          <w:sz w:val="20"/>
        </w:rPr>
      </w:pPr>
      <w:r w:rsidRPr="009029E8">
        <w:rPr>
          <w:rFonts w:ascii="Arial" w:eastAsia="Arial" w:hAnsi="Arial" w:cs="Arial"/>
          <w:sz w:val="20"/>
        </w:rPr>
        <w:t xml:space="preserve">Il convient de transmettre chaque année et </w:t>
      </w:r>
      <w:r w:rsidRPr="0033268D">
        <w:rPr>
          <w:rFonts w:ascii="Arial" w:eastAsia="Arial" w:hAnsi="Arial" w:cs="Arial"/>
          <w:b/>
          <w:sz w:val="20"/>
        </w:rPr>
        <w:t>au plus tard avant le 31 mai</w:t>
      </w:r>
      <w:r w:rsidRPr="009029E8">
        <w:rPr>
          <w:rFonts w:ascii="Arial" w:eastAsia="Arial" w:hAnsi="Arial" w:cs="Arial"/>
          <w:sz w:val="20"/>
        </w:rPr>
        <w:t xml:space="preserve">, le formulaire en annexe et les pièces justifiant l'exercice d'une activité professionnelle au bureau DE2 de la division des personnels enseignants du premier degré public. À défaut, l’enseignant </w:t>
      </w:r>
      <w:r w:rsidR="000D5E6B">
        <w:rPr>
          <w:rFonts w:ascii="Arial" w:eastAsia="Arial" w:hAnsi="Arial" w:cs="Arial"/>
          <w:sz w:val="20"/>
        </w:rPr>
        <w:t xml:space="preserve">ou l’enseignante </w:t>
      </w:r>
      <w:r w:rsidRPr="009029E8">
        <w:rPr>
          <w:rFonts w:ascii="Arial" w:eastAsia="Arial" w:hAnsi="Arial" w:cs="Arial"/>
          <w:sz w:val="20"/>
        </w:rPr>
        <w:t>ne pourra prétendre au bénéfice des droits à l'avancement sur la période concernée.</w:t>
      </w:r>
    </w:p>
    <w:p w:rsidR="009029E8" w:rsidRPr="009029E8" w:rsidRDefault="009029E8" w:rsidP="009B772B">
      <w:pPr>
        <w:widowControl w:val="0"/>
        <w:autoSpaceDE w:val="0"/>
        <w:autoSpaceDN w:val="0"/>
        <w:spacing w:after="0" w:line="276" w:lineRule="auto"/>
        <w:jc w:val="both"/>
        <w:rPr>
          <w:rFonts w:ascii="Arial" w:eastAsia="Arial" w:hAnsi="Arial" w:cs="Arial"/>
          <w:sz w:val="20"/>
        </w:rPr>
      </w:pPr>
    </w:p>
    <w:p w:rsidR="009029E8" w:rsidRPr="009029E8" w:rsidRDefault="009029E8" w:rsidP="009B772B">
      <w:pPr>
        <w:widowControl w:val="0"/>
        <w:autoSpaceDE w:val="0"/>
        <w:autoSpaceDN w:val="0"/>
        <w:spacing w:after="0" w:line="276" w:lineRule="auto"/>
        <w:jc w:val="both"/>
        <w:rPr>
          <w:rFonts w:ascii="Arial" w:eastAsia="Arial" w:hAnsi="Arial" w:cs="Arial"/>
          <w:sz w:val="20"/>
        </w:rPr>
      </w:pPr>
      <w:r w:rsidRPr="009029E8">
        <w:rPr>
          <w:rFonts w:ascii="Arial" w:eastAsia="Arial" w:hAnsi="Arial" w:cs="Arial"/>
          <w:sz w:val="20"/>
        </w:rPr>
        <w:t xml:space="preserve">Les demandes de disponibilité sont accordées de droit ou sous réserve de nécessité de continuité </w:t>
      </w:r>
      <w:r w:rsidR="005D7D19">
        <w:rPr>
          <w:rFonts w:ascii="Arial" w:eastAsia="Arial" w:hAnsi="Arial" w:cs="Arial"/>
          <w:sz w:val="20"/>
        </w:rPr>
        <w:t xml:space="preserve">et de </w:t>
      </w:r>
      <w:r w:rsidR="00C361BD">
        <w:rPr>
          <w:rFonts w:ascii="Arial" w:eastAsia="Arial" w:hAnsi="Arial" w:cs="Arial"/>
          <w:sz w:val="20"/>
        </w:rPr>
        <w:t>fonctionnement du service</w:t>
      </w:r>
      <w:r w:rsidRPr="009029E8">
        <w:rPr>
          <w:rFonts w:ascii="Arial" w:eastAsia="Arial" w:hAnsi="Arial" w:cs="Arial"/>
          <w:sz w:val="20"/>
        </w:rPr>
        <w:t xml:space="preserve"> public d’éducation, notamment des besoins en ressources enseignantes. </w:t>
      </w:r>
    </w:p>
    <w:p w:rsidR="009029E8" w:rsidRPr="009029E8" w:rsidRDefault="009029E8" w:rsidP="009B772B">
      <w:pPr>
        <w:widowControl w:val="0"/>
        <w:autoSpaceDE w:val="0"/>
        <w:autoSpaceDN w:val="0"/>
        <w:spacing w:after="0" w:line="276" w:lineRule="auto"/>
        <w:jc w:val="both"/>
        <w:rPr>
          <w:rFonts w:ascii="Arial" w:eastAsia="Arial" w:hAnsi="Arial" w:cs="Arial"/>
          <w:sz w:val="20"/>
        </w:rPr>
      </w:pPr>
      <w:r w:rsidRPr="009029E8">
        <w:rPr>
          <w:rFonts w:ascii="Arial" w:eastAsia="Arial" w:hAnsi="Arial" w:cs="Arial"/>
          <w:sz w:val="20"/>
        </w:rPr>
        <w:t>Elles seront accordées à compter du 1</w:t>
      </w:r>
      <w:r w:rsidRPr="009029E8">
        <w:rPr>
          <w:rFonts w:ascii="Arial" w:eastAsia="Arial" w:hAnsi="Arial" w:cs="Arial"/>
          <w:sz w:val="20"/>
          <w:vertAlign w:val="superscript"/>
        </w:rPr>
        <w:t>er</w:t>
      </w:r>
      <w:r w:rsidR="00CD0535">
        <w:rPr>
          <w:rFonts w:ascii="Arial" w:eastAsia="Arial" w:hAnsi="Arial" w:cs="Arial"/>
          <w:sz w:val="20"/>
        </w:rPr>
        <w:t xml:space="preserve"> septembre 2024</w:t>
      </w:r>
      <w:r w:rsidRPr="009029E8">
        <w:rPr>
          <w:rFonts w:ascii="Arial" w:eastAsia="Arial" w:hAnsi="Arial" w:cs="Arial"/>
          <w:sz w:val="20"/>
        </w:rPr>
        <w:t xml:space="preserve"> pour la durée de l'année scolaire. </w:t>
      </w:r>
    </w:p>
    <w:p w:rsidR="009029E8" w:rsidRPr="009029E8" w:rsidRDefault="009029E8" w:rsidP="009B772B">
      <w:pPr>
        <w:widowControl w:val="0"/>
        <w:autoSpaceDE w:val="0"/>
        <w:autoSpaceDN w:val="0"/>
        <w:spacing w:after="0" w:line="276" w:lineRule="auto"/>
        <w:jc w:val="both"/>
        <w:rPr>
          <w:rFonts w:ascii="Arial" w:eastAsia="Arial" w:hAnsi="Arial" w:cs="Arial"/>
          <w:sz w:val="20"/>
        </w:rPr>
      </w:pPr>
      <w:bookmarkStart w:id="0" w:name="_GoBack"/>
      <w:bookmarkEnd w:id="0"/>
    </w:p>
    <w:p w:rsidR="009029E8" w:rsidRPr="009029E8" w:rsidRDefault="009029E8" w:rsidP="009B772B">
      <w:pPr>
        <w:widowControl w:val="0"/>
        <w:autoSpaceDE w:val="0"/>
        <w:autoSpaceDN w:val="0"/>
        <w:spacing w:after="0" w:line="276" w:lineRule="auto"/>
        <w:jc w:val="both"/>
        <w:rPr>
          <w:rFonts w:ascii="Arial" w:eastAsia="Arial" w:hAnsi="Arial" w:cs="Arial"/>
          <w:sz w:val="20"/>
        </w:rPr>
      </w:pPr>
      <w:r w:rsidRPr="009029E8">
        <w:rPr>
          <w:rFonts w:ascii="Arial" w:eastAsia="Arial" w:hAnsi="Arial" w:cs="Arial"/>
          <w:sz w:val="20"/>
        </w:rPr>
        <w:t>Les professeurs des écoles stagiaires peuvent demander à être placés en disponibilité sous réserve qu’ils soient titularisés au 1</w:t>
      </w:r>
      <w:r w:rsidRPr="009029E8">
        <w:rPr>
          <w:rFonts w:ascii="Arial" w:eastAsia="Arial" w:hAnsi="Arial" w:cs="Arial"/>
          <w:sz w:val="20"/>
          <w:vertAlign w:val="superscript"/>
        </w:rPr>
        <w:t>er</w:t>
      </w:r>
      <w:r w:rsidR="00CD0535">
        <w:rPr>
          <w:rFonts w:ascii="Arial" w:eastAsia="Arial" w:hAnsi="Arial" w:cs="Arial"/>
          <w:sz w:val="20"/>
        </w:rPr>
        <w:t xml:space="preserve"> septembre 2024</w:t>
      </w:r>
      <w:r w:rsidRPr="009029E8">
        <w:rPr>
          <w:rFonts w:ascii="Arial" w:eastAsia="Arial" w:hAnsi="Arial" w:cs="Arial"/>
          <w:sz w:val="20"/>
        </w:rPr>
        <w:t>.</w:t>
      </w:r>
    </w:p>
    <w:p w:rsidR="009029E8" w:rsidRPr="009029E8" w:rsidRDefault="009029E8" w:rsidP="009029E8">
      <w:pPr>
        <w:widowControl w:val="0"/>
        <w:autoSpaceDE w:val="0"/>
        <w:autoSpaceDN w:val="0"/>
        <w:spacing w:after="0" w:line="276" w:lineRule="auto"/>
        <w:rPr>
          <w:rFonts w:ascii="Arial" w:eastAsia="Arial" w:hAnsi="Arial" w:cs="Arial"/>
          <w:sz w:val="20"/>
        </w:rPr>
      </w:pPr>
    </w:p>
    <w:p w:rsidR="009029E8" w:rsidRPr="00683EF9" w:rsidRDefault="009029E8" w:rsidP="00683EF9">
      <w:pPr>
        <w:pStyle w:val="Titre1"/>
        <w:numPr>
          <w:ilvl w:val="0"/>
          <w:numId w:val="5"/>
        </w:numPr>
        <w:rPr>
          <w:rFonts w:eastAsia="Arial"/>
        </w:rPr>
      </w:pPr>
      <w:r w:rsidRPr="00683EF9">
        <w:rPr>
          <w:rFonts w:eastAsia="Arial"/>
        </w:rPr>
        <w:t>LES TYPES DE DISPONIBILITÉ</w:t>
      </w:r>
    </w:p>
    <w:p w:rsidR="009029E8" w:rsidRPr="009029E8" w:rsidRDefault="009029E8" w:rsidP="009029E8">
      <w:pPr>
        <w:widowControl w:val="0"/>
        <w:autoSpaceDE w:val="0"/>
        <w:autoSpaceDN w:val="0"/>
        <w:spacing w:after="0" w:line="276" w:lineRule="auto"/>
        <w:rPr>
          <w:rFonts w:ascii="Arial" w:eastAsia="Arial" w:hAnsi="Arial" w:cs="Arial"/>
          <w:b/>
          <w:sz w:val="24"/>
          <w:szCs w:val="24"/>
        </w:rPr>
      </w:pPr>
    </w:p>
    <w:p w:rsidR="001B7461" w:rsidRDefault="009029E8" w:rsidP="009029E8">
      <w:pPr>
        <w:widowControl w:val="0"/>
        <w:autoSpaceDE w:val="0"/>
        <w:autoSpaceDN w:val="0"/>
        <w:spacing w:after="0" w:line="276" w:lineRule="auto"/>
        <w:rPr>
          <w:rFonts w:ascii="Arial" w:eastAsia="Arial" w:hAnsi="Arial" w:cs="Arial"/>
          <w:b/>
          <w:sz w:val="20"/>
        </w:rPr>
      </w:pPr>
      <w:r w:rsidRPr="009029E8">
        <w:rPr>
          <w:rFonts w:ascii="Arial" w:eastAsia="Arial" w:hAnsi="Arial" w:cs="Arial"/>
          <w:b/>
          <w:sz w:val="20"/>
        </w:rPr>
        <w:t>Les disponibilités sont de droit:</w:t>
      </w:r>
    </w:p>
    <w:p w:rsidR="001B7461" w:rsidRDefault="009029E8" w:rsidP="009029E8">
      <w:pPr>
        <w:pStyle w:val="Paragraphedeliste"/>
        <w:widowControl w:val="0"/>
        <w:numPr>
          <w:ilvl w:val="0"/>
          <w:numId w:val="2"/>
        </w:numPr>
        <w:autoSpaceDE w:val="0"/>
        <w:autoSpaceDN w:val="0"/>
        <w:spacing w:after="0" w:line="276" w:lineRule="auto"/>
        <w:rPr>
          <w:rFonts w:ascii="Arial" w:eastAsia="Arial" w:hAnsi="Arial" w:cs="Arial"/>
          <w:sz w:val="20"/>
        </w:rPr>
      </w:pPr>
      <w:r w:rsidRPr="001B7461">
        <w:rPr>
          <w:rFonts w:ascii="Arial" w:eastAsia="Arial" w:hAnsi="Arial" w:cs="Arial"/>
          <w:sz w:val="20"/>
        </w:rPr>
        <w:t>pour élever un enfant de moins de 12 ans</w:t>
      </w:r>
      <w:r w:rsidR="001B7461" w:rsidRPr="001B7461">
        <w:rPr>
          <w:rFonts w:ascii="Arial" w:eastAsia="Arial" w:hAnsi="Arial" w:cs="Arial"/>
          <w:sz w:val="20"/>
        </w:rPr>
        <w:t> ;</w:t>
      </w:r>
    </w:p>
    <w:p w:rsidR="001B7461" w:rsidRDefault="009029E8" w:rsidP="001B7461">
      <w:pPr>
        <w:pStyle w:val="Paragraphedeliste"/>
        <w:widowControl w:val="0"/>
        <w:numPr>
          <w:ilvl w:val="0"/>
          <w:numId w:val="2"/>
        </w:numPr>
        <w:autoSpaceDE w:val="0"/>
        <w:autoSpaceDN w:val="0"/>
        <w:spacing w:after="0" w:line="276" w:lineRule="auto"/>
        <w:rPr>
          <w:rFonts w:ascii="Arial" w:eastAsia="Arial" w:hAnsi="Arial" w:cs="Arial"/>
          <w:sz w:val="20"/>
        </w:rPr>
      </w:pPr>
      <w:r w:rsidRPr="001B7461">
        <w:rPr>
          <w:rFonts w:ascii="Arial" w:eastAsia="Arial" w:hAnsi="Arial" w:cs="Arial"/>
          <w:sz w:val="20"/>
        </w:rPr>
        <w:t>pour suivre un con</w:t>
      </w:r>
      <w:r w:rsidR="001B7461">
        <w:rPr>
          <w:rFonts w:ascii="Arial" w:eastAsia="Arial" w:hAnsi="Arial" w:cs="Arial"/>
          <w:sz w:val="20"/>
        </w:rPr>
        <w:t>joint ou un partenaire de Pacs,</w:t>
      </w:r>
    </w:p>
    <w:p w:rsidR="001B7461" w:rsidRDefault="001B7461" w:rsidP="009029E8">
      <w:pPr>
        <w:pStyle w:val="Paragraphedeliste"/>
        <w:widowControl w:val="0"/>
        <w:numPr>
          <w:ilvl w:val="0"/>
          <w:numId w:val="2"/>
        </w:numPr>
        <w:autoSpaceDE w:val="0"/>
        <w:autoSpaceDN w:val="0"/>
        <w:spacing w:after="0" w:line="276" w:lineRule="auto"/>
        <w:rPr>
          <w:rFonts w:ascii="Arial" w:eastAsia="Arial" w:hAnsi="Arial" w:cs="Arial"/>
          <w:sz w:val="20"/>
        </w:rPr>
      </w:pPr>
      <w:r>
        <w:rPr>
          <w:rFonts w:ascii="Arial" w:eastAsia="Arial" w:hAnsi="Arial" w:cs="Arial"/>
          <w:sz w:val="20"/>
        </w:rPr>
        <w:t>p</w:t>
      </w:r>
      <w:r w:rsidR="009029E8" w:rsidRPr="001B7461">
        <w:rPr>
          <w:rFonts w:ascii="Arial" w:eastAsia="Arial" w:hAnsi="Arial" w:cs="Arial"/>
          <w:sz w:val="20"/>
        </w:rPr>
        <w:t>our ado</w:t>
      </w:r>
      <w:r>
        <w:rPr>
          <w:rFonts w:ascii="Arial" w:eastAsia="Arial" w:hAnsi="Arial" w:cs="Arial"/>
          <w:sz w:val="20"/>
        </w:rPr>
        <w:t>pter un ou plusieurs enfant(s),</w:t>
      </w:r>
    </w:p>
    <w:p w:rsidR="001B7461" w:rsidRDefault="009029E8" w:rsidP="009029E8">
      <w:pPr>
        <w:pStyle w:val="Paragraphedeliste"/>
        <w:widowControl w:val="0"/>
        <w:numPr>
          <w:ilvl w:val="0"/>
          <w:numId w:val="2"/>
        </w:numPr>
        <w:autoSpaceDE w:val="0"/>
        <w:autoSpaceDN w:val="0"/>
        <w:spacing w:after="0" w:line="276" w:lineRule="auto"/>
        <w:rPr>
          <w:rFonts w:ascii="Arial" w:eastAsia="Arial" w:hAnsi="Arial" w:cs="Arial"/>
          <w:sz w:val="20"/>
        </w:rPr>
      </w:pPr>
      <w:r w:rsidRPr="001B7461">
        <w:rPr>
          <w:rFonts w:ascii="Arial" w:eastAsia="Arial" w:hAnsi="Arial" w:cs="Arial"/>
          <w:sz w:val="20"/>
        </w:rPr>
        <w:t>pour donner des soins à un proche,</w:t>
      </w:r>
    </w:p>
    <w:p w:rsidR="009029E8" w:rsidRPr="001B7461" w:rsidRDefault="009029E8" w:rsidP="009029E8">
      <w:pPr>
        <w:pStyle w:val="Paragraphedeliste"/>
        <w:widowControl w:val="0"/>
        <w:numPr>
          <w:ilvl w:val="0"/>
          <w:numId w:val="2"/>
        </w:numPr>
        <w:autoSpaceDE w:val="0"/>
        <w:autoSpaceDN w:val="0"/>
        <w:spacing w:after="0" w:line="276" w:lineRule="auto"/>
        <w:rPr>
          <w:rFonts w:ascii="Arial" w:eastAsia="Arial" w:hAnsi="Arial" w:cs="Arial"/>
          <w:sz w:val="20"/>
        </w:rPr>
      </w:pPr>
      <w:r w:rsidRPr="001B7461">
        <w:rPr>
          <w:rFonts w:ascii="Arial" w:eastAsia="Arial" w:hAnsi="Arial" w:cs="Arial"/>
          <w:sz w:val="20"/>
        </w:rPr>
        <w:t>pour exercer un mandat électoral.</w:t>
      </w:r>
    </w:p>
    <w:p w:rsidR="009029E8" w:rsidRPr="009029E8" w:rsidRDefault="009029E8" w:rsidP="009029E8">
      <w:pPr>
        <w:widowControl w:val="0"/>
        <w:autoSpaceDE w:val="0"/>
        <w:autoSpaceDN w:val="0"/>
        <w:spacing w:after="0" w:line="276" w:lineRule="auto"/>
        <w:rPr>
          <w:rFonts w:ascii="Arial" w:eastAsia="Arial" w:hAnsi="Arial" w:cs="Arial"/>
          <w:sz w:val="20"/>
        </w:rPr>
      </w:pPr>
    </w:p>
    <w:p w:rsidR="009029E8" w:rsidRPr="009029E8" w:rsidRDefault="009029E8" w:rsidP="009029E8">
      <w:pPr>
        <w:widowControl w:val="0"/>
        <w:autoSpaceDE w:val="0"/>
        <w:autoSpaceDN w:val="0"/>
        <w:spacing w:after="0" w:line="276" w:lineRule="auto"/>
        <w:rPr>
          <w:rFonts w:ascii="Arial" w:eastAsia="Arial" w:hAnsi="Arial" w:cs="Arial"/>
          <w:sz w:val="20"/>
        </w:rPr>
      </w:pPr>
      <w:r w:rsidRPr="009029E8">
        <w:rPr>
          <w:rFonts w:ascii="Arial" w:eastAsia="Arial" w:hAnsi="Arial" w:cs="Arial"/>
          <w:sz w:val="20"/>
        </w:rPr>
        <w:t>Le fonctionnaire en disponibilité conserve ses droits à l'avancement, dans la limite d'une durée de cinq ans pour l'ensemble de sa carrière. Cette période est assimilée à des services effectifs dans le corps.</w:t>
      </w:r>
    </w:p>
    <w:p w:rsidR="001B7461" w:rsidRDefault="009029E8" w:rsidP="009029E8">
      <w:pPr>
        <w:widowControl w:val="0"/>
        <w:autoSpaceDE w:val="0"/>
        <w:autoSpaceDN w:val="0"/>
        <w:spacing w:after="0" w:line="276" w:lineRule="auto"/>
        <w:rPr>
          <w:rFonts w:ascii="Arial" w:eastAsia="Arial" w:hAnsi="Arial" w:cs="Arial"/>
          <w:b/>
          <w:sz w:val="20"/>
        </w:rPr>
      </w:pPr>
      <w:r w:rsidRPr="009029E8">
        <w:rPr>
          <w:rFonts w:ascii="Arial" w:eastAsia="Arial" w:hAnsi="Arial" w:cs="Arial"/>
          <w:sz w:val="20"/>
        </w:rPr>
        <w:br/>
      </w:r>
      <w:r w:rsidRPr="009029E8">
        <w:rPr>
          <w:rFonts w:ascii="Arial" w:eastAsia="Arial" w:hAnsi="Arial" w:cs="Arial"/>
          <w:b/>
          <w:sz w:val="20"/>
        </w:rPr>
        <w:t>Les disponibilités sont sur autorisation:</w:t>
      </w:r>
      <w:r w:rsidR="001B7461">
        <w:rPr>
          <w:rFonts w:ascii="Arial" w:eastAsia="Arial" w:hAnsi="Arial" w:cs="Arial"/>
          <w:b/>
          <w:sz w:val="20"/>
        </w:rPr>
        <w:t xml:space="preserve"> </w:t>
      </w:r>
    </w:p>
    <w:p w:rsidR="001B7461" w:rsidRDefault="009029E8" w:rsidP="001B7461">
      <w:pPr>
        <w:pStyle w:val="Paragraphedeliste"/>
        <w:widowControl w:val="0"/>
        <w:numPr>
          <w:ilvl w:val="0"/>
          <w:numId w:val="3"/>
        </w:numPr>
        <w:autoSpaceDE w:val="0"/>
        <w:autoSpaceDN w:val="0"/>
        <w:spacing w:after="0" w:line="276" w:lineRule="auto"/>
        <w:rPr>
          <w:rFonts w:ascii="Arial" w:eastAsia="Arial" w:hAnsi="Arial" w:cs="Arial"/>
          <w:sz w:val="20"/>
        </w:rPr>
      </w:pPr>
      <w:r w:rsidRPr="001B7461">
        <w:rPr>
          <w:rFonts w:ascii="Arial" w:eastAsia="Arial" w:hAnsi="Arial" w:cs="Arial"/>
          <w:sz w:val="20"/>
        </w:rPr>
        <w:t>pour convenances personnelles,</w:t>
      </w:r>
    </w:p>
    <w:p w:rsidR="001B7461" w:rsidRDefault="009029E8" w:rsidP="009029E8">
      <w:pPr>
        <w:pStyle w:val="Paragraphedeliste"/>
        <w:widowControl w:val="0"/>
        <w:numPr>
          <w:ilvl w:val="0"/>
          <w:numId w:val="3"/>
        </w:numPr>
        <w:autoSpaceDE w:val="0"/>
        <w:autoSpaceDN w:val="0"/>
        <w:spacing w:after="0" w:line="276" w:lineRule="auto"/>
        <w:rPr>
          <w:rFonts w:ascii="Arial" w:eastAsia="Arial" w:hAnsi="Arial" w:cs="Arial"/>
          <w:sz w:val="20"/>
        </w:rPr>
      </w:pPr>
      <w:r w:rsidRPr="001B7461">
        <w:rPr>
          <w:rFonts w:ascii="Arial" w:eastAsia="Arial" w:hAnsi="Arial" w:cs="Arial"/>
          <w:sz w:val="20"/>
        </w:rPr>
        <w:t>pour études ou recherche d’intérêt général,</w:t>
      </w:r>
    </w:p>
    <w:p w:rsidR="009029E8" w:rsidRPr="001B7461" w:rsidRDefault="009029E8" w:rsidP="009029E8">
      <w:pPr>
        <w:pStyle w:val="Paragraphedeliste"/>
        <w:widowControl w:val="0"/>
        <w:numPr>
          <w:ilvl w:val="0"/>
          <w:numId w:val="3"/>
        </w:numPr>
        <w:autoSpaceDE w:val="0"/>
        <w:autoSpaceDN w:val="0"/>
        <w:spacing w:after="0" w:line="276" w:lineRule="auto"/>
        <w:rPr>
          <w:rFonts w:ascii="Arial" w:eastAsia="Arial" w:hAnsi="Arial" w:cs="Arial"/>
          <w:sz w:val="20"/>
        </w:rPr>
      </w:pPr>
      <w:r w:rsidRPr="001B7461">
        <w:rPr>
          <w:rFonts w:ascii="Arial" w:eastAsia="Arial" w:hAnsi="Arial" w:cs="Arial"/>
          <w:sz w:val="20"/>
        </w:rPr>
        <w:t>créer ou reprendre une entreprise.</w:t>
      </w:r>
    </w:p>
    <w:p w:rsidR="009029E8" w:rsidRPr="009029E8" w:rsidRDefault="009029E8" w:rsidP="009029E8">
      <w:pPr>
        <w:widowControl w:val="0"/>
        <w:autoSpaceDE w:val="0"/>
        <w:autoSpaceDN w:val="0"/>
        <w:spacing w:after="0" w:line="276" w:lineRule="auto"/>
        <w:rPr>
          <w:rFonts w:ascii="Arial" w:eastAsia="Arial" w:hAnsi="Arial" w:cs="Arial"/>
          <w:sz w:val="20"/>
        </w:rPr>
      </w:pPr>
    </w:p>
    <w:p w:rsidR="009B772B" w:rsidRDefault="009029E8" w:rsidP="009B772B">
      <w:pPr>
        <w:widowControl w:val="0"/>
        <w:autoSpaceDE w:val="0"/>
        <w:autoSpaceDN w:val="0"/>
        <w:spacing w:after="0" w:line="276" w:lineRule="auto"/>
        <w:jc w:val="both"/>
        <w:rPr>
          <w:rFonts w:ascii="Arial" w:eastAsia="Arial" w:hAnsi="Arial" w:cs="Arial"/>
          <w:sz w:val="20"/>
        </w:rPr>
      </w:pPr>
      <w:r w:rsidRPr="009029E8">
        <w:rPr>
          <w:rFonts w:ascii="Arial" w:eastAsia="Arial" w:hAnsi="Arial" w:cs="Arial"/>
          <w:sz w:val="20"/>
        </w:rPr>
        <w:t xml:space="preserve">La disponibilité pour convenance personnelle </w:t>
      </w:r>
      <w:r w:rsidRPr="00170379">
        <w:rPr>
          <w:rFonts w:ascii="Arial" w:eastAsia="Arial" w:hAnsi="Arial" w:cs="Arial"/>
          <w:b/>
          <w:sz w:val="20"/>
        </w:rPr>
        <w:t xml:space="preserve">ne peut </w:t>
      </w:r>
      <w:r w:rsidRPr="00170379">
        <w:rPr>
          <w:rFonts w:ascii="Arial" w:eastAsia="Arial" w:hAnsi="Arial" w:cs="Arial"/>
          <w:b/>
          <w:sz w:val="20"/>
          <w:u w:val="single"/>
        </w:rPr>
        <w:t>excéder 10 ans</w:t>
      </w:r>
      <w:r w:rsidRPr="00170379">
        <w:rPr>
          <w:rFonts w:ascii="Arial" w:eastAsia="Arial" w:hAnsi="Arial" w:cs="Arial"/>
          <w:b/>
          <w:sz w:val="20"/>
        </w:rPr>
        <w:t xml:space="preserve"> sur l’ensemble de la carrière</w:t>
      </w:r>
      <w:r w:rsidRPr="009029E8">
        <w:rPr>
          <w:rFonts w:ascii="Arial" w:eastAsia="Arial" w:hAnsi="Arial" w:cs="Arial"/>
          <w:sz w:val="20"/>
        </w:rPr>
        <w:t xml:space="preserve">. </w:t>
      </w:r>
    </w:p>
    <w:p w:rsidR="009029E8" w:rsidRPr="009029E8" w:rsidRDefault="009029E8" w:rsidP="009B772B">
      <w:pPr>
        <w:widowControl w:val="0"/>
        <w:autoSpaceDE w:val="0"/>
        <w:autoSpaceDN w:val="0"/>
        <w:spacing w:after="0" w:line="276" w:lineRule="auto"/>
        <w:jc w:val="both"/>
        <w:rPr>
          <w:rFonts w:ascii="Arial" w:eastAsia="Arial" w:hAnsi="Arial" w:cs="Arial"/>
          <w:sz w:val="20"/>
        </w:rPr>
      </w:pPr>
      <w:r w:rsidRPr="009029E8">
        <w:rPr>
          <w:rFonts w:ascii="Arial" w:eastAsia="Arial" w:hAnsi="Arial" w:cs="Arial"/>
          <w:sz w:val="20"/>
        </w:rPr>
        <w:t>Elle est subordonnée à une reprise d’activité d’au moins 18 mois après une première période de 5 ans.</w:t>
      </w:r>
    </w:p>
    <w:p w:rsidR="009029E8" w:rsidRPr="009029E8" w:rsidRDefault="009029E8" w:rsidP="009B772B">
      <w:pPr>
        <w:widowControl w:val="0"/>
        <w:autoSpaceDE w:val="0"/>
        <w:autoSpaceDN w:val="0"/>
        <w:spacing w:after="0" w:line="276" w:lineRule="auto"/>
        <w:jc w:val="both"/>
        <w:rPr>
          <w:rFonts w:ascii="Arial" w:eastAsia="Arial" w:hAnsi="Arial" w:cs="Arial"/>
          <w:sz w:val="20"/>
        </w:rPr>
      </w:pPr>
      <w:r w:rsidRPr="009029E8">
        <w:rPr>
          <w:rFonts w:ascii="Arial" w:eastAsia="Arial" w:hAnsi="Arial" w:cs="Arial"/>
          <w:sz w:val="20"/>
        </w:rPr>
        <w:t xml:space="preserve">La disponibilité pour création d’entreprise est limitée à 2 ans. </w:t>
      </w:r>
    </w:p>
    <w:p w:rsidR="001B7461" w:rsidRDefault="001B7461" w:rsidP="009B772B">
      <w:pPr>
        <w:jc w:val="both"/>
        <w:rPr>
          <w:rFonts w:ascii="Arial" w:eastAsia="Arial" w:hAnsi="Arial" w:cs="Arial"/>
          <w:sz w:val="20"/>
        </w:rPr>
      </w:pPr>
    </w:p>
    <w:p w:rsidR="009029E8" w:rsidRPr="001B7461" w:rsidRDefault="009029E8" w:rsidP="00683EF9">
      <w:pPr>
        <w:pStyle w:val="Titre1"/>
        <w:numPr>
          <w:ilvl w:val="0"/>
          <w:numId w:val="5"/>
        </w:numPr>
        <w:rPr>
          <w:rFonts w:eastAsia="Arial"/>
        </w:rPr>
      </w:pPr>
      <w:r w:rsidRPr="001B7461">
        <w:rPr>
          <w:rFonts w:eastAsia="Arial"/>
        </w:rPr>
        <w:lastRenderedPageBreak/>
        <w:t>RÉINTÉGRATION APRÈS DISPONIBILITÉ</w:t>
      </w:r>
    </w:p>
    <w:p w:rsidR="001B7461" w:rsidRDefault="001B7461" w:rsidP="009029E8">
      <w:pPr>
        <w:widowControl w:val="0"/>
        <w:autoSpaceDE w:val="0"/>
        <w:autoSpaceDN w:val="0"/>
        <w:spacing w:after="0" w:line="276" w:lineRule="auto"/>
        <w:rPr>
          <w:rFonts w:ascii="Arial" w:eastAsia="Arial" w:hAnsi="Arial" w:cs="Arial"/>
          <w:sz w:val="20"/>
        </w:rPr>
      </w:pPr>
    </w:p>
    <w:p w:rsidR="001B7461" w:rsidRDefault="009029E8" w:rsidP="00170379">
      <w:pPr>
        <w:widowControl w:val="0"/>
        <w:autoSpaceDE w:val="0"/>
        <w:autoSpaceDN w:val="0"/>
        <w:spacing w:after="0" w:line="276" w:lineRule="auto"/>
        <w:jc w:val="both"/>
        <w:rPr>
          <w:rFonts w:ascii="Arial" w:eastAsia="Arial" w:hAnsi="Arial" w:cs="Arial"/>
          <w:sz w:val="20"/>
        </w:rPr>
      </w:pPr>
      <w:r w:rsidRPr="009029E8">
        <w:rPr>
          <w:rFonts w:ascii="Arial" w:eastAsia="Arial" w:hAnsi="Arial" w:cs="Arial"/>
          <w:sz w:val="20"/>
        </w:rPr>
        <w:t>L’article 49 du décret n° 85-986 du 16 septembre 1985 modifié précise les modalités de réintégration du fonctionnaire à l’issue de la disponibilité :</w:t>
      </w:r>
    </w:p>
    <w:p w:rsidR="001B7461" w:rsidRPr="001B7461" w:rsidRDefault="009029E8" w:rsidP="00170379">
      <w:pPr>
        <w:pStyle w:val="Paragraphedeliste"/>
        <w:widowControl w:val="0"/>
        <w:numPr>
          <w:ilvl w:val="0"/>
          <w:numId w:val="3"/>
        </w:numPr>
        <w:autoSpaceDE w:val="0"/>
        <w:autoSpaceDN w:val="0"/>
        <w:spacing w:after="0" w:line="276" w:lineRule="auto"/>
        <w:jc w:val="both"/>
        <w:rPr>
          <w:rFonts w:ascii="Arial" w:eastAsia="Arial" w:hAnsi="Arial" w:cs="Arial"/>
          <w:sz w:val="20"/>
        </w:rPr>
      </w:pPr>
      <w:r w:rsidRPr="001B7461">
        <w:rPr>
          <w:rFonts w:ascii="Arial" w:eastAsia="Arial" w:hAnsi="Arial" w:cs="Arial"/>
          <w:sz w:val="20"/>
        </w:rPr>
        <w:t xml:space="preserve">à l’issue d’une disponibilité pour études ou recherches, création ou reprise d’une entreprise ou convenances personnelles, </w:t>
      </w:r>
      <w:r w:rsidRPr="001B7461">
        <w:rPr>
          <w:rFonts w:ascii="Arial" w:eastAsia="Arial" w:hAnsi="Arial" w:cs="Arial"/>
          <w:i/>
          <w:sz w:val="20"/>
        </w:rPr>
        <w:t>l’une des trois premières vacance</w:t>
      </w:r>
      <w:r w:rsidR="001B7461">
        <w:rPr>
          <w:rFonts w:ascii="Arial" w:eastAsia="Arial" w:hAnsi="Arial" w:cs="Arial"/>
          <w:i/>
          <w:sz w:val="20"/>
        </w:rPr>
        <w:t>s doit être proposée à l’agent,</w:t>
      </w:r>
    </w:p>
    <w:p w:rsidR="009029E8" w:rsidRPr="001B7461" w:rsidRDefault="009029E8" w:rsidP="00170379">
      <w:pPr>
        <w:pStyle w:val="Paragraphedeliste"/>
        <w:widowControl w:val="0"/>
        <w:numPr>
          <w:ilvl w:val="0"/>
          <w:numId w:val="3"/>
        </w:numPr>
        <w:autoSpaceDE w:val="0"/>
        <w:autoSpaceDN w:val="0"/>
        <w:spacing w:after="0" w:line="276" w:lineRule="auto"/>
        <w:jc w:val="both"/>
        <w:rPr>
          <w:rFonts w:ascii="Arial" w:eastAsia="Arial" w:hAnsi="Arial" w:cs="Arial"/>
          <w:sz w:val="20"/>
        </w:rPr>
      </w:pPr>
      <w:r w:rsidRPr="001B7461">
        <w:rPr>
          <w:rFonts w:ascii="Arial" w:eastAsia="Arial" w:hAnsi="Arial" w:cs="Arial"/>
          <w:sz w:val="20"/>
        </w:rPr>
        <w:t>à l’issue d’une disponibilité de droit le fonctionnaire est </w:t>
      </w:r>
      <w:r w:rsidRPr="001B7461">
        <w:rPr>
          <w:rFonts w:ascii="Arial" w:eastAsia="Arial" w:hAnsi="Arial" w:cs="Arial"/>
          <w:i/>
          <w:sz w:val="20"/>
        </w:rPr>
        <w:t>obligatoirement réintégré à la première vacance dans son corps d’origine</w:t>
      </w:r>
      <w:r w:rsidRPr="001B7461">
        <w:rPr>
          <w:rFonts w:ascii="Arial" w:eastAsia="Arial" w:hAnsi="Arial" w:cs="Arial"/>
          <w:sz w:val="20"/>
        </w:rPr>
        <w:t xml:space="preserve">. </w:t>
      </w:r>
    </w:p>
    <w:p w:rsidR="001B7461" w:rsidRDefault="001B7461" w:rsidP="00170379">
      <w:pPr>
        <w:widowControl w:val="0"/>
        <w:autoSpaceDE w:val="0"/>
        <w:autoSpaceDN w:val="0"/>
        <w:spacing w:after="0" w:line="276" w:lineRule="auto"/>
        <w:jc w:val="both"/>
        <w:rPr>
          <w:rFonts w:ascii="Arial" w:eastAsia="Arial" w:hAnsi="Arial" w:cs="Arial"/>
          <w:sz w:val="20"/>
        </w:rPr>
      </w:pPr>
    </w:p>
    <w:p w:rsidR="009029E8" w:rsidRPr="009029E8" w:rsidRDefault="009029E8" w:rsidP="00170379">
      <w:pPr>
        <w:widowControl w:val="0"/>
        <w:autoSpaceDE w:val="0"/>
        <w:autoSpaceDN w:val="0"/>
        <w:spacing w:after="0" w:line="276" w:lineRule="auto"/>
        <w:jc w:val="both"/>
        <w:rPr>
          <w:rFonts w:ascii="Arial" w:eastAsia="Arial" w:hAnsi="Arial" w:cs="Arial"/>
          <w:sz w:val="20"/>
        </w:rPr>
      </w:pPr>
      <w:r w:rsidRPr="009029E8">
        <w:rPr>
          <w:rFonts w:ascii="Arial" w:eastAsia="Arial" w:hAnsi="Arial" w:cs="Arial"/>
          <w:sz w:val="20"/>
        </w:rPr>
        <w:t>L’enseignant</w:t>
      </w:r>
      <w:r w:rsidR="000D5E6B">
        <w:rPr>
          <w:rFonts w:ascii="Arial" w:eastAsia="Arial" w:hAnsi="Arial" w:cs="Arial"/>
          <w:sz w:val="20"/>
        </w:rPr>
        <w:t xml:space="preserve"> ou l’enseignante</w:t>
      </w:r>
      <w:r w:rsidRPr="009029E8">
        <w:rPr>
          <w:rFonts w:ascii="Arial" w:eastAsia="Arial" w:hAnsi="Arial" w:cs="Arial"/>
          <w:sz w:val="20"/>
        </w:rPr>
        <w:t xml:space="preserve"> pourra être licencié après avis de la CAPD s’il refuse les postes proposés.</w:t>
      </w:r>
    </w:p>
    <w:p w:rsidR="009029E8" w:rsidRPr="009029E8" w:rsidRDefault="009029E8" w:rsidP="00170379">
      <w:pPr>
        <w:widowControl w:val="0"/>
        <w:autoSpaceDE w:val="0"/>
        <w:autoSpaceDN w:val="0"/>
        <w:spacing w:after="0" w:line="276" w:lineRule="auto"/>
        <w:jc w:val="both"/>
        <w:rPr>
          <w:rFonts w:ascii="Arial" w:eastAsia="Arial" w:hAnsi="Arial" w:cs="Arial"/>
          <w:sz w:val="20"/>
        </w:rPr>
      </w:pPr>
    </w:p>
    <w:p w:rsidR="009029E8" w:rsidRPr="009029E8" w:rsidRDefault="009029E8" w:rsidP="009B772B">
      <w:pPr>
        <w:widowControl w:val="0"/>
        <w:autoSpaceDE w:val="0"/>
        <w:autoSpaceDN w:val="0"/>
        <w:spacing w:after="0" w:line="276" w:lineRule="auto"/>
        <w:jc w:val="both"/>
        <w:rPr>
          <w:rFonts w:ascii="Arial" w:eastAsia="Arial" w:hAnsi="Arial" w:cs="Arial"/>
          <w:sz w:val="20"/>
        </w:rPr>
      </w:pPr>
      <w:r w:rsidRPr="009029E8">
        <w:rPr>
          <w:rFonts w:ascii="Arial" w:eastAsia="Arial" w:hAnsi="Arial" w:cs="Arial"/>
          <w:sz w:val="20"/>
        </w:rPr>
        <w:t>La réintégration du fonctionnaire est subordonnée à la condition d’aptitude physique à l’exercice des fonctions. Ainsi, avant toute p</w:t>
      </w:r>
      <w:r w:rsidR="00C361BD">
        <w:rPr>
          <w:rFonts w:ascii="Arial" w:eastAsia="Arial" w:hAnsi="Arial" w:cs="Arial"/>
          <w:sz w:val="20"/>
        </w:rPr>
        <w:t xml:space="preserve">rise des fonctions au </w:t>
      </w:r>
      <w:r w:rsidR="00683EF9" w:rsidRPr="009029E8">
        <w:rPr>
          <w:rFonts w:ascii="Arial" w:eastAsia="Arial" w:hAnsi="Arial" w:cs="Arial"/>
          <w:sz w:val="20"/>
        </w:rPr>
        <w:t>1</w:t>
      </w:r>
      <w:r w:rsidR="00683EF9" w:rsidRPr="009029E8">
        <w:rPr>
          <w:rFonts w:ascii="Arial" w:eastAsia="Arial" w:hAnsi="Arial" w:cs="Arial"/>
          <w:sz w:val="20"/>
          <w:vertAlign w:val="superscript"/>
        </w:rPr>
        <w:t>er</w:t>
      </w:r>
      <w:r w:rsidR="006A3222">
        <w:rPr>
          <w:rFonts w:ascii="Arial" w:eastAsia="Arial" w:hAnsi="Arial" w:cs="Arial"/>
          <w:sz w:val="20"/>
        </w:rPr>
        <w:t xml:space="preserve"> septembre 2024</w:t>
      </w:r>
      <w:r w:rsidRPr="009029E8">
        <w:rPr>
          <w:rFonts w:ascii="Arial" w:eastAsia="Arial" w:hAnsi="Arial" w:cs="Arial"/>
          <w:sz w:val="20"/>
        </w:rPr>
        <w:t>, l’enseignant devra obligatoirement procéder à un contrôle médical auprès d’un médecin agréé (liste téléchargeable sur le site de l’ARS d’Île-de-France) et, éventuellement par le comité médical après la disponibilité prononcée d’office par l’administration. Le certificat d’aptitude est à transmettre au bureau DE3.</w:t>
      </w:r>
    </w:p>
    <w:p w:rsidR="001B7461" w:rsidRDefault="001B7461" w:rsidP="009B772B">
      <w:pPr>
        <w:widowControl w:val="0"/>
        <w:autoSpaceDE w:val="0"/>
        <w:autoSpaceDN w:val="0"/>
        <w:spacing w:after="0" w:line="276" w:lineRule="auto"/>
        <w:jc w:val="both"/>
        <w:rPr>
          <w:rFonts w:ascii="Arial" w:eastAsia="Arial" w:hAnsi="Arial" w:cs="Arial"/>
          <w:sz w:val="20"/>
        </w:rPr>
      </w:pPr>
    </w:p>
    <w:p w:rsidR="009029E8" w:rsidRPr="005D7D19" w:rsidRDefault="000D5E6B" w:rsidP="009B772B">
      <w:pPr>
        <w:widowControl w:val="0"/>
        <w:autoSpaceDE w:val="0"/>
        <w:autoSpaceDN w:val="0"/>
        <w:spacing w:after="0" w:line="276" w:lineRule="auto"/>
        <w:jc w:val="both"/>
        <w:rPr>
          <w:rFonts w:ascii="Arial" w:eastAsia="Arial" w:hAnsi="Arial" w:cs="Arial"/>
          <w:sz w:val="20"/>
        </w:rPr>
      </w:pPr>
      <w:r w:rsidRPr="005D7D19">
        <w:rPr>
          <w:rFonts w:ascii="Arial" w:eastAsia="Arial" w:hAnsi="Arial" w:cs="Arial"/>
          <w:sz w:val="20"/>
        </w:rPr>
        <w:t>L’enseignant</w:t>
      </w:r>
      <w:r w:rsidR="009029E8" w:rsidRPr="005D7D19">
        <w:rPr>
          <w:rFonts w:ascii="Arial" w:eastAsia="Arial" w:hAnsi="Arial" w:cs="Arial"/>
          <w:sz w:val="20"/>
        </w:rPr>
        <w:t xml:space="preserve"> </w:t>
      </w:r>
      <w:r w:rsidRPr="005D7D19">
        <w:rPr>
          <w:rFonts w:ascii="Arial" w:eastAsia="Arial" w:hAnsi="Arial" w:cs="Arial"/>
          <w:sz w:val="20"/>
        </w:rPr>
        <w:t xml:space="preserve">ou l’enseignante concerné </w:t>
      </w:r>
      <w:r w:rsidR="009029E8" w:rsidRPr="005D7D19">
        <w:rPr>
          <w:rFonts w:ascii="Arial" w:eastAsia="Arial" w:hAnsi="Arial" w:cs="Arial"/>
          <w:sz w:val="20"/>
        </w:rPr>
        <w:t>doi</w:t>
      </w:r>
      <w:r w:rsidRPr="005D7D19">
        <w:rPr>
          <w:rFonts w:ascii="Arial" w:eastAsia="Arial" w:hAnsi="Arial" w:cs="Arial"/>
          <w:sz w:val="20"/>
        </w:rPr>
        <w:t>t</w:t>
      </w:r>
      <w:r w:rsidR="009029E8" w:rsidRPr="005D7D19">
        <w:rPr>
          <w:rFonts w:ascii="Arial" w:eastAsia="Arial" w:hAnsi="Arial" w:cs="Arial"/>
          <w:sz w:val="20"/>
        </w:rPr>
        <w:t xml:space="preserve"> participer au mo</w:t>
      </w:r>
      <w:r w:rsidR="009E664B" w:rsidRPr="005D7D19">
        <w:rPr>
          <w:rFonts w:ascii="Arial" w:eastAsia="Arial" w:hAnsi="Arial" w:cs="Arial"/>
          <w:sz w:val="20"/>
        </w:rPr>
        <w:t>uvement intra départemental 202</w:t>
      </w:r>
      <w:r w:rsidR="00CD0535" w:rsidRPr="005D7D19">
        <w:rPr>
          <w:rFonts w:ascii="Arial" w:eastAsia="Arial" w:hAnsi="Arial" w:cs="Arial"/>
          <w:sz w:val="20"/>
        </w:rPr>
        <w:t>4</w:t>
      </w:r>
      <w:r w:rsidR="009029E8" w:rsidRPr="005D7D19">
        <w:rPr>
          <w:rFonts w:ascii="Arial" w:eastAsia="Arial" w:hAnsi="Arial" w:cs="Arial"/>
          <w:sz w:val="20"/>
        </w:rPr>
        <w:t xml:space="preserve"> </w:t>
      </w:r>
      <w:r w:rsidRPr="005D7D19">
        <w:rPr>
          <w:rFonts w:ascii="Arial" w:eastAsia="Arial" w:hAnsi="Arial" w:cs="Arial"/>
          <w:sz w:val="20"/>
        </w:rPr>
        <w:t xml:space="preserve">et demander sa </w:t>
      </w:r>
      <w:r w:rsidR="009029E8" w:rsidRPr="005D7D19">
        <w:rPr>
          <w:rFonts w:ascii="Arial" w:eastAsia="Arial" w:hAnsi="Arial" w:cs="Arial"/>
          <w:sz w:val="20"/>
        </w:rPr>
        <w:t xml:space="preserve">réintégration avant le </w:t>
      </w:r>
      <w:r w:rsidR="005D7D19" w:rsidRPr="005D7D19">
        <w:rPr>
          <w:rFonts w:ascii="Arial" w:eastAsia="Arial" w:hAnsi="Arial" w:cs="Arial"/>
          <w:b/>
          <w:sz w:val="20"/>
        </w:rPr>
        <w:t>18</w:t>
      </w:r>
      <w:r w:rsidR="006A3222" w:rsidRPr="005D7D19">
        <w:rPr>
          <w:rFonts w:ascii="Arial" w:eastAsia="Arial" w:hAnsi="Arial" w:cs="Arial"/>
          <w:b/>
          <w:sz w:val="20"/>
        </w:rPr>
        <w:t xml:space="preserve"> mars 2024</w:t>
      </w:r>
      <w:r w:rsidR="009029E8" w:rsidRPr="005D7D19">
        <w:rPr>
          <w:rFonts w:ascii="Arial" w:eastAsia="Arial" w:hAnsi="Arial" w:cs="Arial"/>
          <w:sz w:val="20"/>
        </w:rPr>
        <w:t xml:space="preserve"> </w:t>
      </w:r>
      <w:r w:rsidR="00CC35BB" w:rsidRPr="005D7D19">
        <w:rPr>
          <w:rFonts w:ascii="Arial" w:eastAsia="Arial" w:hAnsi="Arial" w:cs="Arial"/>
          <w:b/>
          <w:sz w:val="20"/>
        </w:rPr>
        <w:t>à 12 heures</w:t>
      </w:r>
      <w:r w:rsidR="00CC35BB" w:rsidRPr="005D7D19">
        <w:rPr>
          <w:rFonts w:ascii="Arial" w:eastAsia="Arial" w:hAnsi="Arial" w:cs="Arial"/>
          <w:sz w:val="20"/>
        </w:rPr>
        <w:t xml:space="preserve"> </w:t>
      </w:r>
      <w:r w:rsidR="009029E8" w:rsidRPr="005D7D19">
        <w:rPr>
          <w:rFonts w:ascii="Arial" w:eastAsia="Arial" w:hAnsi="Arial" w:cs="Arial"/>
          <w:sz w:val="20"/>
        </w:rPr>
        <w:t xml:space="preserve">pour être autorisé à prendre part à ce mouvement. </w:t>
      </w:r>
      <w:r w:rsidRPr="005D7D19">
        <w:rPr>
          <w:rFonts w:ascii="Arial" w:eastAsia="Arial" w:hAnsi="Arial" w:cs="Arial"/>
          <w:sz w:val="20"/>
        </w:rPr>
        <w:t>L</w:t>
      </w:r>
      <w:r w:rsidR="009029E8" w:rsidRPr="005D7D19">
        <w:rPr>
          <w:rFonts w:ascii="Arial" w:eastAsia="Arial" w:hAnsi="Arial" w:cs="Arial"/>
          <w:sz w:val="20"/>
        </w:rPr>
        <w:t xml:space="preserve">a circulaire relative aux opérations du mouvement </w:t>
      </w:r>
      <w:r w:rsidRPr="005D7D19">
        <w:rPr>
          <w:rFonts w:ascii="Arial" w:eastAsia="Arial" w:hAnsi="Arial" w:cs="Arial"/>
          <w:sz w:val="20"/>
        </w:rPr>
        <w:t xml:space="preserve">sera disponible </w:t>
      </w:r>
      <w:r w:rsidR="00683EF9" w:rsidRPr="005D7D19">
        <w:rPr>
          <w:rFonts w:ascii="Arial" w:eastAsia="Arial" w:hAnsi="Arial" w:cs="Arial"/>
          <w:sz w:val="20"/>
        </w:rPr>
        <w:t>dans le courant du mois de</w:t>
      </w:r>
      <w:r w:rsidR="005D7D19" w:rsidRPr="005D7D19">
        <w:rPr>
          <w:rFonts w:ascii="Arial" w:eastAsia="Arial" w:hAnsi="Arial" w:cs="Arial"/>
          <w:b/>
          <w:sz w:val="20"/>
        </w:rPr>
        <w:t xml:space="preserve"> février</w:t>
      </w:r>
      <w:r w:rsidR="006A3222" w:rsidRPr="005D7D19">
        <w:rPr>
          <w:rFonts w:ascii="Arial" w:eastAsia="Arial" w:hAnsi="Arial" w:cs="Arial"/>
          <w:b/>
          <w:sz w:val="20"/>
        </w:rPr>
        <w:t xml:space="preserve"> 2024</w:t>
      </w:r>
      <w:r w:rsidR="009029E8" w:rsidRPr="005D7D19">
        <w:rPr>
          <w:rFonts w:ascii="Arial" w:eastAsia="Arial" w:hAnsi="Arial" w:cs="Arial"/>
          <w:sz w:val="20"/>
        </w:rPr>
        <w:t xml:space="preserve"> sur le portail internet de l’académie de Paris </w:t>
      </w:r>
      <w:hyperlink r:id="rId7" w:history="1">
        <w:r w:rsidR="009029E8" w:rsidRPr="005D7D19">
          <w:rPr>
            <w:rFonts w:ascii="Arial" w:eastAsia="Arial" w:hAnsi="Arial" w:cs="Arial"/>
            <w:sz w:val="20"/>
            <w:u w:val="single"/>
          </w:rPr>
          <w:t>www.ac-paris.fr</w:t>
        </w:r>
      </w:hyperlink>
      <w:r w:rsidR="009029E8" w:rsidRPr="005D7D19">
        <w:rPr>
          <w:rFonts w:ascii="Arial" w:eastAsia="Arial" w:hAnsi="Arial" w:cs="Arial"/>
          <w:sz w:val="20"/>
        </w:rPr>
        <w:t>.</w:t>
      </w:r>
    </w:p>
    <w:p w:rsidR="009029E8" w:rsidRPr="009029E8" w:rsidRDefault="009029E8" w:rsidP="009B772B">
      <w:pPr>
        <w:widowControl w:val="0"/>
        <w:autoSpaceDE w:val="0"/>
        <w:autoSpaceDN w:val="0"/>
        <w:spacing w:after="0" w:line="276" w:lineRule="auto"/>
        <w:jc w:val="both"/>
        <w:rPr>
          <w:rFonts w:ascii="Arial" w:eastAsia="Arial" w:hAnsi="Arial" w:cs="Arial"/>
          <w:sz w:val="20"/>
        </w:rPr>
      </w:pPr>
    </w:p>
    <w:p w:rsidR="009029E8" w:rsidRPr="009029E8" w:rsidRDefault="009029E8" w:rsidP="009B772B">
      <w:pPr>
        <w:widowControl w:val="0"/>
        <w:autoSpaceDE w:val="0"/>
        <w:autoSpaceDN w:val="0"/>
        <w:spacing w:after="0" w:line="276" w:lineRule="auto"/>
        <w:jc w:val="both"/>
        <w:rPr>
          <w:rFonts w:ascii="Arial" w:eastAsia="Arial" w:hAnsi="Arial" w:cs="Arial"/>
          <w:sz w:val="20"/>
        </w:rPr>
      </w:pPr>
      <w:r w:rsidRPr="009029E8">
        <w:rPr>
          <w:rFonts w:ascii="Arial" w:eastAsia="Arial" w:hAnsi="Arial" w:cs="Arial"/>
          <w:sz w:val="20"/>
        </w:rPr>
        <w:t>Une attention particulière est à accorder au traitement des situations des enseignants</w:t>
      </w:r>
      <w:r w:rsidR="000D5E6B">
        <w:rPr>
          <w:rFonts w:ascii="Arial" w:eastAsia="Arial" w:hAnsi="Arial" w:cs="Arial"/>
          <w:sz w:val="20"/>
        </w:rPr>
        <w:t xml:space="preserve"> et des enseignantes</w:t>
      </w:r>
      <w:r w:rsidRPr="009029E8">
        <w:rPr>
          <w:rFonts w:ascii="Arial" w:eastAsia="Arial" w:hAnsi="Arial" w:cs="Arial"/>
          <w:sz w:val="20"/>
        </w:rPr>
        <w:t xml:space="preserve"> sans posit</w:t>
      </w:r>
      <w:r w:rsidR="00C361BD">
        <w:rPr>
          <w:rFonts w:ascii="Arial" w:eastAsia="Arial" w:hAnsi="Arial" w:cs="Arial"/>
          <w:sz w:val="20"/>
        </w:rPr>
        <w:t xml:space="preserve">ion administrative </w:t>
      </w:r>
      <w:r w:rsidR="00683EF9">
        <w:rPr>
          <w:rFonts w:ascii="Arial" w:eastAsia="Arial" w:hAnsi="Arial" w:cs="Arial"/>
          <w:sz w:val="20"/>
        </w:rPr>
        <w:t xml:space="preserve">au </w:t>
      </w:r>
      <w:r w:rsidR="00683EF9" w:rsidRPr="009029E8">
        <w:rPr>
          <w:rFonts w:ascii="Arial" w:eastAsia="Arial" w:hAnsi="Arial" w:cs="Arial"/>
          <w:sz w:val="20"/>
        </w:rPr>
        <w:t>1</w:t>
      </w:r>
      <w:r w:rsidR="00683EF9" w:rsidRPr="009029E8">
        <w:rPr>
          <w:rFonts w:ascii="Arial" w:eastAsia="Arial" w:hAnsi="Arial" w:cs="Arial"/>
          <w:sz w:val="20"/>
          <w:vertAlign w:val="superscript"/>
        </w:rPr>
        <w:t>er</w:t>
      </w:r>
      <w:r w:rsidR="00683EF9">
        <w:rPr>
          <w:rFonts w:ascii="Arial" w:eastAsia="Arial" w:hAnsi="Arial" w:cs="Arial"/>
          <w:sz w:val="20"/>
        </w:rPr>
        <w:t xml:space="preserve"> septembre 202</w:t>
      </w:r>
      <w:r w:rsidR="006A3222">
        <w:rPr>
          <w:rFonts w:ascii="Arial" w:eastAsia="Arial" w:hAnsi="Arial" w:cs="Arial"/>
          <w:sz w:val="20"/>
        </w:rPr>
        <w:t>4</w:t>
      </w:r>
      <w:r w:rsidRPr="009029E8">
        <w:rPr>
          <w:rFonts w:ascii="Arial" w:eastAsia="Arial" w:hAnsi="Arial" w:cs="Arial"/>
          <w:sz w:val="20"/>
        </w:rPr>
        <w:t xml:space="preserve"> ou ayant obtenu une décision de refus de prolongation de leur demande de mise en disponibilité en cours. </w:t>
      </w:r>
      <w:r w:rsidRPr="009029E8">
        <w:rPr>
          <w:rFonts w:ascii="Arial" w:eastAsia="Arial" w:hAnsi="Arial" w:cs="Arial"/>
          <w:b/>
          <w:sz w:val="20"/>
          <w:u w:val="single"/>
        </w:rPr>
        <w:t>Ils</w:t>
      </w:r>
      <w:r w:rsidR="000D5E6B">
        <w:rPr>
          <w:rFonts w:ascii="Arial" w:eastAsia="Arial" w:hAnsi="Arial" w:cs="Arial"/>
          <w:b/>
          <w:sz w:val="20"/>
          <w:u w:val="single"/>
        </w:rPr>
        <w:t xml:space="preserve"> ou elles</w:t>
      </w:r>
      <w:r w:rsidRPr="009029E8">
        <w:rPr>
          <w:rFonts w:ascii="Arial" w:eastAsia="Arial" w:hAnsi="Arial" w:cs="Arial"/>
          <w:b/>
          <w:sz w:val="20"/>
          <w:u w:val="single"/>
        </w:rPr>
        <w:t xml:space="preserve"> doivent demander leur réinté</w:t>
      </w:r>
      <w:r w:rsidR="00C361BD">
        <w:rPr>
          <w:rFonts w:ascii="Arial" w:eastAsia="Arial" w:hAnsi="Arial" w:cs="Arial"/>
          <w:b/>
          <w:sz w:val="20"/>
          <w:u w:val="single"/>
        </w:rPr>
        <w:t>gration a</w:t>
      </w:r>
      <w:r w:rsidR="00CD0535">
        <w:rPr>
          <w:rFonts w:ascii="Arial" w:eastAsia="Arial" w:hAnsi="Arial" w:cs="Arial"/>
          <w:b/>
          <w:sz w:val="20"/>
          <w:u w:val="single"/>
        </w:rPr>
        <w:t>u plus tard avant le 31 mai 2024</w:t>
      </w:r>
      <w:r w:rsidRPr="009029E8">
        <w:rPr>
          <w:rFonts w:ascii="Arial" w:eastAsia="Arial" w:hAnsi="Arial" w:cs="Arial"/>
          <w:sz w:val="20"/>
        </w:rPr>
        <w:t xml:space="preserve"> au risque d’être radié</w:t>
      </w:r>
      <w:r w:rsidR="000D5E6B">
        <w:rPr>
          <w:rFonts w:ascii="Arial" w:eastAsia="Arial" w:hAnsi="Arial" w:cs="Arial"/>
          <w:sz w:val="20"/>
        </w:rPr>
        <w:t xml:space="preserve">(e) </w:t>
      </w:r>
      <w:r w:rsidRPr="009029E8">
        <w:rPr>
          <w:rFonts w:ascii="Arial" w:eastAsia="Arial" w:hAnsi="Arial" w:cs="Arial"/>
          <w:sz w:val="20"/>
        </w:rPr>
        <w:t>s des cadres pour abandon de poste ou rupture de lien avec l’administration à la rentrée 202</w:t>
      </w:r>
      <w:r w:rsidR="00CD0535">
        <w:rPr>
          <w:rFonts w:ascii="Arial" w:eastAsia="Arial" w:hAnsi="Arial" w:cs="Arial"/>
          <w:sz w:val="20"/>
        </w:rPr>
        <w:t>4</w:t>
      </w:r>
      <w:r w:rsidRPr="009029E8">
        <w:rPr>
          <w:rFonts w:ascii="Arial" w:eastAsia="Arial" w:hAnsi="Arial" w:cs="Arial"/>
          <w:sz w:val="20"/>
        </w:rPr>
        <w:t xml:space="preserve">. </w:t>
      </w:r>
    </w:p>
    <w:p w:rsidR="009029E8" w:rsidRPr="009029E8" w:rsidRDefault="009029E8" w:rsidP="009B772B">
      <w:pPr>
        <w:widowControl w:val="0"/>
        <w:autoSpaceDE w:val="0"/>
        <w:autoSpaceDN w:val="0"/>
        <w:spacing w:after="0" w:line="276" w:lineRule="auto"/>
        <w:jc w:val="both"/>
        <w:rPr>
          <w:rFonts w:ascii="Arial" w:eastAsia="Arial" w:hAnsi="Arial" w:cs="Arial"/>
          <w:sz w:val="20"/>
        </w:rPr>
      </w:pPr>
    </w:p>
    <w:p w:rsidR="009029E8" w:rsidRPr="009029E8" w:rsidRDefault="009029E8" w:rsidP="009029E8">
      <w:pPr>
        <w:widowControl w:val="0"/>
        <w:autoSpaceDE w:val="0"/>
        <w:autoSpaceDN w:val="0"/>
        <w:spacing w:after="0" w:line="276" w:lineRule="auto"/>
        <w:rPr>
          <w:rFonts w:ascii="Arial" w:eastAsia="Arial" w:hAnsi="Arial" w:cs="Arial"/>
          <w:sz w:val="20"/>
        </w:rPr>
      </w:pPr>
    </w:p>
    <w:p w:rsidR="009029E8" w:rsidRPr="001B7461" w:rsidRDefault="009029E8" w:rsidP="00683EF9">
      <w:pPr>
        <w:pStyle w:val="Titre1"/>
        <w:numPr>
          <w:ilvl w:val="0"/>
          <w:numId w:val="5"/>
        </w:numPr>
        <w:rPr>
          <w:rFonts w:eastAsia="Arial"/>
        </w:rPr>
      </w:pPr>
      <w:r w:rsidRPr="001B7461">
        <w:rPr>
          <w:rFonts w:eastAsia="Arial"/>
        </w:rPr>
        <w:t>NON ACTIVITÉ EN VUE DE POURSUIVRE OU DE PARFAIRE DES ÉTUDES D’INTERÊT PROFESSIONNEL</w:t>
      </w:r>
    </w:p>
    <w:p w:rsidR="009029E8" w:rsidRPr="009029E8" w:rsidRDefault="009029E8" w:rsidP="009B772B">
      <w:pPr>
        <w:widowControl w:val="0"/>
        <w:autoSpaceDE w:val="0"/>
        <w:autoSpaceDN w:val="0"/>
        <w:spacing w:after="0" w:line="276" w:lineRule="auto"/>
        <w:jc w:val="both"/>
        <w:rPr>
          <w:rFonts w:ascii="Arial" w:eastAsia="Arial" w:hAnsi="Arial" w:cs="Arial"/>
          <w:sz w:val="20"/>
        </w:rPr>
      </w:pPr>
    </w:p>
    <w:p w:rsidR="009029E8" w:rsidRPr="009029E8" w:rsidRDefault="009029E8" w:rsidP="009B772B">
      <w:pPr>
        <w:widowControl w:val="0"/>
        <w:autoSpaceDE w:val="0"/>
        <w:autoSpaceDN w:val="0"/>
        <w:spacing w:after="0" w:line="276" w:lineRule="auto"/>
        <w:jc w:val="both"/>
        <w:rPr>
          <w:rFonts w:ascii="Arial" w:eastAsia="Arial" w:hAnsi="Arial" w:cs="Arial"/>
          <w:bCs/>
          <w:sz w:val="20"/>
        </w:rPr>
      </w:pPr>
      <w:r w:rsidRPr="009029E8">
        <w:rPr>
          <w:rFonts w:ascii="Arial" w:eastAsia="Arial" w:hAnsi="Arial" w:cs="Arial"/>
          <w:bCs/>
          <w:sz w:val="20"/>
        </w:rPr>
        <w:t>La position de non activité est une position administrative propre aux personnels enseignants en vue de leur permettre de poursuivre ou de parfaire des études d'intérêt professionnel.</w:t>
      </w:r>
    </w:p>
    <w:p w:rsidR="009029E8" w:rsidRPr="009029E8" w:rsidRDefault="009029E8" w:rsidP="009B772B">
      <w:pPr>
        <w:widowControl w:val="0"/>
        <w:autoSpaceDE w:val="0"/>
        <w:autoSpaceDN w:val="0"/>
        <w:spacing w:after="0" w:line="276" w:lineRule="auto"/>
        <w:jc w:val="both"/>
        <w:rPr>
          <w:rFonts w:ascii="Arial" w:eastAsia="Arial" w:hAnsi="Arial" w:cs="Arial"/>
          <w:sz w:val="20"/>
        </w:rPr>
      </w:pPr>
    </w:p>
    <w:p w:rsidR="009029E8" w:rsidRPr="009029E8" w:rsidRDefault="009029E8" w:rsidP="009B772B">
      <w:pPr>
        <w:widowControl w:val="0"/>
        <w:autoSpaceDE w:val="0"/>
        <w:autoSpaceDN w:val="0"/>
        <w:spacing w:after="0" w:line="276" w:lineRule="auto"/>
        <w:jc w:val="both"/>
        <w:rPr>
          <w:rFonts w:ascii="Arial" w:eastAsia="Arial" w:hAnsi="Arial" w:cs="Arial"/>
          <w:sz w:val="20"/>
        </w:rPr>
      </w:pPr>
      <w:r w:rsidRPr="009029E8">
        <w:rPr>
          <w:rFonts w:ascii="Arial" w:eastAsia="Arial" w:hAnsi="Arial" w:cs="Arial"/>
          <w:sz w:val="20"/>
        </w:rPr>
        <w:t xml:space="preserve">L’enseignant </w:t>
      </w:r>
      <w:r w:rsidR="000D5E6B">
        <w:rPr>
          <w:rFonts w:ascii="Arial" w:eastAsia="Arial" w:hAnsi="Arial" w:cs="Arial"/>
          <w:sz w:val="20"/>
        </w:rPr>
        <w:t xml:space="preserve">ou l’enseignante </w:t>
      </w:r>
      <w:r w:rsidRPr="009029E8">
        <w:rPr>
          <w:rFonts w:ascii="Arial" w:eastAsia="Arial" w:hAnsi="Arial" w:cs="Arial"/>
          <w:sz w:val="20"/>
        </w:rPr>
        <w:t>placé</w:t>
      </w:r>
      <w:r w:rsidR="000D5E6B">
        <w:rPr>
          <w:rFonts w:ascii="Arial" w:eastAsia="Arial" w:hAnsi="Arial" w:cs="Arial"/>
          <w:sz w:val="20"/>
        </w:rPr>
        <w:t>(e)</w:t>
      </w:r>
      <w:r w:rsidRPr="009029E8">
        <w:rPr>
          <w:rFonts w:ascii="Arial" w:eastAsia="Arial" w:hAnsi="Arial" w:cs="Arial"/>
          <w:sz w:val="20"/>
        </w:rPr>
        <w:t xml:space="preserve"> dans cette position continue à bénéficier de ses droits à la retraite, sous réserve de verser la retenue légale calculée d'après son dernier traitement d'activité. Ses droits à traitement et à avancement sont interrompus.</w:t>
      </w:r>
    </w:p>
    <w:p w:rsidR="009029E8" w:rsidRPr="009029E8" w:rsidRDefault="009029E8" w:rsidP="009B772B">
      <w:pPr>
        <w:widowControl w:val="0"/>
        <w:autoSpaceDE w:val="0"/>
        <w:autoSpaceDN w:val="0"/>
        <w:spacing w:after="0" w:line="276" w:lineRule="auto"/>
        <w:jc w:val="both"/>
        <w:rPr>
          <w:rFonts w:ascii="Arial" w:eastAsia="Arial" w:hAnsi="Arial" w:cs="Arial"/>
          <w:sz w:val="20"/>
        </w:rPr>
      </w:pPr>
    </w:p>
    <w:p w:rsidR="009029E8" w:rsidRPr="009029E8" w:rsidRDefault="009029E8" w:rsidP="009B772B">
      <w:pPr>
        <w:widowControl w:val="0"/>
        <w:autoSpaceDE w:val="0"/>
        <w:autoSpaceDN w:val="0"/>
        <w:spacing w:after="0" w:line="276" w:lineRule="auto"/>
        <w:jc w:val="both"/>
        <w:rPr>
          <w:rFonts w:ascii="Arial" w:eastAsia="Arial" w:hAnsi="Arial" w:cs="Arial"/>
          <w:sz w:val="20"/>
        </w:rPr>
      </w:pPr>
      <w:r w:rsidRPr="009029E8">
        <w:rPr>
          <w:rFonts w:ascii="Arial" w:eastAsia="Arial" w:hAnsi="Arial" w:cs="Arial"/>
          <w:sz w:val="20"/>
        </w:rPr>
        <w:t>Les demandes de congé de non activité en vue de poursuivre ou de parfaire des études d'intérêt professionnel sont accordées, sur demande de l'in</w:t>
      </w:r>
      <w:r w:rsidR="00BD05C5">
        <w:rPr>
          <w:rFonts w:ascii="Arial" w:eastAsia="Arial" w:hAnsi="Arial" w:cs="Arial"/>
          <w:sz w:val="20"/>
        </w:rPr>
        <w:t xml:space="preserve">téressé, à compter </w:t>
      </w:r>
      <w:r w:rsidR="00683EF9">
        <w:rPr>
          <w:rFonts w:ascii="Arial" w:eastAsia="Arial" w:hAnsi="Arial" w:cs="Arial"/>
          <w:sz w:val="20"/>
        </w:rPr>
        <w:t xml:space="preserve">du </w:t>
      </w:r>
      <w:r w:rsidR="00683EF9" w:rsidRPr="009029E8">
        <w:rPr>
          <w:rFonts w:ascii="Arial" w:eastAsia="Arial" w:hAnsi="Arial" w:cs="Arial"/>
          <w:sz w:val="20"/>
        </w:rPr>
        <w:t>1</w:t>
      </w:r>
      <w:r w:rsidR="00683EF9" w:rsidRPr="009029E8">
        <w:rPr>
          <w:rFonts w:ascii="Arial" w:eastAsia="Arial" w:hAnsi="Arial" w:cs="Arial"/>
          <w:sz w:val="20"/>
          <w:vertAlign w:val="superscript"/>
        </w:rPr>
        <w:t>er</w:t>
      </w:r>
      <w:r w:rsidR="009E664B">
        <w:rPr>
          <w:rFonts w:ascii="Arial" w:eastAsia="Arial" w:hAnsi="Arial" w:cs="Arial"/>
          <w:sz w:val="20"/>
        </w:rPr>
        <w:t xml:space="preserve"> septembre 202</w:t>
      </w:r>
      <w:r w:rsidR="00CD0535">
        <w:rPr>
          <w:rFonts w:ascii="Arial" w:eastAsia="Arial" w:hAnsi="Arial" w:cs="Arial"/>
          <w:sz w:val="20"/>
        </w:rPr>
        <w:t>4</w:t>
      </w:r>
      <w:r w:rsidRPr="009029E8">
        <w:rPr>
          <w:rFonts w:ascii="Arial" w:eastAsia="Arial" w:hAnsi="Arial" w:cs="Arial"/>
          <w:sz w:val="20"/>
        </w:rPr>
        <w:t xml:space="preserve"> uniquement et pour une période d'une année scolaire renouvelable dans la limite de cinq ans pendant l'ensemble de la carrière.</w:t>
      </w:r>
    </w:p>
    <w:p w:rsidR="009029E8" w:rsidRPr="009029E8" w:rsidRDefault="009029E8" w:rsidP="009B772B">
      <w:pPr>
        <w:widowControl w:val="0"/>
        <w:autoSpaceDE w:val="0"/>
        <w:autoSpaceDN w:val="0"/>
        <w:spacing w:after="0" w:line="276" w:lineRule="auto"/>
        <w:jc w:val="both"/>
        <w:rPr>
          <w:rFonts w:ascii="Arial" w:eastAsia="Arial" w:hAnsi="Arial" w:cs="Arial"/>
          <w:sz w:val="20"/>
        </w:rPr>
      </w:pPr>
      <w:r w:rsidRPr="009029E8">
        <w:rPr>
          <w:rFonts w:ascii="Arial" w:eastAsia="Arial" w:hAnsi="Arial" w:cs="Arial"/>
          <w:sz w:val="20"/>
        </w:rPr>
        <w:t>Il pourra être procédé, à toute période de l'année scolaire, à des vérifications sur la réalité des études pour lesquelles l'intéressé a été placé dans cette position.</w:t>
      </w:r>
    </w:p>
    <w:p w:rsidR="009029E8" w:rsidRPr="009029E8" w:rsidRDefault="009029E8" w:rsidP="009B772B">
      <w:pPr>
        <w:widowControl w:val="0"/>
        <w:autoSpaceDE w:val="0"/>
        <w:autoSpaceDN w:val="0"/>
        <w:spacing w:after="0" w:line="276" w:lineRule="auto"/>
        <w:jc w:val="both"/>
        <w:rPr>
          <w:rFonts w:ascii="Arial" w:eastAsia="Arial" w:hAnsi="Arial" w:cs="Arial"/>
          <w:sz w:val="20"/>
        </w:rPr>
      </w:pPr>
    </w:p>
    <w:p w:rsidR="009029E8" w:rsidRDefault="009029E8" w:rsidP="009B772B">
      <w:pPr>
        <w:widowControl w:val="0"/>
        <w:autoSpaceDE w:val="0"/>
        <w:autoSpaceDN w:val="0"/>
        <w:spacing w:after="0" w:line="276" w:lineRule="auto"/>
        <w:jc w:val="both"/>
        <w:rPr>
          <w:rFonts w:ascii="Arial" w:eastAsia="Arial" w:hAnsi="Arial" w:cs="Arial"/>
          <w:sz w:val="20"/>
        </w:rPr>
      </w:pPr>
      <w:r w:rsidRPr="009029E8">
        <w:rPr>
          <w:rFonts w:ascii="Arial" w:eastAsia="Arial" w:hAnsi="Arial" w:cs="Arial"/>
          <w:sz w:val="20"/>
        </w:rPr>
        <w:t xml:space="preserve">La réintégration est de droit à l’une des trois premières vacances d’emploi. En cas de refus du poste proposé, l’enseignant </w:t>
      </w:r>
      <w:r w:rsidR="000D5E6B">
        <w:rPr>
          <w:rFonts w:ascii="Arial" w:eastAsia="Arial" w:hAnsi="Arial" w:cs="Arial"/>
          <w:sz w:val="20"/>
        </w:rPr>
        <w:t xml:space="preserve">ou l’enseignante </w:t>
      </w:r>
      <w:r w:rsidRPr="009029E8">
        <w:rPr>
          <w:rFonts w:ascii="Arial" w:eastAsia="Arial" w:hAnsi="Arial" w:cs="Arial"/>
          <w:sz w:val="20"/>
        </w:rPr>
        <w:t xml:space="preserve">s’expose à un licenciement après avis de la CAPD. </w:t>
      </w:r>
    </w:p>
    <w:p w:rsidR="00683EF9" w:rsidRDefault="00683EF9">
      <w:pPr>
        <w:rPr>
          <w:rFonts w:ascii="Arial" w:eastAsia="Arial" w:hAnsi="Arial" w:cs="Arial"/>
          <w:sz w:val="20"/>
        </w:rPr>
      </w:pPr>
      <w:r>
        <w:rPr>
          <w:rFonts w:ascii="Arial" w:eastAsia="Arial" w:hAnsi="Arial" w:cs="Arial"/>
          <w:sz w:val="20"/>
        </w:rPr>
        <w:br w:type="page"/>
      </w:r>
    </w:p>
    <w:p w:rsidR="00BD05C5" w:rsidRPr="00683EF9" w:rsidRDefault="00D92A8D" w:rsidP="00683EF9">
      <w:pPr>
        <w:pStyle w:val="Titre1"/>
        <w:jc w:val="center"/>
        <w:rPr>
          <w:rFonts w:eastAsia="ヒラギノ角ゴ Pro W3"/>
        </w:rPr>
      </w:pPr>
      <w:r w:rsidRPr="00683EF9">
        <w:rPr>
          <w:rFonts w:eastAsia="ヒラギノ角ゴ Pro W3"/>
        </w:rPr>
        <w:lastRenderedPageBreak/>
        <w:t>D</w:t>
      </w:r>
      <w:r w:rsidR="00BD05C5" w:rsidRPr="00683EF9">
        <w:rPr>
          <w:rFonts w:eastAsia="ヒラギノ角ゴ Pro W3"/>
        </w:rPr>
        <w:t>IFFERENTS TYPES DE DISPONIBILITÉ</w:t>
      </w:r>
    </w:p>
    <w:p w:rsidR="00BD05C5" w:rsidRPr="00C053FF" w:rsidRDefault="00BD05C5" w:rsidP="00BD05C5">
      <w:pPr>
        <w:spacing w:after="0" w:line="280" w:lineRule="exact"/>
        <w:ind w:left="-1701"/>
        <w:jc w:val="center"/>
        <w:rPr>
          <w:rFonts w:ascii="Arial" w:eastAsia="ヒラギノ角ゴ Pro W3" w:hAnsi="Arial" w:cs="Arial"/>
          <w:color w:val="000000"/>
          <w:sz w:val="20"/>
        </w:rPr>
      </w:pPr>
      <w:r w:rsidRPr="00C053FF">
        <w:rPr>
          <w:rFonts w:ascii="Arial" w:eastAsia="ヒラギノ角ゴ Pro W3" w:hAnsi="Arial" w:cs="Arial"/>
          <w:color w:val="000000"/>
          <w:sz w:val="20"/>
        </w:rPr>
        <w:t>(cf. décret n°85-986 du 16 septembre 1985 modifié)</w:t>
      </w:r>
    </w:p>
    <w:p w:rsidR="00BD05C5" w:rsidRPr="00BD05C5" w:rsidRDefault="00BD05C5" w:rsidP="00BD05C5">
      <w:pPr>
        <w:spacing w:after="0" w:line="240" w:lineRule="auto"/>
        <w:ind w:left="-1701"/>
        <w:rPr>
          <w:rFonts w:ascii="Arial" w:eastAsia="ヒラギノ角ゴ Pro W3" w:hAnsi="Arial" w:cs="Arial"/>
          <w:color w:val="000000"/>
          <w:sz w:val="6"/>
          <w:szCs w:val="6"/>
        </w:rPr>
      </w:pPr>
    </w:p>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985"/>
        <w:gridCol w:w="2551"/>
        <w:gridCol w:w="3303"/>
      </w:tblGrid>
      <w:tr w:rsidR="00BD05C5" w:rsidRPr="001A0F3C" w:rsidTr="00145869">
        <w:trPr>
          <w:trHeight w:val="1247"/>
          <w:jc w:val="center"/>
        </w:trPr>
        <w:tc>
          <w:tcPr>
            <w:tcW w:w="2864" w:type="dxa"/>
            <w:shd w:val="clear" w:color="auto" w:fill="E7E6E6" w:themeFill="background2"/>
            <w:vAlign w:val="center"/>
          </w:tcPr>
          <w:p w:rsidR="00BD05C5" w:rsidRPr="00381A61" w:rsidRDefault="00BD05C5" w:rsidP="00381A61">
            <w:pPr>
              <w:spacing w:before="360" w:after="0" w:line="280" w:lineRule="exact"/>
              <w:jc w:val="center"/>
              <w:rPr>
                <w:rFonts w:ascii="Arial" w:eastAsia="ヒラギノ角ゴ Pro W3" w:hAnsi="Arial" w:cs="Arial"/>
                <w:b/>
                <w:color w:val="000000"/>
                <w:sz w:val="18"/>
                <w:szCs w:val="18"/>
              </w:rPr>
            </w:pPr>
            <w:r w:rsidRPr="00381A61">
              <w:rPr>
                <w:rFonts w:ascii="Arial" w:eastAsia="ヒラギノ角ゴ Pro W3" w:hAnsi="Arial" w:cs="Arial"/>
                <w:b/>
                <w:color w:val="000000"/>
                <w:sz w:val="18"/>
                <w:szCs w:val="18"/>
              </w:rPr>
              <w:t>Type de disponibilité</w:t>
            </w:r>
            <w:r w:rsidRPr="00381A61">
              <w:rPr>
                <w:rFonts w:ascii="Arial" w:eastAsia="ヒラギノ角ゴ Pro W3" w:hAnsi="Arial" w:cs="Arial"/>
                <w:b/>
                <w:color w:val="000000"/>
                <w:sz w:val="18"/>
                <w:szCs w:val="18"/>
              </w:rPr>
              <w:br/>
              <w:t>sollicitée</w:t>
            </w:r>
          </w:p>
        </w:tc>
        <w:tc>
          <w:tcPr>
            <w:tcW w:w="1985" w:type="dxa"/>
            <w:shd w:val="clear" w:color="auto" w:fill="E7E6E6" w:themeFill="background2"/>
            <w:vAlign w:val="center"/>
          </w:tcPr>
          <w:p w:rsidR="00BD05C5" w:rsidRPr="00381A61" w:rsidRDefault="00BD05C5" w:rsidP="00381A61">
            <w:pPr>
              <w:spacing w:before="60" w:after="0" w:line="280" w:lineRule="exact"/>
              <w:jc w:val="center"/>
              <w:rPr>
                <w:rFonts w:ascii="Arial" w:eastAsia="ヒラギノ角ゴ Pro W3" w:hAnsi="Arial" w:cs="Arial"/>
                <w:b/>
                <w:color w:val="000000"/>
                <w:sz w:val="18"/>
                <w:szCs w:val="18"/>
              </w:rPr>
            </w:pPr>
            <w:r w:rsidRPr="00381A61">
              <w:rPr>
                <w:rFonts w:ascii="Arial" w:eastAsia="ヒラギノ角ゴ Pro W3" w:hAnsi="Arial" w:cs="Arial"/>
                <w:b/>
                <w:color w:val="000000"/>
                <w:sz w:val="18"/>
                <w:szCs w:val="18"/>
              </w:rPr>
              <w:t>Durée maximale</w:t>
            </w:r>
            <w:r w:rsidRPr="00381A61">
              <w:rPr>
                <w:rFonts w:ascii="Arial" w:eastAsia="ヒラギノ角ゴ Pro W3" w:hAnsi="Arial" w:cs="Arial"/>
                <w:b/>
                <w:color w:val="000000"/>
                <w:sz w:val="18"/>
                <w:szCs w:val="18"/>
              </w:rPr>
              <w:br/>
              <w:t>autorisée dans</w:t>
            </w:r>
            <w:r w:rsidRPr="00381A61">
              <w:rPr>
                <w:rFonts w:ascii="Arial" w:eastAsia="ヒラギノ角ゴ Pro W3" w:hAnsi="Arial" w:cs="Arial"/>
                <w:b/>
                <w:color w:val="000000"/>
                <w:sz w:val="18"/>
                <w:szCs w:val="18"/>
              </w:rPr>
              <w:br/>
              <w:t>la carrière</w:t>
            </w:r>
          </w:p>
        </w:tc>
        <w:tc>
          <w:tcPr>
            <w:tcW w:w="2551" w:type="dxa"/>
            <w:shd w:val="clear" w:color="auto" w:fill="E7E6E6" w:themeFill="background2"/>
            <w:vAlign w:val="center"/>
          </w:tcPr>
          <w:p w:rsidR="00381A61" w:rsidRPr="00381A61" w:rsidRDefault="00BD05C5" w:rsidP="00381A61">
            <w:pPr>
              <w:spacing w:before="240" w:after="0" w:line="280" w:lineRule="exact"/>
              <w:jc w:val="center"/>
              <w:rPr>
                <w:rFonts w:ascii="Arial" w:eastAsia="ヒラギノ角ゴ Pro W3" w:hAnsi="Arial" w:cs="Arial"/>
                <w:b/>
                <w:color w:val="000000"/>
                <w:sz w:val="18"/>
                <w:szCs w:val="18"/>
              </w:rPr>
            </w:pPr>
            <w:r w:rsidRPr="00381A61">
              <w:rPr>
                <w:rFonts w:ascii="Arial" w:eastAsia="ヒラギノ角ゴ Pro W3" w:hAnsi="Arial" w:cs="Arial"/>
                <w:b/>
                <w:color w:val="000000"/>
                <w:sz w:val="18"/>
                <w:szCs w:val="18"/>
              </w:rPr>
              <w:t>Pièce(s) justificative(s)</w:t>
            </w:r>
            <w:r w:rsidRPr="00381A61">
              <w:rPr>
                <w:rFonts w:ascii="Arial" w:eastAsia="ヒラギノ角ゴ Pro W3" w:hAnsi="Arial" w:cs="Arial"/>
                <w:b/>
                <w:color w:val="000000"/>
                <w:sz w:val="18"/>
                <w:szCs w:val="18"/>
              </w:rPr>
              <w:br/>
              <w:t>à joindre</w:t>
            </w:r>
            <w:r w:rsidRPr="00381A61">
              <w:rPr>
                <w:rFonts w:ascii="Arial" w:eastAsia="ヒラギノ角ゴ Pro W3" w:hAnsi="Arial" w:cs="Arial"/>
                <w:b/>
                <w:color w:val="000000"/>
                <w:sz w:val="18"/>
                <w:szCs w:val="18"/>
              </w:rPr>
              <w:br/>
              <w:t>à l’appui de la demande</w:t>
            </w:r>
          </w:p>
        </w:tc>
        <w:tc>
          <w:tcPr>
            <w:tcW w:w="3303" w:type="dxa"/>
            <w:shd w:val="clear" w:color="auto" w:fill="E7E6E6" w:themeFill="background2"/>
            <w:vAlign w:val="center"/>
          </w:tcPr>
          <w:p w:rsidR="00BD05C5" w:rsidRPr="00381A61" w:rsidRDefault="00BD05C5" w:rsidP="00381A61">
            <w:pPr>
              <w:spacing w:before="480" w:after="60" w:line="280" w:lineRule="exact"/>
              <w:jc w:val="center"/>
              <w:outlineLvl w:val="6"/>
              <w:rPr>
                <w:rFonts w:ascii="Arial" w:eastAsia="Times New Roman" w:hAnsi="Arial" w:cs="Arial"/>
                <w:b/>
                <w:sz w:val="18"/>
                <w:szCs w:val="18"/>
                <w:lang w:eastAsia="fr-FR" w:bidi="he-IL"/>
              </w:rPr>
            </w:pPr>
            <w:r w:rsidRPr="00381A61">
              <w:rPr>
                <w:rFonts w:ascii="Arial" w:eastAsia="Times New Roman" w:hAnsi="Arial" w:cs="Arial"/>
                <w:b/>
                <w:sz w:val="18"/>
                <w:szCs w:val="18"/>
                <w:lang w:eastAsia="fr-FR" w:bidi="he-IL"/>
              </w:rPr>
              <w:t>Observations</w:t>
            </w:r>
          </w:p>
        </w:tc>
      </w:tr>
      <w:tr w:rsidR="00BD05C5" w:rsidRPr="001A0F3C" w:rsidTr="00145869">
        <w:trPr>
          <w:jc w:val="center"/>
        </w:trPr>
        <w:tc>
          <w:tcPr>
            <w:tcW w:w="2864" w:type="dxa"/>
            <w:shd w:val="clear" w:color="auto" w:fill="auto"/>
            <w:vAlign w:val="center"/>
          </w:tcPr>
          <w:p w:rsidR="00CD0535" w:rsidRPr="00381A61" w:rsidRDefault="00BD05C5" w:rsidP="00145869">
            <w:pPr>
              <w:spacing w:after="0" w:line="240" w:lineRule="auto"/>
              <w:jc w:val="both"/>
              <w:rPr>
                <w:rFonts w:ascii="Arial" w:eastAsia="ヒラギノ角ゴ Pro W3" w:hAnsi="Arial" w:cs="Arial"/>
                <w:b/>
                <w:color w:val="000000"/>
                <w:sz w:val="18"/>
                <w:szCs w:val="18"/>
              </w:rPr>
            </w:pPr>
            <w:r w:rsidRPr="00381A61">
              <w:rPr>
                <w:rFonts w:ascii="Arial" w:eastAsia="ヒラギノ角ゴ Pro W3" w:hAnsi="Arial" w:cs="Arial"/>
                <w:b/>
                <w:color w:val="000000"/>
                <w:sz w:val="18"/>
                <w:szCs w:val="18"/>
              </w:rPr>
              <w:t>Disponibilité pour études ou recherches présentant un intérêt général</w:t>
            </w:r>
          </w:p>
          <w:p w:rsidR="00BD05C5" w:rsidRPr="00CD0535" w:rsidRDefault="00CD0535" w:rsidP="00145869">
            <w:pPr>
              <w:spacing w:after="0" w:line="240" w:lineRule="auto"/>
              <w:jc w:val="both"/>
              <w:rPr>
                <w:rFonts w:ascii="Arial" w:eastAsia="ヒラギノ角ゴ Pro W3" w:hAnsi="Arial" w:cs="Arial"/>
                <w:i/>
                <w:color w:val="000000"/>
                <w:sz w:val="18"/>
                <w:szCs w:val="18"/>
              </w:rPr>
            </w:pPr>
            <w:r w:rsidRPr="00CD0535">
              <w:rPr>
                <w:rFonts w:ascii="Arial" w:eastAsia="ヒラギノ角ゴ Pro W3" w:hAnsi="Arial" w:cs="Arial"/>
                <w:i/>
                <w:color w:val="000000"/>
                <w:sz w:val="18"/>
                <w:szCs w:val="18"/>
              </w:rPr>
              <w:t xml:space="preserve">Art. 44 alinéa  a </w:t>
            </w:r>
          </w:p>
        </w:tc>
        <w:tc>
          <w:tcPr>
            <w:tcW w:w="1985" w:type="dxa"/>
            <w:shd w:val="clear" w:color="auto" w:fill="auto"/>
            <w:vAlign w:val="center"/>
          </w:tcPr>
          <w:p w:rsidR="00BD05C5" w:rsidRPr="001A0F3C" w:rsidRDefault="00BD05C5" w:rsidP="00145869">
            <w:pPr>
              <w:spacing w:after="0" w:line="240" w:lineRule="auto"/>
              <w:jc w:val="both"/>
              <w:rPr>
                <w:rFonts w:ascii="Arial" w:eastAsia="ヒラギノ角ゴ Pro W3" w:hAnsi="Arial" w:cs="Arial"/>
                <w:color w:val="000000"/>
                <w:sz w:val="18"/>
                <w:szCs w:val="18"/>
              </w:rPr>
            </w:pPr>
            <w:r w:rsidRPr="001A0F3C">
              <w:rPr>
                <w:rFonts w:ascii="Arial" w:eastAsia="ヒラギノ角ゴ Pro W3" w:hAnsi="Arial" w:cs="Arial"/>
                <w:color w:val="000000"/>
                <w:sz w:val="18"/>
                <w:szCs w:val="18"/>
              </w:rPr>
              <w:t>6 ans</w:t>
            </w:r>
          </w:p>
        </w:tc>
        <w:tc>
          <w:tcPr>
            <w:tcW w:w="2551" w:type="dxa"/>
            <w:shd w:val="clear" w:color="auto" w:fill="auto"/>
            <w:vAlign w:val="center"/>
          </w:tcPr>
          <w:p w:rsidR="00BD05C5" w:rsidRPr="001A0F3C" w:rsidRDefault="00381A61" w:rsidP="00145869">
            <w:p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 xml:space="preserve">- </w:t>
            </w:r>
            <w:r w:rsidR="00BD05C5" w:rsidRPr="001A0F3C">
              <w:rPr>
                <w:rFonts w:ascii="Arial" w:eastAsia="Times New Roman" w:hAnsi="Arial" w:cs="Arial"/>
                <w:sz w:val="18"/>
                <w:szCs w:val="18"/>
                <w:lang w:eastAsia="fr-FR"/>
              </w:rPr>
              <w:t>Certificat de scolarité.</w:t>
            </w:r>
          </w:p>
        </w:tc>
        <w:tc>
          <w:tcPr>
            <w:tcW w:w="3303" w:type="dxa"/>
            <w:shd w:val="clear" w:color="auto" w:fill="auto"/>
            <w:vAlign w:val="center"/>
          </w:tcPr>
          <w:p w:rsidR="00D92A8D" w:rsidRPr="001A0F3C" w:rsidRDefault="00BD05C5" w:rsidP="00145869">
            <w:pPr>
              <w:spacing w:after="0" w:line="240" w:lineRule="auto"/>
              <w:jc w:val="both"/>
              <w:rPr>
                <w:rFonts w:ascii="Arial" w:eastAsia="Times New Roman" w:hAnsi="Arial" w:cs="Arial"/>
                <w:b/>
                <w:sz w:val="18"/>
                <w:szCs w:val="18"/>
                <w:lang w:eastAsia="fr-FR"/>
              </w:rPr>
            </w:pPr>
            <w:r w:rsidRPr="001A0F3C">
              <w:rPr>
                <w:rFonts w:ascii="Arial" w:eastAsia="Times New Roman" w:hAnsi="Arial" w:cs="Arial"/>
                <w:b/>
                <w:sz w:val="18"/>
                <w:szCs w:val="18"/>
                <w:lang w:eastAsia="fr-FR"/>
              </w:rPr>
              <w:t xml:space="preserve">Cette disponibilité n’est pas de droit. </w:t>
            </w:r>
          </w:p>
          <w:p w:rsidR="00BD05C5" w:rsidRPr="001A0F3C" w:rsidRDefault="00BD05C5" w:rsidP="00145869">
            <w:pPr>
              <w:spacing w:after="0" w:line="240" w:lineRule="auto"/>
              <w:jc w:val="both"/>
              <w:rPr>
                <w:rFonts w:ascii="Arial" w:eastAsia="Times New Roman" w:hAnsi="Arial" w:cs="Arial"/>
                <w:sz w:val="18"/>
                <w:szCs w:val="18"/>
                <w:lang w:eastAsia="fr-FR"/>
              </w:rPr>
            </w:pPr>
            <w:r w:rsidRPr="001A0F3C">
              <w:rPr>
                <w:rFonts w:ascii="Arial" w:eastAsia="Times New Roman" w:hAnsi="Arial" w:cs="Arial"/>
                <w:sz w:val="18"/>
                <w:szCs w:val="18"/>
                <w:lang w:eastAsia="fr-FR"/>
              </w:rPr>
              <w:t>Aucune activité salariée n’est autorisée pendant cette période.</w:t>
            </w:r>
          </w:p>
        </w:tc>
      </w:tr>
      <w:tr w:rsidR="00BD05C5" w:rsidRPr="001A0F3C" w:rsidTr="00145869">
        <w:trPr>
          <w:jc w:val="center"/>
        </w:trPr>
        <w:tc>
          <w:tcPr>
            <w:tcW w:w="2864" w:type="dxa"/>
            <w:shd w:val="clear" w:color="auto" w:fill="auto"/>
            <w:vAlign w:val="center"/>
          </w:tcPr>
          <w:p w:rsidR="00BD05C5" w:rsidRPr="00381A61" w:rsidRDefault="00BD05C5" w:rsidP="00145869">
            <w:pPr>
              <w:spacing w:after="0" w:line="240" w:lineRule="auto"/>
              <w:jc w:val="both"/>
              <w:rPr>
                <w:rFonts w:ascii="Arial" w:eastAsia="ヒラギノ角ゴ Pro W3" w:hAnsi="Arial" w:cs="Arial"/>
                <w:b/>
                <w:color w:val="000000"/>
                <w:sz w:val="18"/>
                <w:szCs w:val="18"/>
              </w:rPr>
            </w:pPr>
            <w:r w:rsidRPr="00381A61">
              <w:rPr>
                <w:rFonts w:ascii="Arial" w:eastAsia="ヒラギノ角ゴ Pro W3" w:hAnsi="Arial" w:cs="Arial"/>
                <w:b/>
                <w:color w:val="000000"/>
                <w:sz w:val="18"/>
                <w:szCs w:val="18"/>
              </w:rPr>
              <w:t>Disponibilité pour convenances</w:t>
            </w:r>
          </w:p>
          <w:p w:rsidR="00CD0535" w:rsidRPr="00381A61" w:rsidRDefault="00381A61" w:rsidP="00145869">
            <w:pPr>
              <w:spacing w:after="0" w:line="240" w:lineRule="auto"/>
              <w:jc w:val="both"/>
              <w:rPr>
                <w:rFonts w:ascii="Arial" w:eastAsia="ヒラギノ角ゴ Pro W3" w:hAnsi="Arial" w:cs="Arial"/>
                <w:b/>
                <w:color w:val="000000"/>
                <w:sz w:val="18"/>
                <w:szCs w:val="18"/>
              </w:rPr>
            </w:pPr>
            <w:r w:rsidRPr="00381A61">
              <w:rPr>
                <w:rFonts w:ascii="Arial" w:eastAsia="ヒラギノ角ゴ Pro W3" w:hAnsi="Arial" w:cs="Arial"/>
                <w:b/>
                <w:color w:val="000000"/>
                <w:sz w:val="18"/>
                <w:szCs w:val="18"/>
              </w:rPr>
              <w:t>Personnelles</w:t>
            </w:r>
            <w:r w:rsidR="00CD0535" w:rsidRPr="00381A61">
              <w:rPr>
                <w:rFonts w:ascii="Arial" w:eastAsia="ヒラギノ角ゴ Pro W3" w:hAnsi="Arial" w:cs="Arial"/>
                <w:b/>
                <w:color w:val="000000"/>
                <w:sz w:val="18"/>
                <w:szCs w:val="18"/>
              </w:rPr>
              <w:t xml:space="preserve"> </w:t>
            </w:r>
          </w:p>
          <w:p w:rsidR="00CD0535" w:rsidRDefault="00CD0535" w:rsidP="00145869">
            <w:pPr>
              <w:spacing w:after="0" w:line="240" w:lineRule="auto"/>
              <w:jc w:val="both"/>
              <w:rPr>
                <w:rFonts w:ascii="Arial" w:eastAsia="ヒラギノ角ゴ Pro W3" w:hAnsi="Arial" w:cs="Arial"/>
                <w:color w:val="000000"/>
                <w:sz w:val="18"/>
                <w:szCs w:val="18"/>
              </w:rPr>
            </w:pPr>
          </w:p>
          <w:p w:rsidR="00CD0535" w:rsidRDefault="00CD0535" w:rsidP="00145869">
            <w:pPr>
              <w:spacing w:after="0" w:line="240" w:lineRule="auto"/>
              <w:jc w:val="both"/>
              <w:rPr>
                <w:rFonts w:ascii="Arial" w:eastAsia="ヒラギノ角ゴ Pro W3" w:hAnsi="Arial" w:cs="Arial"/>
                <w:color w:val="000000"/>
                <w:sz w:val="18"/>
                <w:szCs w:val="18"/>
              </w:rPr>
            </w:pPr>
          </w:p>
          <w:p w:rsidR="00BD05C5" w:rsidRPr="00CD0535" w:rsidRDefault="00CD0535" w:rsidP="00145869">
            <w:pPr>
              <w:spacing w:after="0" w:line="240" w:lineRule="auto"/>
              <w:jc w:val="both"/>
              <w:rPr>
                <w:rFonts w:ascii="Arial" w:eastAsia="ヒラギノ角ゴ Pro W3" w:hAnsi="Arial" w:cs="Arial"/>
                <w:i/>
                <w:color w:val="000000"/>
                <w:sz w:val="18"/>
                <w:szCs w:val="18"/>
              </w:rPr>
            </w:pPr>
            <w:r w:rsidRPr="00CD0535">
              <w:rPr>
                <w:rFonts w:ascii="Arial" w:eastAsia="ヒラギノ角ゴ Pro W3" w:hAnsi="Arial" w:cs="Arial"/>
                <w:i/>
                <w:color w:val="000000"/>
                <w:sz w:val="18"/>
                <w:szCs w:val="18"/>
              </w:rPr>
              <w:t>Art. 44 alinéa  b</w:t>
            </w:r>
          </w:p>
        </w:tc>
        <w:tc>
          <w:tcPr>
            <w:tcW w:w="1985" w:type="dxa"/>
            <w:shd w:val="clear" w:color="auto" w:fill="auto"/>
            <w:vAlign w:val="center"/>
          </w:tcPr>
          <w:p w:rsidR="00BD05C5" w:rsidRPr="001A0F3C" w:rsidRDefault="00683EF9" w:rsidP="00145869">
            <w:pPr>
              <w:spacing w:after="0" w:line="240" w:lineRule="auto"/>
              <w:jc w:val="both"/>
              <w:rPr>
                <w:rFonts w:ascii="Arial" w:eastAsia="ヒラギノ角ゴ Pro W3" w:hAnsi="Arial" w:cs="Arial"/>
                <w:color w:val="000000"/>
                <w:sz w:val="18"/>
                <w:szCs w:val="18"/>
              </w:rPr>
            </w:pPr>
            <w:r w:rsidRPr="001A0F3C">
              <w:rPr>
                <w:rFonts w:ascii="Arial" w:eastAsia="ヒラギノ角ゴ Pro W3" w:hAnsi="Arial" w:cs="Arial"/>
                <w:color w:val="000000"/>
                <w:sz w:val="18"/>
                <w:szCs w:val="18"/>
              </w:rPr>
              <w:t>10</w:t>
            </w:r>
            <w:r w:rsidR="00FA0D03" w:rsidRPr="001A0F3C">
              <w:rPr>
                <w:rFonts w:ascii="Arial" w:eastAsia="ヒラギノ角ゴ Pro W3" w:hAnsi="Arial" w:cs="Arial"/>
                <w:color w:val="000000"/>
                <w:sz w:val="18"/>
                <w:szCs w:val="18"/>
              </w:rPr>
              <w:t xml:space="preserve"> ans avec reprise de  18 mois d’activité </w:t>
            </w:r>
            <w:r w:rsidRPr="001A0F3C">
              <w:rPr>
                <w:rFonts w:ascii="Arial" w:eastAsia="ヒラギノ角ゴ Pro W3" w:hAnsi="Arial" w:cs="Arial"/>
                <w:color w:val="000000"/>
                <w:sz w:val="18"/>
                <w:szCs w:val="18"/>
              </w:rPr>
              <w:t>au bout des 5 premières années</w:t>
            </w:r>
          </w:p>
        </w:tc>
        <w:tc>
          <w:tcPr>
            <w:tcW w:w="2551" w:type="dxa"/>
            <w:shd w:val="clear" w:color="auto" w:fill="auto"/>
            <w:vAlign w:val="center"/>
          </w:tcPr>
          <w:p w:rsidR="00BD05C5" w:rsidRPr="001A0F3C" w:rsidRDefault="00381A61" w:rsidP="00145869">
            <w:pPr>
              <w:spacing w:after="0" w:line="240" w:lineRule="auto"/>
              <w:jc w:val="both"/>
              <w:rPr>
                <w:rFonts w:ascii="Arial" w:eastAsia="ヒラギノ角ゴ Pro W3" w:hAnsi="Arial" w:cs="Arial"/>
                <w:color w:val="000000"/>
                <w:sz w:val="18"/>
                <w:szCs w:val="18"/>
              </w:rPr>
            </w:pPr>
            <w:r>
              <w:rPr>
                <w:rFonts w:ascii="Arial" w:eastAsia="ヒラギノ角ゴ Pro W3" w:hAnsi="Arial" w:cs="Arial"/>
                <w:color w:val="000000"/>
                <w:sz w:val="18"/>
                <w:szCs w:val="18"/>
              </w:rPr>
              <w:t>-</w:t>
            </w:r>
            <w:r w:rsidR="00BD05C5" w:rsidRPr="001A0F3C">
              <w:rPr>
                <w:rFonts w:ascii="Arial" w:eastAsia="ヒラギノ角ゴ Pro W3" w:hAnsi="Arial" w:cs="Arial"/>
                <w:color w:val="000000"/>
                <w:sz w:val="18"/>
                <w:szCs w:val="18"/>
              </w:rPr>
              <w:t>Toutes pièces justificatives de nature à éclairer l'administration dans sa décision.</w:t>
            </w:r>
          </w:p>
        </w:tc>
        <w:tc>
          <w:tcPr>
            <w:tcW w:w="3303" w:type="dxa"/>
            <w:shd w:val="clear" w:color="auto" w:fill="auto"/>
            <w:vAlign w:val="center"/>
          </w:tcPr>
          <w:p w:rsidR="00D92A8D" w:rsidRPr="001A0F3C" w:rsidRDefault="00BD05C5" w:rsidP="00145869">
            <w:pPr>
              <w:spacing w:after="0" w:line="240" w:lineRule="auto"/>
              <w:jc w:val="both"/>
              <w:rPr>
                <w:rFonts w:ascii="Arial" w:eastAsia="ヒラギノ角ゴ Pro W3" w:hAnsi="Arial" w:cs="Arial"/>
                <w:b/>
                <w:color w:val="000000"/>
                <w:sz w:val="18"/>
                <w:szCs w:val="18"/>
              </w:rPr>
            </w:pPr>
            <w:r w:rsidRPr="001A0F3C">
              <w:rPr>
                <w:rFonts w:ascii="Arial" w:eastAsia="ヒラギノ角ゴ Pro W3" w:hAnsi="Arial" w:cs="Arial"/>
                <w:b/>
                <w:color w:val="000000"/>
                <w:sz w:val="18"/>
                <w:szCs w:val="18"/>
              </w:rPr>
              <w:t xml:space="preserve">Cette disponibilité n’est pas de droit. </w:t>
            </w:r>
          </w:p>
          <w:p w:rsidR="00BD05C5" w:rsidRPr="001A0F3C" w:rsidRDefault="00BD05C5" w:rsidP="00145869">
            <w:pPr>
              <w:spacing w:after="0" w:line="240" w:lineRule="auto"/>
              <w:jc w:val="both"/>
              <w:rPr>
                <w:rFonts w:ascii="Arial" w:eastAsia="ヒラギノ角ゴ Pro W3" w:hAnsi="Arial" w:cs="Arial"/>
                <w:color w:val="000000"/>
                <w:sz w:val="18"/>
                <w:szCs w:val="18"/>
              </w:rPr>
            </w:pPr>
            <w:r w:rsidRPr="001A0F3C">
              <w:rPr>
                <w:rFonts w:ascii="Arial" w:eastAsia="ヒラギノ角ゴ Pro W3" w:hAnsi="Arial" w:cs="Arial"/>
                <w:color w:val="000000"/>
                <w:sz w:val="18"/>
                <w:szCs w:val="18"/>
              </w:rPr>
              <w:t>Possibilité d’exercer une activité salariée pendant cette période</w:t>
            </w:r>
            <w:r w:rsidR="00683EF9" w:rsidRPr="001A0F3C">
              <w:rPr>
                <w:rFonts w:ascii="Arial" w:eastAsia="ヒラギノ角ゴ Pro W3" w:hAnsi="Arial" w:cs="Arial"/>
                <w:color w:val="000000"/>
                <w:sz w:val="18"/>
                <w:szCs w:val="18"/>
              </w:rPr>
              <w:t xml:space="preserve"> sous réserve de l’autorisation de l’administration</w:t>
            </w:r>
            <w:r w:rsidRPr="001A0F3C">
              <w:rPr>
                <w:rFonts w:ascii="Arial" w:eastAsia="ヒラギノ角ゴ Pro W3" w:hAnsi="Arial" w:cs="Arial"/>
                <w:color w:val="000000"/>
                <w:sz w:val="18"/>
                <w:szCs w:val="18"/>
              </w:rPr>
              <w:t>.</w:t>
            </w:r>
          </w:p>
        </w:tc>
      </w:tr>
      <w:tr w:rsidR="00BD05C5" w:rsidRPr="001A0F3C" w:rsidTr="00145869">
        <w:trPr>
          <w:trHeight w:val="2435"/>
          <w:jc w:val="center"/>
        </w:trPr>
        <w:tc>
          <w:tcPr>
            <w:tcW w:w="2864" w:type="dxa"/>
            <w:shd w:val="clear" w:color="auto" w:fill="auto"/>
            <w:vAlign w:val="center"/>
          </w:tcPr>
          <w:p w:rsidR="00BD05C5" w:rsidRDefault="00BD05C5" w:rsidP="00145869">
            <w:pPr>
              <w:spacing w:after="0" w:line="240" w:lineRule="auto"/>
              <w:jc w:val="both"/>
              <w:rPr>
                <w:rFonts w:ascii="Arial" w:eastAsia="ヒラギノ角ゴ Pro W3" w:hAnsi="Arial" w:cs="Arial"/>
                <w:color w:val="000000"/>
                <w:sz w:val="18"/>
                <w:szCs w:val="18"/>
              </w:rPr>
            </w:pPr>
          </w:p>
          <w:p w:rsidR="00381A61" w:rsidRPr="00381A61" w:rsidRDefault="00381A61" w:rsidP="00145869">
            <w:pPr>
              <w:spacing w:after="0" w:line="240" w:lineRule="auto"/>
              <w:jc w:val="both"/>
              <w:rPr>
                <w:rFonts w:ascii="Arial" w:eastAsia="ヒラギノ角ゴ Pro W3" w:hAnsi="Arial" w:cs="Arial"/>
                <w:b/>
                <w:color w:val="000000"/>
                <w:sz w:val="18"/>
                <w:szCs w:val="18"/>
              </w:rPr>
            </w:pPr>
          </w:p>
          <w:p w:rsidR="00BD05C5" w:rsidRPr="00381A61" w:rsidRDefault="00BD05C5" w:rsidP="00145869">
            <w:pPr>
              <w:spacing w:after="0" w:line="240" w:lineRule="auto"/>
              <w:jc w:val="both"/>
              <w:rPr>
                <w:rFonts w:ascii="Arial" w:eastAsia="ヒラギノ角ゴ Pro W3" w:hAnsi="Arial" w:cs="Arial"/>
                <w:b/>
                <w:color w:val="000000"/>
                <w:sz w:val="18"/>
                <w:szCs w:val="18"/>
              </w:rPr>
            </w:pPr>
            <w:r w:rsidRPr="00381A61">
              <w:rPr>
                <w:rFonts w:ascii="Arial" w:eastAsia="ヒラギノ角ゴ Pro W3" w:hAnsi="Arial" w:cs="Arial"/>
                <w:b/>
                <w:color w:val="000000"/>
                <w:sz w:val="18"/>
                <w:szCs w:val="18"/>
              </w:rPr>
              <w:t>Disponibilité pour créer ou prendre une entreprise au sens de l’article</w:t>
            </w:r>
          </w:p>
          <w:p w:rsidR="00BD05C5" w:rsidRPr="001A0F3C" w:rsidRDefault="00BD05C5" w:rsidP="00145869">
            <w:pPr>
              <w:spacing w:after="0" w:line="240" w:lineRule="auto"/>
              <w:jc w:val="both"/>
              <w:rPr>
                <w:rFonts w:ascii="Arial" w:eastAsia="ヒラギノ角ゴ Pro W3" w:hAnsi="Arial" w:cs="Arial"/>
                <w:color w:val="000000"/>
                <w:sz w:val="18"/>
                <w:szCs w:val="18"/>
              </w:rPr>
            </w:pPr>
          </w:p>
          <w:p w:rsidR="00BD05C5" w:rsidRDefault="00BD05C5" w:rsidP="00145869">
            <w:pPr>
              <w:spacing w:after="0" w:line="240" w:lineRule="auto"/>
              <w:jc w:val="both"/>
              <w:rPr>
                <w:rFonts w:ascii="Arial" w:eastAsia="ヒラギノ角ゴ Pro W3" w:hAnsi="Arial" w:cs="Arial"/>
                <w:color w:val="000000"/>
                <w:sz w:val="18"/>
                <w:szCs w:val="18"/>
              </w:rPr>
            </w:pPr>
          </w:p>
          <w:p w:rsidR="00381A61" w:rsidRDefault="00381A61" w:rsidP="00145869">
            <w:pPr>
              <w:spacing w:after="0" w:line="240" w:lineRule="auto"/>
              <w:jc w:val="both"/>
              <w:rPr>
                <w:rFonts w:ascii="Arial" w:eastAsia="ヒラギノ角ゴ Pro W3" w:hAnsi="Arial" w:cs="Arial"/>
                <w:color w:val="000000"/>
                <w:sz w:val="18"/>
                <w:szCs w:val="18"/>
              </w:rPr>
            </w:pPr>
          </w:p>
          <w:p w:rsidR="00381A61" w:rsidRPr="001A0F3C" w:rsidRDefault="00381A61" w:rsidP="00145869">
            <w:pPr>
              <w:spacing w:after="0" w:line="240" w:lineRule="auto"/>
              <w:jc w:val="both"/>
              <w:rPr>
                <w:rFonts w:ascii="Arial" w:eastAsia="ヒラギノ角ゴ Pro W3" w:hAnsi="Arial" w:cs="Arial"/>
                <w:color w:val="000000"/>
                <w:sz w:val="18"/>
                <w:szCs w:val="18"/>
              </w:rPr>
            </w:pPr>
          </w:p>
          <w:p w:rsidR="00BD05C5" w:rsidRPr="001A0F3C" w:rsidRDefault="00BD05C5" w:rsidP="00145869">
            <w:pPr>
              <w:spacing w:after="0" w:line="240" w:lineRule="auto"/>
              <w:jc w:val="both"/>
              <w:rPr>
                <w:rFonts w:ascii="Arial" w:eastAsia="ヒラギノ角ゴ Pro W3" w:hAnsi="Arial" w:cs="Arial"/>
                <w:color w:val="000000"/>
                <w:sz w:val="18"/>
                <w:szCs w:val="18"/>
              </w:rPr>
            </w:pPr>
          </w:p>
          <w:p w:rsidR="00BD05C5" w:rsidRPr="00381A61" w:rsidRDefault="00381A61" w:rsidP="00145869">
            <w:pPr>
              <w:spacing w:after="0" w:line="240" w:lineRule="auto"/>
              <w:jc w:val="both"/>
              <w:rPr>
                <w:rFonts w:ascii="Arial" w:eastAsia="ヒラギノ角ゴ Pro W3" w:hAnsi="Arial" w:cs="Arial"/>
                <w:i/>
                <w:color w:val="000000"/>
                <w:sz w:val="18"/>
                <w:szCs w:val="18"/>
              </w:rPr>
            </w:pPr>
            <w:r w:rsidRPr="00381A61">
              <w:rPr>
                <w:rFonts w:ascii="Arial" w:eastAsia="ヒラギノ角ゴ Pro W3" w:hAnsi="Arial" w:cs="Arial"/>
                <w:i/>
                <w:color w:val="000000"/>
                <w:sz w:val="18"/>
                <w:szCs w:val="18"/>
              </w:rPr>
              <w:t>Art. 46 </w:t>
            </w:r>
          </w:p>
        </w:tc>
        <w:tc>
          <w:tcPr>
            <w:tcW w:w="1985" w:type="dxa"/>
            <w:shd w:val="clear" w:color="auto" w:fill="auto"/>
            <w:vAlign w:val="center"/>
          </w:tcPr>
          <w:p w:rsidR="00BD05C5" w:rsidRPr="001A0F3C" w:rsidRDefault="00BD05C5" w:rsidP="00145869">
            <w:pPr>
              <w:spacing w:after="0" w:line="240" w:lineRule="auto"/>
              <w:jc w:val="both"/>
              <w:rPr>
                <w:rFonts w:ascii="Arial" w:eastAsia="ヒラギノ角ゴ Pro W3" w:hAnsi="Arial" w:cs="Arial"/>
                <w:color w:val="000000"/>
                <w:sz w:val="18"/>
                <w:szCs w:val="18"/>
              </w:rPr>
            </w:pPr>
            <w:r w:rsidRPr="001A0F3C">
              <w:rPr>
                <w:rFonts w:ascii="Arial" w:eastAsia="ヒラギノ角ゴ Pro W3" w:hAnsi="Arial" w:cs="Arial"/>
                <w:color w:val="000000"/>
                <w:sz w:val="18"/>
                <w:szCs w:val="18"/>
              </w:rPr>
              <w:t>2 ans</w:t>
            </w:r>
          </w:p>
        </w:tc>
        <w:tc>
          <w:tcPr>
            <w:tcW w:w="2551" w:type="dxa"/>
            <w:shd w:val="clear" w:color="auto" w:fill="auto"/>
            <w:vAlign w:val="center"/>
          </w:tcPr>
          <w:p w:rsidR="00BD05C5" w:rsidRPr="001A0F3C" w:rsidRDefault="00381A61" w:rsidP="00145869">
            <w:pPr>
              <w:spacing w:after="0" w:line="240" w:lineRule="auto"/>
              <w:jc w:val="both"/>
              <w:rPr>
                <w:rFonts w:ascii="Arial" w:eastAsia="ヒラギノ角ゴ Pro W3" w:hAnsi="Arial" w:cs="Arial"/>
                <w:color w:val="000000"/>
                <w:sz w:val="18"/>
                <w:szCs w:val="18"/>
              </w:rPr>
            </w:pPr>
            <w:r>
              <w:rPr>
                <w:rFonts w:ascii="Arial" w:eastAsia="ヒラギノ角ゴ Pro W3" w:hAnsi="Arial" w:cs="Arial"/>
                <w:color w:val="000000"/>
                <w:sz w:val="18"/>
                <w:szCs w:val="18"/>
              </w:rPr>
              <w:t>-</w:t>
            </w:r>
            <w:r w:rsidR="00BD05C5" w:rsidRPr="001A0F3C">
              <w:rPr>
                <w:rFonts w:ascii="Arial" w:eastAsia="ヒラギノ角ゴ Pro W3" w:hAnsi="Arial" w:cs="Arial"/>
                <w:color w:val="000000"/>
                <w:sz w:val="18"/>
                <w:szCs w:val="18"/>
              </w:rPr>
              <w:t xml:space="preserve">Certificat K-bis ou extrait du registre du commerce pour la création ou la reprise d’une entreprise ; </w:t>
            </w:r>
          </w:p>
          <w:p w:rsidR="00BD05C5" w:rsidRPr="001A0F3C" w:rsidRDefault="00381A61" w:rsidP="00145869">
            <w:pPr>
              <w:spacing w:after="0" w:line="240" w:lineRule="auto"/>
              <w:jc w:val="both"/>
              <w:rPr>
                <w:rFonts w:ascii="Arial" w:eastAsia="ヒラギノ角ゴ Pro W3" w:hAnsi="Arial" w:cs="Arial"/>
                <w:color w:val="000000"/>
                <w:sz w:val="18"/>
                <w:szCs w:val="18"/>
              </w:rPr>
            </w:pPr>
            <w:r>
              <w:rPr>
                <w:rFonts w:ascii="Arial" w:eastAsia="ヒラギノ角ゴ Pro W3" w:hAnsi="Arial" w:cs="Arial"/>
                <w:color w:val="000000"/>
                <w:sz w:val="18"/>
                <w:szCs w:val="18"/>
              </w:rPr>
              <w:t>-</w:t>
            </w:r>
            <w:r w:rsidR="00BD05C5" w:rsidRPr="001A0F3C">
              <w:rPr>
                <w:rFonts w:ascii="Arial" w:eastAsia="ヒラギノ角ゴ Pro W3" w:hAnsi="Arial" w:cs="Arial"/>
                <w:color w:val="000000"/>
                <w:sz w:val="18"/>
                <w:szCs w:val="18"/>
              </w:rPr>
              <w:t>Formulaire CERFA pour les entreprises agricoles ;</w:t>
            </w:r>
          </w:p>
          <w:p w:rsidR="00BD05C5" w:rsidRPr="001A0F3C" w:rsidRDefault="00381A61" w:rsidP="00145869">
            <w:pPr>
              <w:spacing w:after="0" w:line="240" w:lineRule="auto"/>
              <w:jc w:val="both"/>
              <w:rPr>
                <w:rFonts w:ascii="Arial" w:eastAsia="ヒラギノ角ゴ Pro W3" w:hAnsi="Arial" w:cs="Arial"/>
                <w:color w:val="000000"/>
                <w:sz w:val="18"/>
                <w:szCs w:val="18"/>
              </w:rPr>
            </w:pPr>
            <w:r>
              <w:rPr>
                <w:rFonts w:ascii="Arial" w:eastAsia="ヒラギノ角ゴ Pro W3" w:hAnsi="Arial" w:cs="Arial"/>
                <w:color w:val="000000"/>
                <w:sz w:val="18"/>
                <w:szCs w:val="18"/>
              </w:rPr>
              <w:t>-</w:t>
            </w:r>
            <w:r w:rsidR="00BD05C5" w:rsidRPr="001A0F3C">
              <w:rPr>
                <w:rFonts w:ascii="Arial" w:eastAsia="ヒラギノ角ゴ Pro W3" w:hAnsi="Arial" w:cs="Arial"/>
                <w:color w:val="000000"/>
                <w:sz w:val="18"/>
                <w:szCs w:val="18"/>
              </w:rPr>
              <w:t>Déclaration d’activités auprès du centre des formalités des entreprises pour les auto-entrepreneurs.</w:t>
            </w:r>
          </w:p>
        </w:tc>
        <w:tc>
          <w:tcPr>
            <w:tcW w:w="3303" w:type="dxa"/>
            <w:shd w:val="clear" w:color="auto" w:fill="auto"/>
            <w:vAlign w:val="center"/>
          </w:tcPr>
          <w:p w:rsidR="00BD05C5" w:rsidRPr="001A0F3C" w:rsidRDefault="00BD05C5" w:rsidP="00145869">
            <w:pPr>
              <w:spacing w:after="0" w:line="240" w:lineRule="auto"/>
              <w:jc w:val="both"/>
              <w:rPr>
                <w:rFonts w:ascii="Arial" w:eastAsia="ヒラギノ角ゴ Pro W3" w:hAnsi="Arial" w:cs="Arial"/>
                <w:color w:val="000000"/>
                <w:sz w:val="18"/>
                <w:szCs w:val="18"/>
              </w:rPr>
            </w:pPr>
            <w:r w:rsidRPr="001A0F3C">
              <w:rPr>
                <w:rFonts w:ascii="Arial" w:eastAsia="ヒラギノ角ゴ Pro W3" w:hAnsi="Arial" w:cs="Arial"/>
                <w:b/>
                <w:color w:val="000000"/>
                <w:sz w:val="18"/>
                <w:szCs w:val="18"/>
              </w:rPr>
              <w:t>Cette disponibilité n’est pas de droit.</w:t>
            </w:r>
            <w:r w:rsidRPr="001A0F3C">
              <w:rPr>
                <w:rFonts w:ascii="Arial" w:eastAsia="ヒラギノ角ゴ Pro W3" w:hAnsi="Arial" w:cs="Arial"/>
                <w:color w:val="000000"/>
                <w:sz w:val="18"/>
                <w:szCs w:val="18"/>
              </w:rPr>
              <w:br/>
            </w:r>
          </w:p>
          <w:p w:rsidR="00BD05C5" w:rsidRDefault="00BD05C5" w:rsidP="00145869">
            <w:pPr>
              <w:spacing w:after="0" w:line="240" w:lineRule="auto"/>
              <w:jc w:val="both"/>
              <w:rPr>
                <w:rFonts w:ascii="Arial" w:eastAsia="ヒラギノ角ゴ Pro W3" w:hAnsi="Arial" w:cs="Arial"/>
                <w:color w:val="000000"/>
                <w:sz w:val="18"/>
                <w:szCs w:val="18"/>
              </w:rPr>
            </w:pPr>
            <w:r w:rsidRPr="001A0F3C">
              <w:rPr>
                <w:rFonts w:ascii="Arial" w:eastAsia="ヒラギノ角ゴ Pro W3" w:hAnsi="Arial" w:cs="Arial"/>
                <w:color w:val="000000"/>
                <w:sz w:val="18"/>
                <w:szCs w:val="18"/>
              </w:rPr>
              <w:t xml:space="preserve">L’intéressé(e) doit avoir accompli au moins trois années de services effectifs dans l'administration. </w:t>
            </w:r>
          </w:p>
          <w:p w:rsidR="004B08EB" w:rsidRPr="001A0F3C" w:rsidRDefault="004B08EB" w:rsidP="00145869">
            <w:pPr>
              <w:spacing w:after="0" w:line="240" w:lineRule="auto"/>
              <w:jc w:val="both"/>
              <w:rPr>
                <w:rFonts w:ascii="Arial" w:eastAsia="ヒラギノ角ゴ Pro W3" w:hAnsi="Arial" w:cs="Arial"/>
                <w:color w:val="000000"/>
                <w:sz w:val="18"/>
                <w:szCs w:val="18"/>
              </w:rPr>
            </w:pPr>
          </w:p>
          <w:p w:rsidR="00BD05C5" w:rsidRPr="001A0F3C" w:rsidRDefault="00683EF9" w:rsidP="00145869">
            <w:pPr>
              <w:spacing w:after="0" w:line="240" w:lineRule="auto"/>
              <w:jc w:val="both"/>
              <w:rPr>
                <w:rFonts w:ascii="Arial" w:eastAsia="ヒラギノ角ゴ Pro W3" w:hAnsi="Arial" w:cs="Arial"/>
                <w:color w:val="000000"/>
                <w:sz w:val="18"/>
                <w:szCs w:val="18"/>
              </w:rPr>
            </w:pPr>
            <w:r w:rsidRPr="001A0F3C">
              <w:rPr>
                <w:rFonts w:ascii="Arial" w:eastAsia="ヒラギノ角ゴ Pro W3" w:hAnsi="Arial" w:cs="Arial"/>
                <w:color w:val="000000"/>
                <w:sz w:val="18"/>
                <w:szCs w:val="18"/>
              </w:rPr>
              <w:t>Possibilité d’exercer une activité salariée pendant cette période sous réserve de l’autorisation de l’administration.</w:t>
            </w:r>
          </w:p>
        </w:tc>
      </w:tr>
      <w:tr w:rsidR="00BD05C5" w:rsidRPr="001A0F3C" w:rsidTr="00145869">
        <w:trPr>
          <w:trHeight w:val="3008"/>
          <w:jc w:val="center"/>
        </w:trPr>
        <w:tc>
          <w:tcPr>
            <w:tcW w:w="2864" w:type="dxa"/>
            <w:shd w:val="clear" w:color="auto" w:fill="auto"/>
            <w:vAlign w:val="center"/>
          </w:tcPr>
          <w:p w:rsidR="00381A61" w:rsidRPr="00381A61" w:rsidRDefault="00BD05C5" w:rsidP="00145869">
            <w:pPr>
              <w:spacing w:after="0" w:line="240" w:lineRule="auto"/>
              <w:jc w:val="both"/>
              <w:rPr>
                <w:rFonts w:ascii="Arial" w:eastAsia="ヒラギノ角ゴ Pro W3" w:hAnsi="Arial" w:cs="Arial"/>
                <w:b/>
                <w:color w:val="000000"/>
                <w:sz w:val="18"/>
                <w:szCs w:val="18"/>
              </w:rPr>
            </w:pPr>
            <w:r w:rsidRPr="00381A61">
              <w:rPr>
                <w:rFonts w:ascii="Arial" w:eastAsia="ヒラギノ角ゴ Pro W3" w:hAnsi="Arial" w:cs="Arial"/>
                <w:b/>
                <w:color w:val="000000"/>
                <w:sz w:val="18"/>
                <w:szCs w:val="18"/>
              </w:rPr>
              <w:t>Disponibilité pour élever un enfant âgé de moins de 12 ans, pour donner des soins à un enfant à charge, au conjoint, au partenaire avec lequel l’agent est lié par un pacte civil de solidarité, à un ascendant à la suite d’un accident ou d’une maladie grave ou atteint d’un handicap nécessitant la présence d’une tierce personne</w:t>
            </w:r>
          </w:p>
          <w:p w:rsidR="00381A61" w:rsidRDefault="00381A61" w:rsidP="00145869">
            <w:pPr>
              <w:spacing w:after="0" w:line="240" w:lineRule="auto"/>
              <w:jc w:val="both"/>
              <w:rPr>
                <w:rFonts w:ascii="Arial" w:eastAsia="ヒラギノ角ゴ Pro W3" w:hAnsi="Arial" w:cs="Arial"/>
                <w:i/>
                <w:color w:val="000000"/>
                <w:sz w:val="18"/>
                <w:szCs w:val="18"/>
              </w:rPr>
            </w:pPr>
          </w:p>
          <w:p w:rsidR="00BD05C5" w:rsidRPr="00381A61" w:rsidRDefault="00381A61" w:rsidP="00145869">
            <w:pPr>
              <w:spacing w:after="0" w:line="240" w:lineRule="auto"/>
              <w:jc w:val="both"/>
              <w:rPr>
                <w:rFonts w:ascii="Arial" w:eastAsia="ヒラギノ角ゴ Pro W3" w:hAnsi="Arial" w:cs="Arial"/>
                <w:i/>
                <w:color w:val="000000"/>
                <w:sz w:val="18"/>
                <w:szCs w:val="18"/>
              </w:rPr>
            </w:pPr>
            <w:r w:rsidRPr="00381A61">
              <w:rPr>
                <w:rFonts w:ascii="Arial" w:eastAsia="ヒラギノ角ゴ Pro W3" w:hAnsi="Arial" w:cs="Arial"/>
                <w:i/>
                <w:color w:val="000000"/>
                <w:sz w:val="18"/>
                <w:szCs w:val="18"/>
              </w:rPr>
              <w:t xml:space="preserve"> Art. 47 alinéa  a</w:t>
            </w:r>
          </w:p>
        </w:tc>
        <w:tc>
          <w:tcPr>
            <w:tcW w:w="1985" w:type="dxa"/>
            <w:shd w:val="clear" w:color="auto" w:fill="auto"/>
            <w:vAlign w:val="center"/>
          </w:tcPr>
          <w:p w:rsidR="00BD05C5" w:rsidRPr="001A0F3C" w:rsidRDefault="00BD05C5" w:rsidP="00145869">
            <w:pPr>
              <w:spacing w:after="0" w:line="240" w:lineRule="auto"/>
              <w:jc w:val="both"/>
              <w:rPr>
                <w:rFonts w:ascii="Arial" w:eastAsia="ヒラギノ角ゴ Pro W3" w:hAnsi="Arial" w:cs="Arial"/>
                <w:color w:val="000000"/>
                <w:sz w:val="18"/>
                <w:szCs w:val="18"/>
              </w:rPr>
            </w:pPr>
            <w:r w:rsidRPr="001A0F3C">
              <w:rPr>
                <w:rFonts w:ascii="Arial" w:eastAsia="ヒラギノ角ゴ Pro W3" w:hAnsi="Arial" w:cs="Arial"/>
                <w:color w:val="000000"/>
                <w:sz w:val="18"/>
                <w:szCs w:val="18"/>
              </w:rPr>
              <w:t>- jusqu’au 12</w:t>
            </w:r>
            <w:r w:rsidRPr="001A0F3C">
              <w:rPr>
                <w:rFonts w:ascii="Arial" w:eastAsia="ヒラギノ角ゴ Pro W3" w:hAnsi="Arial" w:cs="Arial"/>
                <w:color w:val="000000"/>
                <w:sz w:val="18"/>
                <w:szCs w:val="18"/>
                <w:vertAlign w:val="superscript"/>
              </w:rPr>
              <w:t>ème</w:t>
            </w:r>
            <w:r w:rsidRPr="001A0F3C">
              <w:rPr>
                <w:rFonts w:ascii="Arial" w:eastAsia="ヒラギノ角ゴ Pro W3" w:hAnsi="Arial" w:cs="Arial"/>
                <w:color w:val="000000"/>
                <w:sz w:val="18"/>
                <w:szCs w:val="18"/>
              </w:rPr>
              <w:t xml:space="preserve"> anniversaire de l’enfant</w:t>
            </w:r>
            <w:r w:rsidRPr="001A0F3C">
              <w:rPr>
                <w:rFonts w:ascii="Arial" w:eastAsia="ヒラギノ角ゴ Pro W3" w:hAnsi="Arial" w:cs="Arial"/>
                <w:color w:val="000000"/>
                <w:sz w:val="18"/>
                <w:szCs w:val="18"/>
              </w:rPr>
              <w:br/>
            </w:r>
          </w:p>
          <w:p w:rsidR="00BD05C5" w:rsidRPr="001A0F3C" w:rsidRDefault="00BD05C5" w:rsidP="00145869">
            <w:pPr>
              <w:spacing w:after="0" w:line="240" w:lineRule="auto"/>
              <w:jc w:val="both"/>
              <w:rPr>
                <w:rFonts w:ascii="Arial" w:eastAsia="ヒラギノ角ゴ Pro W3" w:hAnsi="Arial" w:cs="Arial"/>
                <w:color w:val="000000"/>
                <w:sz w:val="18"/>
                <w:szCs w:val="18"/>
              </w:rPr>
            </w:pPr>
            <w:r w:rsidRPr="001A0F3C">
              <w:rPr>
                <w:rFonts w:ascii="Arial" w:eastAsia="ヒラギノ角ゴ Pro W3" w:hAnsi="Arial" w:cs="Arial"/>
                <w:color w:val="000000"/>
                <w:sz w:val="18"/>
                <w:szCs w:val="18"/>
              </w:rPr>
              <w:t>- illimitée pour donner des soins</w:t>
            </w:r>
          </w:p>
        </w:tc>
        <w:tc>
          <w:tcPr>
            <w:tcW w:w="2551" w:type="dxa"/>
            <w:shd w:val="clear" w:color="auto" w:fill="auto"/>
            <w:vAlign w:val="center"/>
          </w:tcPr>
          <w:p w:rsidR="00BD05C5" w:rsidRPr="001A0F3C" w:rsidRDefault="00381A61" w:rsidP="00145869">
            <w:pPr>
              <w:spacing w:after="0" w:line="240" w:lineRule="auto"/>
              <w:jc w:val="both"/>
              <w:rPr>
                <w:rFonts w:ascii="Arial" w:eastAsia="ヒラギノ角ゴ Pro W3" w:hAnsi="Arial" w:cs="Arial"/>
                <w:color w:val="000000"/>
                <w:sz w:val="18"/>
                <w:szCs w:val="18"/>
              </w:rPr>
            </w:pPr>
            <w:r>
              <w:rPr>
                <w:rFonts w:ascii="Arial" w:eastAsia="ヒラギノ角ゴ Pro W3" w:hAnsi="Arial" w:cs="Arial"/>
                <w:color w:val="000000"/>
                <w:sz w:val="18"/>
                <w:szCs w:val="18"/>
              </w:rPr>
              <w:t>-</w:t>
            </w:r>
            <w:r w:rsidR="00BD05C5" w:rsidRPr="001A0F3C">
              <w:rPr>
                <w:rFonts w:ascii="Arial" w:eastAsia="ヒラギノ角ゴ Pro W3" w:hAnsi="Arial" w:cs="Arial"/>
                <w:color w:val="000000"/>
                <w:sz w:val="18"/>
                <w:szCs w:val="18"/>
              </w:rPr>
              <w:t>Copie du livret de famille s’il s’agit d’élever un enfant, certificat médical dans les autres cas.</w:t>
            </w:r>
          </w:p>
        </w:tc>
        <w:tc>
          <w:tcPr>
            <w:tcW w:w="3303" w:type="dxa"/>
            <w:shd w:val="clear" w:color="auto" w:fill="auto"/>
            <w:vAlign w:val="center"/>
          </w:tcPr>
          <w:p w:rsidR="00BD05C5" w:rsidRPr="001A0F3C" w:rsidRDefault="00BD05C5" w:rsidP="00145869">
            <w:pPr>
              <w:spacing w:after="0" w:line="240" w:lineRule="auto"/>
              <w:jc w:val="both"/>
              <w:rPr>
                <w:rFonts w:ascii="Arial" w:eastAsia="ヒラギノ角ゴ Pro W3" w:hAnsi="Arial" w:cs="Arial"/>
                <w:color w:val="000000"/>
                <w:sz w:val="18"/>
                <w:szCs w:val="18"/>
              </w:rPr>
            </w:pPr>
            <w:r w:rsidRPr="001A0F3C">
              <w:rPr>
                <w:rFonts w:ascii="Arial" w:eastAsia="ヒラギノ角ゴ Pro W3" w:hAnsi="Arial" w:cs="Arial"/>
                <w:b/>
                <w:color w:val="000000"/>
                <w:sz w:val="18"/>
                <w:szCs w:val="18"/>
              </w:rPr>
              <w:t>Disponibilité de droit.</w:t>
            </w:r>
            <w:r w:rsidRPr="001A0F3C">
              <w:rPr>
                <w:rFonts w:ascii="Arial" w:eastAsia="ヒラギノ角ゴ Pro W3" w:hAnsi="Arial" w:cs="Arial"/>
                <w:color w:val="000000"/>
                <w:sz w:val="18"/>
                <w:szCs w:val="18"/>
              </w:rPr>
              <w:br/>
            </w:r>
          </w:p>
          <w:p w:rsidR="00BD05C5" w:rsidRPr="001A0F3C" w:rsidRDefault="00BD05C5" w:rsidP="00145869">
            <w:pPr>
              <w:spacing w:after="0" w:line="240" w:lineRule="auto"/>
              <w:jc w:val="both"/>
              <w:rPr>
                <w:rFonts w:ascii="Arial" w:eastAsia="ヒラギノ角ゴ Pro W3" w:hAnsi="Arial" w:cs="Arial"/>
                <w:color w:val="000000"/>
                <w:sz w:val="18"/>
                <w:szCs w:val="18"/>
              </w:rPr>
            </w:pPr>
          </w:p>
          <w:p w:rsidR="00BD05C5" w:rsidRPr="001A0F3C" w:rsidRDefault="00981959" w:rsidP="00145869">
            <w:pPr>
              <w:spacing w:after="0" w:line="240" w:lineRule="auto"/>
              <w:jc w:val="both"/>
              <w:rPr>
                <w:rFonts w:ascii="Arial" w:eastAsia="Times New Roman" w:hAnsi="Arial" w:cs="Arial"/>
                <w:sz w:val="18"/>
                <w:szCs w:val="18"/>
                <w:lang w:eastAsia="fr-FR"/>
              </w:rPr>
            </w:pPr>
            <w:r w:rsidRPr="001A0F3C">
              <w:rPr>
                <w:rFonts w:ascii="Arial" w:hAnsi="Arial" w:cs="Arial"/>
                <w:sz w:val="18"/>
                <w:szCs w:val="18"/>
              </w:rPr>
              <w:t xml:space="preserve">Possibilité d’exercer une activité privée </w:t>
            </w:r>
            <w:r w:rsidR="00D92A8D" w:rsidRPr="001A0F3C">
              <w:rPr>
                <w:rFonts w:ascii="Arial" w:hAnsi="Arial" w:cs="Arial"/>
                <w:sz w:val="18"/>
                <w:szCs w:val="18"/>
              </w:rPr>
              <w:t xml:space="preserve">pendant la disponibilité pour élever un enfant de moins de 12 ans </w:t>
            </w:r>
            <w:r w:rsidRPr="001A0F3C">
              <w:rPr>
                <w:rFonts w:ascii="Arial" w:hAnsi="Arial" w:cs="Arial"/>
                <w:sz w:val="18"/>
                <w:szCs w:val="18"/>
              </w:rPr>
              <w:t>dès lors que cette activité lui laisse le temps nécessaire pour s'occuper de son enfant.</w:t>
            </w:r>
          </w:p>
        </w:tc>
      </w:tr>
      <w:tr w:rsidR="00BD05C5" w:rsidRPr="001A0F3C" w:rsidTr="00145869">
        <w:trPr>
          <w:trHeight w:val="2385"/>
          <w:jc w:val="center"/>
        </w:trPr>
        <w:tc>
          <w:tcPr>
            <w:tcW w:w="2864" w:type="dxa"/>
            <w:shd w:val="clear" w:color="auto" w:fill="auto"/>
            <w:vAlign w:val="center"/>
          </w:tcPr>
          <w:p w:rsidR="00381A61" w:rsidRPr="00381A61" w:rsidRDefault="00BD05C5" w:rsidP="00145869">
            <w:pPr>
              <w:spacing w:after="0" w:line="240" w:lineRule="auto"/>
              <w:jc w:val="both"/>
              <w:rPr>
                <w:rFonts w:ascii="Arial" w:eastAsia="ヒラギノ角ゴ Pro W3" w:hAnsi="Arial" w:cs="Arial"/>
                <w:b/>
                <w:color w:val="000000"/>
                <w:sz w:val="18"/>
                <w:szCs w:val="18"/>
                <w:u w:val="single"/>
              </w:rPr>
            </w:pPr>
            <w:r w:rsidRPr="00381A61">
              <w:rPr>
                <w:rFonts w:ascii="Arial" w:eastAsia="ヒラギノ角ゴ Pro W3" w:hAnsi="Arial" w:cs="Arial"/>
                <w:b/>
                <w:color w:val="000000"/>
                <w:sz w:val="18"/>
                <w:szCs w:val="18"/>
              </w:rPr>
              <w:t>Disponibilité pour suivre son conjoint ou le partenaire avec lequel l’agent est lié par un pacte civil de solidarité lorsque celui-ci est astreint à établir sa résidence habituelle, en raison de sa profession, en un lieu éloigné du lieu d’exercice des fonctions du fonctionnaire</w:t>
            </w:r>
          </w:p>
          <w:p w:rsidR="00BD05C5" w:rsidRPr="00381A61" w:rsidRDefault="00381A61" w:rsidP="00145869">
            <w:pPr>
              <w:spacing w:after="0" w:line="240" w:lineRule="auto"/>
              <w:jc w:val="both"/>
              <w:rPr>
                <w:rFonts w:ascii="Arial" w:eastAsia="ヒラギノ角ゴ Pro W3" w:hAnsi="Arial" w:cs="Arial"/>
                <w:i/>
                <w:color w:val="000000"/>
                <w:sz w:val="18"/>
                <w:szCs w:val="18"/>
              </w:rPr>
            </w:pPr>
            <w:r w:rsidRPr="00381A61">
              <w:rPr>
                <w:rFonts w:ascii="Arial" w:eastAsia="ヒラギノ角ゴ Pro W3" w:hAnsi="Arial" w:cs="Arial"/>
                <w:i/>
                <w:color w:val="000000"/>
                <w:sz w:val="18"/>
                <w:szCs w:val="18"/>
              </w:rPr>
              <w:t>Art. 47 alinéa b</w:t>
            </w:r>
          </w:p>
        </w:tc>
        <w:tc>
          <w:tcPr>
            <w:tcW w:w="1985" w:type="dxa"/>
            <w:shd w:val="clear" w:color="auto" w:fill="auto"/>
            <w:vAlign w:val="center"/>
          </w:tcPr>
          <w:p w:rsidR="00BD05C5" w:rsidRPr="001A0F3C" w:rsidRDefault="00BD05C5" w:rsidP="00145869">
            <w:pPr>
              <w:spacing w:after="0" w:line="240" w:lineRule="auto"/>
              <w:jc w:val="both"/>
              <w:rPr>
                <w:rFonts w:ascii="Arial" w:eastAsia="ヒラギノ角ゴ Pro W3" w:hAnsi="Arial" w:cs="Arial"/>
                <w:color w:val="000000"/>
                <w:sz w:val="18"/>
                <w:szCs w:val="18"/>
              </w:rPr>
            </w:pPr>
            <w:r w:rsidRPr="001A0F3C">
              <w:rPr>
                <w:rFonts w:ascii="Arial" w:eastAsia="ヒラギノ角ゴ Pro W3" w:hAnsi="Arial" w:cs="Arial"/>
                <w:color w:val="000000"/>
                <w:sz w:val="18"/>
                <w:szCs w:val="18"/>
              </w:rPr>
              <w:t>Illimitée</w:t>
            </w:r>
          </w:p>
          <w:p w:rsidR="00BD05C5" w:rsidRPr="001A0F3C" w:rsidRDefault="00BD05C5" w:rsidP="00145869">
            <w:pPr>
              <w:spacing w:after="0" w:line="240" w:lineRule="auto"/>
              <w:jc w:val="both"/>
              <w:rPr>
                <w:rFonts w:ascii="Arial" w:eastAsia="ヒラギノ角ゴ Pro W3" w:hAnsi="Arial" w:cs="Arial"/>
                <w:color w:val="000000"/>
                <w:sz w:val="18"/>
                <w:szCs w:val="18"/>
              </w:rPr>
            </w:pPr>
          </w:p>
        </w:tc>
        <w:tc>
          <w:tcPr>
            <w:tcW w:w="2551" w:type="dxa"/>
            <w:shd w:val="clear" w:color="auto" w:fill="auto"/>
            <w:vAlign w:val="center"/>
          </w:tcPr>
          <w:p w:rsidR="00BD05C5" w:rsidRPr="001A0F3C" w:rsidRDefault="00381A61" w:rsidP="00145869">
            <w:pPr>
              <w:spacing w:after="0" w:line="240" w:lineRule="auto"/>
              <w:jc w:val="both"/>
              <w:rPr>
                <w:rFonts w:ascii="Arial" w:eastAsia="ヒラギノ角ゴ Pro W3" w:hAnsi="Arial" w:cs="Arial"/>
                <w:color w:val="000000"/>
                <w:sz w:val="18"/>
                <w:szCs w:val="18"/>
              </w:rPr>
            </w:pPr>
            <w:r>
              <w:rPr>
                <w:rFonts w:ascii="Arial" w:eastAsia="ヒラギノ角ゴ Pro W3" w:hAnsi="Arial" w:cs="Arial"/>
                <w:color w:val="000000"/>
                <w:sz w:val="18"/>
                <w:szCs w:val="18"/>
              </w:rPr>
              <w:t>-</w:t>
            </w:r>
            <w:r w:rsidR="00BD05C5" w:rsidRPr="001A0F3C">
              <w:rPr>
                <w:rFonts w:ascii="Arial" w:eastAsia="ヒラギノ角ゴ Pro W3" w:hAnsi="Arial" w:cs="Arial"/>
                <w:color w:val="000000"/>
                <w:sz w:val="18"/>
                <w:szCs w:val="18"/>
              </w:rPr>
              <w:t>Copie du livret de famille et attestation récente et traduite par un traducteur assermenté de l’employeur du conjoint.</w:t>
            </w:r>
          </w:p>
        </w:tc>
        <w:tc>
          <w:tcPr>
            <w:tcW w:w="3303" w:type="dxa"/>
            <w:shd w:val="clear" w:color="auto" w:fill="auto"/>
            <w:vAlign w:val="center"/>
          </w:tcPr>
          <w:p w:rsidR="00BD05C5" w:rsidRPr="001A0F3C" w:rsidRDefault="00BD05C5" w:rsidP="00145869">
            <w:pPr>
              <w:spacing w:after="0" w:line="240" w:lineRule="auto"/>
              <w:jc w:val="both"/>
              <w:rPr>
                <w:rFonts w:ascii="Arial" w:eastAsia="ヒラギノ角ゴ Pro W3" w:hAnsi="Arial" w:cs="Arial"/>
                <w:color w:val="000000"/>
                <w:sz w:val="18"/>
                <w:szCs w:val="18"/>
              </w:rPr>
            </w:pPr>
            <w:r w:rsidRPr="001A0F3C">
              <w:rPr>
                <w:rFonts w:ascii="Arial" w:eastAsia="ヒラギノ角ゴ Pro W3" w:hAnsi="Arial" w:cs="Arial"/>
                <w:b/>
                <w:color w:val="000000"/>
                <w:sz w:val="18"/>
                <w:szCs w:val="18"/>
              </w:rPr>
              <w:t>Disponibilité de droit.</w:t>
            </w:r>
            <w:r w:rsidRPr="001A0F3C">
              <w:rPr>
                <w:rFonts w:ascii="Arial" w:eastAsia="ヒラギノ角ゴ Pro W3" w:hAnsi="Arial" w:cs="Arial"/>
                <w:color w:val="000000"/>
                <w:sz w:val="18"/>
                <w:szCs w:val="18"/>
              </w:rPr>
              <w:br/>
            </w:r>
          </w:p>
          <w:p w:rsidR="00BD05C5" w:rsidRPr="001A0F3C" w:rsidRDefault="00BD05C5" w:rsidP="00145869">
            <w:pPr>
              <w:spacing w:after="0" w:line="240" w:lineRule="auto"/>
              <w:jc w:val="both"/>
              <w:rPr>
                <w:rFonts w:ascii="Arial" w:eastAsia="ヒラギノ角ゴ Pro W3" w:hAnsi="Arial" w:cs="Arial"/>
                <w:color w:val="000000"/>
                <w:sz w:val="18"/>
                <w:szCs w:val="18"/>
              </w:rPr>
            </w:pPr>
          </w:p>
          <w:p w:rsidR="00BD05C5" w:rsidRPr="001A0F3C" w:rsidRDefault="00683EF9" w:rsidP="00145869">
            <w:pPr>
              <w:spacing w:after="0" w:line="240" w:lineRule="auto"/>
              <w:jc w:val="both"/>
              <w:rPr>
                <w:rFonts w:ascii="Arial" w:eastAsia="ヒラギノ角ゴ Pro W3" w:hAnsi="Arial" w:cs="Arial"/>
                <w:color w:val="000000"/>
                <w:sz w:val="18"/>
                <w:szCs w:val="18"/>
              </w:rPr>
            </w:pPr>
            <w:r w:rsidRPr="001A0F3C">
              <w:rPr>
                <w:rFonts w:ascii="Arial" w:eastAsia="ヒラギノ角ゴ Pro W3" w:hAnsi="Arial" w:cs="Arial"/>
                <w:color w:val="000000"/>
                <w:sz w:val="18"/>
                <w:szCs w:val="18"/>
              </w:rPr>
              <w:t>Possibilité d’exercer une activité salariée pendant cette période sous réserve de l’autorisation de l’administration.</w:t>
            </w:r>
          </w:p>
        </w:tc>
      </w:tr>
      <w:tr w:rsidR="00DB4FDD" w:rsidRPr="001A0F3C" w:rsidTr="00145869">
        <w:trPr>
          <w:trHeight w:val="1556"/>
          <w:jc w:val="center"/>
        </w:trPr>
        <w:tc>
          <w:tcPr>
            <w:tcW w:w="2864" w:type="dxa"/>
            <w:shd w:val="clear" w:color="auto" w:fill="auto"/>
            <w:vAlign w:val="center"/>
          </w:tcPr>
          <w:p w:rsidR="00381A61" w:rsidRPr="00381A61" w:rsidRDefault="00DB4FDD" w:rsidP="00145869">
            <w:pPr>
              <w:spacing w:after="0" w:line="240" w:lineRule="auto"/>
              <w:jc w:val="both"/>
              <w:rPr>
                <w:rFonts w:ascii="Arial" w:eastAsia="ヒラギノ角ゴ Pro W3" w:hAnsi="Arial" w:cs="Arial"/>
                <w:b/>
                <w:color w:val="000000"/>
                <w:sz w:val="18"/>
                <w:szCs w:val="18"/>
              </w:rPr>
            </w:pPr>
            <w:r w:rsidRPr="00381A61">
              <w:rPr>
                <w:rFonts w:ascii="Arial" w:eastAsia="ヒラギノ角ゴ Pro W3" w:hAnsi="Arial" w:cs="Arial"/>
                <w:b/>
                <w:color w:val="000000"/>
                <w:sz w:val="18"/>
                <w:szCs w:val="18"/>
              </w:rPr>
              <w:t xml:space="preserve">Disponibilité pour se rendre dans les DOM., les COM., en Nouvelle-Calédonie, ou à l’étranger en vue de l’adoption d’un ou plusieurs enfants </w:t>
            </w:r>
          </w:p>
          <w:p w:rsidR="00DB4FDD" w:rsidRPr="00381A61" w:rsidRDefault="00381A61" w:rsidP="00145869">
            <w:pPr>
              <w:spacing w:after="0" w:line="240" w:lineRule="auto"/>
              <w:jc w:val="both"/>
              <w:rPr>
                <w:rFonts w:ascii="Arial" w:eastAsia="ヒラギノ角ゴ Pro W3" w:hAnsi="Arial" w:cs="Arial"/>
                <w:i/>
                <w:color w:val="000000"/>
                <w:sz w:val="18"/>
                <w:szCs w:val="18"/>
              </w:rPr>
            </w:pPr>
            <w:r w:rsidRPr="00381A61">
              <w:rPr>
                <w:rFonts w:ascii="Arial" w:eastAsia="ヒラギノ角ゴ Pro W3" w:hAnsi="Arial" w:cs="Arial"/>
                <w:i/>
                <w:color w:val="000000"/>
                <w:sz w:val="18"/>
                <w:szCs w:val="18"/>
              </w:rPr>
              <w:t>Art. 47 alinéa  c</w:t>
            </w:r>
          </w:p>
        </w:tc>
        <w:tc>
          <w:tcPr>
            <w:tcW w:w="1985" w:type="dxa"/>
            <w:shd w:val="clear" w:color="auto" w:fill="auto"/>
            <w:vAlign w:val="center"/>
          </w:tcPr>
          <w:p w:rsidR="00DB4FDD" w:rsidRPr="001A0F3C" w:rsidRDefault="00DB4FDD" w:rsidP="00145869">
            <w:pPr>
              <w:spacing w:after="0" w:line="240" w:lineRule="auto"/>
              <w:jc w:val="both"/>
              <w:rPr>
                <w:rFonts w:ascii="Arial" w:eastAsia="ヒラギノ角ゴ Pro W3" w:hAnsi="Arial" w:cs="Arial"/>
                <w:color w:val="000000"/>
                <w:sz w:val="18"/>
                <w:szCs w:val="18"/>
              </w:rPr>
            </w:pPr>
            <w:r w:rsidRPr="001A0F3C">
              <w:rPr>
                <w:rFonts w:ascii="Arial" w:eastAsia="ヒラギノ角ゴ Pro W3" w:hAnsi="Arial" w:cs="Arial"/>
                <w:color w:val="000000"/>
                <w:sz w:val="18"/>
                <w:szCs w:val="18"/>
              </w:rPr>
              <w:t>6 semaines par agrément</w:t>
            </w:r>
          </w:p>
        </w:tc>
        <w:tc>
          <w:tcPr>
            <w:tcW w:w="2551" w:type="dxa"/>
            <w:shd w:val="clear" w:color="auto" w:fill="auto"/>
            <w:vAlign w:val="center"/>
          </w:tcPr>
          <w:p w:rsidR="00DB4FDD" w:rsidRPr="001A0F3C" w:rsidRDefault="00381A61" w:rsidP="00145869">
            <w:pPr>
              <w:spacing w:after="0" w:line="240" w:lineRule="auto"/>
              <w:jc w:val="both"/>
              <w:rPr>
                <w:rFonts w:ascii="Arial" w:eastAsia="ヒラギノ角ゴ Pro W3" w:hAnsi="Arial" w:cs="Arial"/>
                <w:color w:val="000000"/>
                <w:sz w:val="18"/>
                <w:szCs w:val="18"/>
              </w:rPr>
            </w:pPr>
            <w:r>
              <w:rPr>
                <w:rFonts w:ascii="Arial" w:eastAsia="ヒラギノ角ゴ Pro W3" w:hAnsi="Arial" w:cs="Arial"/>
                <w:color w:val="000000"/>
                <w:sz w:val="18"/>
                <w:szCs w:val="18"/>
              </w:rPr>
              <w:t>-</w:t>
            </w:r>
            <w:r w:rsidR="00DB4FDD" w:rsidRPr="001A0F3C">
              <w:rPr>
                <w:rFonts w:ascii="Arial" w:eastAsia="ヒラギノ角ゴ Pro W3" w:hAnsi="Arial" w:cs="Arial"/>
                <w:color w:val="000000"/>
                <w:sz w:val="18"/>
                <w:szCs w:val="18"/>
              </w:rPr>
              <w:t>Copie de l’agrément mentionné aux articles L. 225-2 et L.225-17 du code de l’action sociale et des familles</w:t>
            </w:r>
          </w:p>
        </w:tc>
        <w:tc>
          <w:tcPr>
            <w:tcW w:w="3303" w:type="dxa"/>
            <w:shd w:val="clear" w:color="auto" w:fill="auto"/>
            <w:vAlign w:val="center"/>
          </w:tcPr>
          <w:p w:rsidR="00DB4FDD" w:rsidRPr="001A0F3C" w:rsidRDefault="00DB4FDD" w:rsidP="00145869">
            <w:pPr>
              <w:spacing w:after="0" w:line="240" w:lineRule="auto"/>
              <w:jc w:val="both"/>
              <w:rPr>
                <w:rFonts w:ascii="Arial" w:eastAsia="ヒラギノ角ゴ Pro W3" w:hAnsi="Arial" w:cs="Arial"/>
                <w:b/>
                <w:color w:val="000000"/>
                <w:sz w:val="18"/>
                <w:szCs w:val="18"/>
              </w:rPr>
            </w:pPr>
            <w:r w:rsidRPr="001A0F3C">
              <w:rPr>
                <w:rFonts w:ascii="Arial" w:eastAsia="ヒラギノ角ゴ Pro W3" w:hAnsi="Arial" w:cs="Arial"/>
                <w:b/>
                <w:color w:val="000000"/>
                <w:sz w:val="18"/>
                <w:szCs w:val="18"/>
              </w:rPr>
              <w:t>Disponibilité de droit.</w:t>
            </w:r>
          </w:p>
          <w:p w:rsidR="00DB4FDD" w:rsidRPr="001A0F3C" w:rsidRDefault="00DB4FDD" w:rsidP="00145869">
            <w:pPr>
              <w:spacing w:after="0" w:line="240" w:lineRule="auto"/>
              <w:jc w:val="both"/>
              <w:rPr>
                <w:rFonts w:ascii="Arial" w:eastAsia="ヒラギノ角ゴ Pro W3" w:hAnsi="Arial" w:cs="Arial"/>
                <w:b/>
                <w:color w:val="000000"/>
                <w:sz w:val="18"/>
                <w:szCs w:val="18"/>
              </w:rPr>
            </w:pPr>
          </w:p>
          <w:p w:rsidR="00DB4FDD" w:rsidRPr="001A0F3C" w:rsidRDefault="00DB4FDD" w:rsidP="00145869">
            <w:pPr>
              <w:spacing w:after="0" w:line="240" w:lineRule="auto"/>
              <w:jc w:val="both"/>
              <w:rPr>
                <w:rFonts w:ascii="Arial" w:eastAsia="ヒラギノ角ゴ Pro W3" w:hAnsi="Arial" w:cs="Arial"/>
                <w:b/>
                <w:color w:val="000000"/>
                <w:sz w:val="18"/>
                <w:szCs w:val="18"/>
              </w:rPr>
            </w:pPr>
            <w:r w:rsidRPr="001A0F3C">
              <w:rPr>
                <w:rFonts w:ascii="Arial" w:eastAsia="ヒラギノ角ゴ Pro W3" w:hAnsi="Arial" w:cs="Arial"/>
                <w:color w:val="000000"/>
                <w:sz w:val="18"/>
                <w:szCs w:val="18"/>
              </w:rPr>
              <w:t>Aucune activité salariée n’est autorisée pendant cette période.</w:t>
            </w:r>
          </w:p>
        </w:tc>
      </w:tr>
      <w:tr w:rsidR="00DB4FDD" w:rsidRPr="001A0F3C" w:rsidTr="00145869">
        <w:trPr>
          <w:jc w:val="center"/>
        </w:trPr>
        <w:tc>
          <w:tcPr>
            <w:tcW w:w="2864" w:type="dxa"/>
            <w:tcBorders>
              <w:bottom w:val="single" w:sz="4" w:space="0" w:color="auto"/>
            </w:tcBorders>
            <w:shd w:val="clear" w:color="auto" w:fill="auto"/>
            <w:vAlign w:val="center"/>
          </w:tcPr>
          <w:p w:rsidR="00381A61" w:rsidRPr="00381A61" w:rsidRDefault="00DB4FDD" w:rsidP="00145869">
            <w:pPr>
              <w:spacing w:after="0" w:line="240" w:lineRule="auto"/>
              <w:jc w:val="both"/>
              <w:rPr>
                <w:rFonts w:ascii="Arial" w:eastAsia="ヒラギノ角ゴ Pro W3" w:hAnsi="Arial" w:cs="Arial"/>
                <w:b/>
                <w:color w:val="000000"/>
                <w:sz w:val="18"/>
                <w:szCs w:val="18"/>
              </w:rPr>
            </w:pPr>
            <w:r w:rsidRPr="00381A61">
              <w:rPr>
                <w:rFonts w:ascii="Arial" w:eastAsia="ヒラギノ角ゴ Pro W3" w:hAnsi="Arial" w:cs="Arial"/>
                <w:b/>
                <w:color w:val="000000"/>
                <w:sz w:val="18"/>
                <w:szCs w:val="18"/>
              </w:rPr>
              <w:t xml:space="preserve">Disponibilité pour mandat d’élu local </w:t>
            </w:r>
          </w:p>
          <w:p w:rsidR="00381A61" w:rsidRPr="00381A61" w:rsidRDefault="00381A61" w:rsidP="00145869">
            <w:pPr>
              <w:spacing w:after="0" w:line="240" w:lineRule="auto"/>
              <w:jc w:val="both"/>
              <w:rPr>
                <w:rFonts w:ascii="Arial" w:eastAsia="ヒラギノ角ゴ Pro W3" w:hAnsi="Arial" w:cs="Arial"/>
                <w:i/>
                <w:color w:val="000000"/>
                <w:sz w:val="18"/>
                <w:szCs w:val="18"/>
              </w:rPr>
            </w:pPr>
            <w:r w:rsidRPr="00381A61">
              <w:rPr>
                <w:rFonts w:ascii="Arial" w:eastAsia="ヒラギノ角ゴ Pro W3" w:hAnsi="Arial" w:cs="Arial"/>
                <w:i/>
                <w:color w:val="000000"/>
                <w:sz w:val="18"/>
                <w:szCs w:val="18"/>
              </w:rPr>
              <w:t>Art. 47 alinéa  d</w:t>
            </w:r>
          </w:p>
        </w:tc>
        <w:tc>
          <w:tcPr>
            <w:tcW w:w="1985" w:type="dxa"/>
            <w:tcBorders>
              <w:bottom w:val="single" w:sz="4" w:space="0" w:color="auto"/>
            </w:tcBorders>
            <w:shd w:val="clear" w:color="auto" w:fill="auto"/>
            <w:vAlign w:val="center"/>
          </w:tcPr>
          <w:p w:rsidR="00DB4FDD" w:rsidRPr="001A0F3C" w:rsidRDefault="00DB4FDD" w:rsidP="00145869">
            <w:pPr>
              <w:spacing w:after="0" w:line="240" w:lineRule="auto"/>
              <w:jc w:val="both"/>
              <w:rPr>
                <w:rFonts w:ascii="Arial" w:eastAsia="ヒラギノ角ゴ Pro W3" w:hAnsi="Arial" w:cs="Arial"/>
                <w:color w:val="000000"/>
                <w:sz w:val="18"/>
                <w:szCs w:val="18"/>
              </w:rPr>
            </w:pPr>
            <w:r w:rsidRPr="001A0F3C">
              <w:rPr>
                <w:rFonts w:ascii="Arial" w:eastAsia="ヒラギノ角ゴ Pro W3" w:hAnsi="Arial" w:cs="Arial"/>
                <w:color w:val="000000"/>
                <w:sz w:val="18"/>
                <w:szCs w:val="18"/>
              </w:rPr>
              <w:t>Durée du mandat électif</w:t>
            </w:r>
          </w:p>
        </w:tc>
        <w:tc>
          <w:tcPr>
            <w:tcW w:w="2551" w:type="dxa"/>
            <w:tcBorders>
              <w:bottom w:val="single" w:sz="4" w:space="0" w:color="auto"/>
            </w:tcBorders>
            <w:shd w:val="clear" w:color="auto" w:fill="auto"/>
            <w:vAlign w:val="center"/>
          </w:tcPr>
          <w:p w:rsidR="00DB4FDD" w:rsidRPr="001A0F3C" w:rsidRDefault="00381A61" w:rsidP="00145869">
            <w:pPr>
              <w:spacing w:after="0" w:line="240" w:lineRule="auto"/>
              <w:jc w:val="both"/>
              <w:rPr>
                <w:rFonts w:ascii="Arial" w:eastAsia="ヒラギノ角ゴ Pro W3" w:hAnsi="Arial" w:cs="Arial"/>
                <w:color w:val="000000"/>
                <w:sz w:val="18"/>
                <w:szCs w:val="18"/>
              </w:rPr>
            </w:pPr>
            <w:r>
              <w:rPr>
                <w:rFonts w:ascii="Arial" w:eastAsia="ヒラギノ角ゴ Pro W3" w:hAnsi="Arial" w:cs="Arial"/>
                <w:color w:val="000000"/>
                <w:sz w:val="18"/>
                <w:szCs w:val="18"/>
              </w:rPr>
              <w:t>-</w:t>
            </w:r>
            <w:r w:rsidR="00DB4FDD" w:rsidRPr="001A0F3C">
              <w:rPr>
                <w:rFonts w:ascii="Arial" w:eastAsia="ヒラギノ角ゴ Pro W3" w:hAnsi="Arial" w:cs="Arial"/>
                <w:color w:val="000000"/>
                <w:sz w:val="18"/>
                <w:szCs w:val="18"/>
              </w:rPr>
              <w:t>Attestation de la collectivité</w:t>
            </w:r>
          </w:p>
        </w:tc>
        <w:tc>
          <w:tcPr>
            <w:tcW w:w="3303" w:type="dxa"/>
            <w:tcBorders>
              <w:bottom w:val="single" w:sz="4" w:space="0" w:color="auto"/>
            </w:tcBorders>
            <w:shd w:val="clear" w:color="auto" w:fill="auto"/>
            <w:vAlign w:val="center"/>
          </w:tcPr>
          <w:p w:rsidR="00DB4FDD" w:rsidRPr="001A0F3C" w:rsidRDefault="00DB4FDD" w:rsidP="00145869">
            <w:pPr>
              <w:spacing w:after="0" w:line="240" w:lineRule="auto"/>
              <w:jc w:val="both"/>
              <w:rPr>
                <w:rFonts w:ascii="Arial" w:eastAsia="ヒラギノ角ゴ Pro W3" w:hAnsi="Arial" w:cs="Arial"/>
                <w:b/>
                <w:color w:val="000000"/>
                <w:sz w:val="18"/>
                <w:szCs w:val="18"/>
              </w:rPr>
            </w:pPr>
            <w:r w:rsidRPr="001A0F3C">
              <w:rPr>
                <w:rFonts w:ascii="Arial" w:eastAsia="ヒラギノ角ゴ Pro W3" w:hAnsi="Arial" w:cs="Arial"/>
                <w:b/>
                <w:color w:val="000000"/>
                <w:sz w:val="18"/>
                <w:szCs w:val="18"/>
              </w:rPr>
              <w:t>Disponibilité de droit.</w:t>
            </w:r>
          </w:p>
          <w:p w:rsidR="00DB4FDD" w:rsidRPr="001A0F3C" w:rsidRDefault="00DB4FDD" w:rsidP="00145869">
            <w:pPr>
              <w:spacing w:after="0" w:line="240" w:lineRule="auto"/>
              <w:jc w:val="both"/>
              <w:rPr>
                <w:rFonts w:ascii="Arial" w:eastAsia="ヒラギノ角ゴ Pro W3" w:hAnsi="Arial" w:cs="Arial"/>
                <w:b/>
                <w:color w:val="000000"/>
                <w:sz w:val="18"/>
                <w:szCs w:val="18"/>
              </w:rPr>
            </w:pPr>
          </w:p>
          <w:p w:rsidR="00DB4FDD" w:rsidRDefault="00DB4FDD" w:rsidP="00145869">
            <w:pPr>
              <w:spacing w:after="0" w:line="240" w:lineRule="auto"/>
              <w:jc w:val="both"/>
              <w:rPr>
                <w:rFonts w:ascii="Arial" w:eastAsia="ヒラギノ角ゴ Pro W3" w:hAnsi="Arial" w:cs="Arial"/>
                <w:color w:val="000000"/>
                <w:sz w:val="18"/>
                <w:szCs w:val="18"/>
              </w:rPr>
            </w:pPr>
            <w:r w:rsidRPr="001A0F3C">
              <w:rPr>
                <w:rFonts w:ascii="Arial" w:eastAsia="ヒラギノ角ゴ Pro W3" w:hAnsi="Arial" w:cs="Arial"/>
                <w:color w:val="000000"/>
                <w:sz w:val="18"/>
                <w:szCs w:val="18"/>
              </w:rPr>
              <w:t>Aucune activité salariée n’est autorisée pendant cette période.</w:t>
            </w:r>
          </w:p>
          <w:p w:rsidR="00381A61" w:rsidRPr="001A0F3C" w:rsidRDefault="00381A61" w:rsidP="00145869">
            <w:pPr>
              <w:spacing w:after="0" w:line="240" w:lineRule="auto"/>
              <w:jc w:val="both"/>
              <w:rPr>
                <w:rFonts w:ascii="Arial" w:eastAsia="ヒラギノ角ゴ Pro W3" w:hAnsi="Arial" w:cs="Arial"/>
                <w:color w:val="000000"/>
                <w:sz w:val="18"/>
                <w:szCs w:val="18"/>
              </w:rPr>
            </w:pPr>
          </w:p>
        </w:tc>
      </w:tr>
    </w:tbl>
    <w:p w:rsidR="00BD05C5" w:rsidRPr="009029E8" w:rsidRDefault="00BD05C5" w:rsidP="009029E8">
      <w:pPr>
        <w:widowControl w:val="0"/>
        <w:autoSpaceDE w:val="0"/>
        <w:autoSpaceDN w:val="0"/>
        <w:spacing w:after="0" w:line="276" w:lineRule="auto"/>
        <w:rPr>
          <w:rFonts w:ascii="Arial" w:eastAsia="Arial" w:hAnsi="Arial" w:cs="Arial"/>
          <w:sz w:val="20"/>
        </w:rPr>
      </w:pPr>
    </w:p>
    <w:sectPr w:rsidR="00BD05C5" w:rsidRPr="009029E8" w:rsidSect="006D5919">
      <w:footerReference w:type="even" r:id="rId8"/>
      <w:footerReference w:type="default" r:id="rId9"/>
      <w:headerReference w:type="first" r:id="rId10"/>
      <w:footerReference w:type="first" r:id="rId11"/>
      <w:pgSz w:w="11906" w:h="16838"/>
      <w:pgMar w:top="284" w:right="991" w:bottom="96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240" w:rsidRDefault="001B7461">
      <w:pPr>
        <w:spacing w:after="0" w:line="240" w:lineRule="auto"/>
      </w:pPr>
      <w:r>
        <w:separator/>
      </w:r>
    </w:p>
  </w:endnote>
  <w:endnote w:type="continuationSeparator" w:id="0">
    <w:p w:rsidR="00084240" w:rsidRDefault="001B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3DF" w:rsidRDefault="009029E8" w:rsidP="00EE47C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rsidR="002C53DF" w:rsidRDefault="000C66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886998"/>
      <w:docPartObj>
        <w:docPartGallery w:val="Page Numbers (Bottom of Page)"/>
        <w:docPartUnique/>
      </w:docPartObj>
    </w:sdtPr>
    <w:sdtEndPr>
      <w:rPr>
        <w:sz w:val="16"/>
        <w:szCs w:val="16"/>
      </w:rPr>
    </w:sdtEndPr>
    <w:sdtContent>
      <w:p w:rsidR="00145869" w:rsidRPr="00145869" w:rsidRDefault="00145869">
        <w:pPr>
          <w:pStyle w:val="Pieddepage"/>
          <w:jc w:val="center"/>
          <w:rPr>
            <w:sz w:val="16"/>
            <w:szCs w:val="16"/>
          </w:rPr>
        </w:pPr>
        <w:r w:rsidRPr="00145869">
          <w:rPr>
            <w:sz w:val="16"/>
            <w:szCs w:val="16"/>
          </w:rPr>
          <w:fldChar w:fldCharType="begin"/>
        </w:r>
        <w:r w:rsidRPr="00145869">
          <w:rPr>
            <w:sz w:val="16"/>
            <w:szCs w:val="16"/>
          </w:rPr>
          <w:instrText>PAGE   \* MERGEFORMAT</w:instrText>
        </w:r>
        <w:r w:rsidRPr="00145869">
          <w:rPr>
            <w:sz w:val="16"/>
            <w:szCs w:val="16"/>
          </w:rPr>
          <w:fldChar w:fldCharType="separate"/>
        </w:r>
        <w:r w:rsidR="000C661C">
          <w:rPr>
            <w:noProof/>
            <w:sz w:val="16"/>
            <w:szCs w:val="16"/>
          </w:rPr>
          <w:t>2</w:t>
        </w:r>
        <w:r w:rsidRPr="00145869">
          <w:rPr>
            <w:sz w:val="16"/>
            <w:szCs w:val="16"/>
          </w:rPr>
          <w:fldChar w:fldCharType="end"/>
        </w:r>
      </w:p>
    </w:sdtContent>
  </w:sdt>
  <w:p w:rsidR="00145869" w:rsidRDefault="0014586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995590"/>
      <w:docPartObj>
        <w:docPartGallery w:val="Page Numbers (Bottom of Page)"/>
        <w:docPartUnique/>
      </w:docPartObj>
    </w:sdtPr>
    <w:sdtEndPr>
      <w:rPr>
        <w:sz w:val="16"/>
        <w:szCs w:val="16"/>
      </w:rPr>
    </w:sdtEndPr>
    <w:sdtContent>
      <w:p w:rsidR="0033268D" w:rsidRPr="0033268D" w:rsidRDefault="0033268D">
        <w:pPr>
          <w:pStyle w:val="Pieddepage"/>
          <w:jc w:val="center"/>
          <w:rPr>
            <w:sz w:val="16"/>
            <w:szCs w:val="16"/>
          </w:rPr>
        </w:pPr>
        <w:r w:rsidRPr="0033268D">
          <w:rPr>
            <w:sz w:val="16"/>
            <w:szCs w:val="16"/>
          </w:rPr>
          <w:fldChar w:fldCharType="begin"/>
        </w:r>
        <w:r w:rsidRPr="0033268D">
          <w:rPr>
            <w:sz w:val="16"/>
            <w:szCs w:val="16"/>
          </w:rPr>
          <w:instrText>PAGE   \* MERGEFORMAT</w:instrText>
        </w:r>
        <w:r w:rsidRPr="0033268D">
          <w:rPr>
            <w:sz w:val="16"/>
            <w:szCs w:val="16"/>
          </w:rPr>
          <w:fldChar w:fldCharType="separate"/>
        </w:r>
        <w:r w:rsidR="000C661C">
          <w:rPr>
            <w:noProof/>
            <w:sz w:val="16"/>
            <w:szCs w:val="16"/>
          </w:rPr>
          <w:t>1</w:t>
        </w:r>
        <w:r w:rsidRPr="0033268D">
          <w:rPr>
            <w:sz w:val="16"/>
            <w:szCs w:val="16"/>
          </w:rPr>
          <w:fldChar w:fldCharType="end"/>
        </w:r>
      </w:p>
    </w:sdtContent>
  </w:sdt>
  <w:p w:rsidR="00B164D7" w:rsidRDefault="00B164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240" w:rsidRDefault="001B7461">
      <w:pPr>
        <w:spacing w:after="0" w:line="240" w:lineRule="auto"/>
      </w:pPr>
      <w:r>
        <w:separator/>
      </w:r>
    </w:p>
  </w:footnote>
  <w:footnote w:type="continuationSeparator" w:id="0">
    <w:p w:rsidR="00084240" w:rsidRDefault="001B7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461" w:rsidRDefault="001B7461">
    <w:pPr>
      <w:pStyle w:val="En-tte"/>
    </w:pPr>
    <w:r w:rsidRPr="009F3058">
      <w:rPr>
        <w:b/>
        <w:bCs/>
        <w:noProof/>
        <w:sz w:val="28"/>
        <w:szCs w:val="24"/>
        <w:lang w:eastAsia="fr-FR"/>
      </w:rPr>
      <w:drawing>
        <wp:anchor distT="0" distB="0" distL="114300" distR="114300" simplePos="0" relativeHeight="251659264" behindDoc="0" locked="0" layoutInCell="1" allowOverlap="1" wp14:anchorId="0AD34932" wp14:editId="66ABB37E">
          <wp:simplePos x="0" y="0"/>
          <wp:positionH relativeFrom="margin">
            <wp:posOffset>0</wp:posOffset>
          </wp:positionH>
          <wp:positionV relativeFrom="margin">
            <wp:posOffset>-279400</wp:posOffset>
          </wp:positionV>
          <wp:extent cx="1115695" cy="1123315"/>
          <wp:effectExtent l="0" t="0" r="8255" b="635"/>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11233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B4D72"/>
    <w:multiLevelType w:val="hybridMultilevel"/>
    <w:tmpl w:val="753A8C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3F1732"/>
    <w:multiLevelType w:val="hybridMultilevel"/>
    <w:tmpl w:val="39085BB6"/>
    <w:lvl w:ilvl="0" w:tplc="4668872E">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C62734"/>
    <w:multiLevelType w:val="hybridMultilevel"/>
    <w:tmpl w:val="695A2246"/>
    <w:lvl w:ilvl="0" w:tplc="4668872E">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1B3617"/>
    <w:multiLevelType w:val="hybridMultilevel"/>
    <w:tmpl w:val="A886CDF2"/>
    <w:lvl w:ilvl="0" w:tplc="3C586748">
      <w:start w:val="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99F2B7E"/>
    <w:multiLevelType w:val="hybridMultilevel"/>
    <w:tmpl w:val="7004B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E8"/>
    <w:rsid w:val="00084240"/>
    <w:rsid w:val="000C661C"/>
    <w:rsid w:val="000D5E6B"/>
    <w:rsid w:val="00145869"/>
    <w:rsid w:val="00170379"/>
    <w:rsid w:val="001A0F3C"/>
    <w:rsid w:val="001B7461"/>
    <w:rsid w:val="0033268D"/>
    <w:rsid w:val="00381A61"/>
    <w:rsid w:val="004905CB"/>
    <w:rsid w:val="004B08EB"/>
    <w:rsid w:val="005D7D19"/>
    <w:rsid w:val="00683EF9"/>
    <w:rsid w:val="006A3222"/>
    <w:rsid w:val="006D5919"/>
    <w:rsid w:val="009029E8"/>
    <w:rsid w:val="00981959"/>
    <w:rsid w:val="009B772B"/>
    <w:rsid w:val="009E664B"/>
    <w:rsid w:val="00B164D7"/>
    <w:rsid w:val="00BB2CCD"/>
    <w:rsid w:val="00BD05C5"/>
    <w:rsid w:val="00C053FF"/>
    <w:rsid w:val="00C361BD"/>
    <w:rsid w:val="00CC35BB"/>
    <w:rsid w:val="00CD0535"/>
    <w:rsid w:val="00D92A8D"/>
    <w:rsid w:val="00DB4FDD"/>
    <w:rsid w:val="00E36159"/>
    <w:rsid w:val="00E67FA7"/>
    <w:rsid w:val="00E81653"/>
    <w:rsid w:val="00FA0D03"/>
    <w:rsid w:val="00FE41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81C29-5B90-4D8F-A005-B272B541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C661C"/>
    <w:pPr>
      <w:keepNext/>
      <w:keepLines/>
      <w:shd w:val="clear" w:color="auto" w:fill="F2F2F2" w:themeFill="background1" w:themeFillShade="F2"/>
      <w:spacing w:before="240" w:after="0"/>
      <w:outlineLvl w:val="0"/>
    </w:pPr>
    <w:rPr>
      <w:rFonts w:ascii="Arial" w:eastAsiaTheme="majorEastAsia" w:hAnsi="Arial" w:cstheme="majorBidi"/>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29E8"/>
    <w:pPr>
      <w:tabs>
        <w:tab w:val="center" w:pos="4536"/>
        <w:tab w:val="right" w:pos="9072"/>
      </w:tabs>
      <w:spacing w:after="0" w:line="240" w:lineRule="auto"/>
    </w:pPr>
  </w:style>
  <w:style w:type="character" w:customStyle="1" w:styleId="En-tteCar">
    <w:name w:val="En-tête Car"/>
    <w:basedOn w:val="Policepardfaut"/>
    <w:link w:val="En-tte"/>
    <w:uiPriority w:val="99"/>
    <w:rsid w:val="009029E8"/>
  </w:style>
  <w:style w:type="paragraph" w:styleId="Pieddepage">
    <w:name w:val="footer"/>
    <w:basedOn w:val="Normal"/>
    <w:link w:val="PieddepageCar"/>
    <w:uiPriority w:val="99"/>
    <w:unhideWhenUsed/>
    <w:rsid w:val="009029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29E8"/>
  </w:style>
  <w:style w:type="character" w:styleId="Numrodepage">
    <w:name w:val="page number"/>
    <w:basedOn w:val="Policepardfaut"/>
    <w:uiPriority w:val="99"/>
    <w:semiHidden/>
    <w:unhideWhenUsed/>
    <w:rsid w:val="009029E8"/>
  </w:style>
  <w:style w:type="paragraph" w:styleId="NormalWeb">
    <w:name w:val="Normal (Web)"/>
    <w:basedOn w:val="Normal"/>
    <w:uiPriority w:val="99"/>
    <w:semiHidden/>
    <w:unhideWhenUsed/>
    <w:rsid w:val="009029E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1B7461"/>
    <w:pPr>
      <w:ind w:left="720"/>
      <w:contextualSpacing/>
    </w:pPr>
  </w:style>
  <w:style w:type="paragraph" w:styleId="Titre">
    <w:name w:val="Title"/>
    <w:basedOn w:val="Normal"/>
    <w:next w:val="Normal"/>
    <w:link w:val="TitreCar"/>
    <w:uiPriority w:val="10"/>
    <w:qFormat/>
    <w:rsid w:val="000C661C"/>
    <w:pPr>
      <w:shd w:val="clear" w:color="auto" w:fill="E7E6E6" w:themeFill="background2"/>
      <w:spacing w:after="0" w:line="240" w:lineRule="auto"/>
      <w:contextualSpacing/>
    </w:pPr>
    <w:rPr>
      <w:rFonts w:ascii="Arial" w:eastAsiaTheme="majorEastAsia" w:hAnsi="Arial" w:cstheme="majorBidi"/>
      <w:spacing w:val="-10"/>
      <w:kern w:val="28"/>
      <w:sz w:val="56"/>
      <w:szCs w:val="56"/>
    </w:rPr>
  </w:style>
  <w:style w:type="character" w:customStyle="1" w:styleId="TitreCar">
    <w:name w:val="Titre Car"/>
    <w:basedOn w:val="Policepardfaut"/>
    <w:link w:val="Titre"/>
    <w:uiPriority w:val="10"/>
    <w:rsid w:val="000C661C"/>
    <w:rPr>
      <w:rFonts w:ascii="Arial" w:eastAsiaTheme="majorEastAsia" w:hAnsi="Arial" w:cstheme="majorBidi"/>
      <w:spacing w:val="-10"/>
      <w:kern w:val="28"/>
      <w:sz w:val="56"/>
      <w:szCs w:val="56"/>
      <w:shd w:val="clear" w:color="auto" w:fill="E7E6E6" w:themeFill="background2"/>
    </w:rPr>
  </w:style>
  <w:style w:type="character" w:customStyle="1" w:styleId="Titre1Car">
    <w:name w:val="Titre 1 Car"/>
    <w:basedOn w:val="Policepardfaut"/>
    <w:link w:val="Titre1"/>
    <w:uiPriority w:val="9"/>
    <w:rsid w:val="000C661C"/>
    <w:rPr>
      <w:rFonts w:ascii="Arial" w:eastAsiaTheme="majorEastAsia" w:hAnsi="Arial" w:cstheme="majorBidi"/>
      <w:sz w:val="32"/>
      <w:szCs w:val="32"/>
      <w:shd w:val="clear" w:color="auto" w:fill="F2F2F2" w:themeFill="background1" w:themeFillShade="F2"/>
    </w:rPr>
  </w:style>
  <w:style w:type="paragraph" w:styleId="Textedebulles">
    <w:name w:val="Balloon Text"/>
    <w:basedOn w:val="Normal"/>
    <w:link w:val="TextedebullesCar"/>
    <w:uiPriority w:val="99"/>
    <w:semiHidden/>
    <w:unhideWhenUsed/>
    <w:rsid w:val="00E361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6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pari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1370</Words>
  <Characters>7537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Ophélie BAPTISTE</cp:lastModifiedBy>
  <cp:revision>17</cp:revision>
  <cp:lastPrinted>2023-01-18T17:03:00Z</cp:lastPrinted>
  <dcterms:created xsi:type="dcterms:W3CDTF">2023-01-09T16:54:00Z</dcterms:created>
  <dcterms:modified xsi:type="dcterms:W3CDTF">2023-11-30T16:19:00Z</dcterms:modified>
</cp:coreProperties>
</file>