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256" w:rsidRDefault="00962256">
      <w:pPr>
        <w:pStyle w:val="Corpsdetexte"/>
        <w:spacing w:before="204"/>
        <w:ind w:left="0"/>
        <w:rPr>
          <w:rFonts w:ascii="Times New Roman"/>
        </w:rPr>
      </w:pPr>
      <w:bookmarkStart w:id="0" w:name="_GoBack"/>
      <w:bookmarkEnd w:id="0"/>
    </w:p>
    <w:p w:rsidR="00962256" w:rsidRDefault="00C920CE">
      <w:pPr>
        <w:pStyle w:val="Corpsdetexte"/>
        <w:ind w:left="276"/>
        <w:rPr>
          <w:rFonts w:ascii="Times New Roman"/>
        </w:rPr>
      </w:pPr>
      <w:r>
        <w:rPr>
          <w:rFonts w:ascii="Times New Roman"/>
          <w:noProof/>
          <w:lang w:eastAsia="fr-FR"/>
        </w:rPr>
        <mc:AlternateContent>
          <mc:Choice Requires="wps">
            <w:drawing>
              <wp:inline distT="0" distB="0" distL="0" distR="0">
                <wp:extent cx="6402705" cy="325120"/>
                <wp:effectExtent l="9525" t="0" r="0" b="8254"/>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2705" cy="325120"/>
                        </a:xfrm>
                        <a:prstGeom prst="rect">
                          <a:avLst/>
                        </a:prstGeom>
                        <a:ln w="6094">
                          <a:solidFill>
                            <a:srgbClr val="000000"/>
                          </a:solidFill>
                          <a:prstDash val="solid"/>
                        </a:ln>
                      </wps:spPr>
                      <wps:txbx>
                        <w:txbxContent>
                          <w:p w:rsidR="00962256" w:rsidRDefault="00C920CE">
                            <w:pPr>
                              <w:spacing w:before="12"/>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1</w:t>
                            </w:r>
                          </w:p>
                          <w:p w:rsidR="00962256" w:rsidRDefault="00C920CE">
                            <w:pPr>
                              <w:spacing w:before="10"/>
                              <w:ind w:left="4" w:right="10"/>
                              <w:jc w:val="center"/>
                              <w:rPr>
                                <w:rFonts w:ascii="Arial" w:hAnsi="Arial"/>
                                <w:b/>
                                <w:sz w:val="20"/>
                              </w:rPr>
                            </w:pPr>
                            <w:r>
                              <w:rPr>
                                <w:rFonts w:ascii="Arial" w:hAnsi="Arial"/>
                                <w:b/>
                                <w:spacing w:val="-2"/>
                                <w:sz w:val="20"/>
                              </w:rPr>
                              <w:t>Classification</w:t>
                            </w:r>
                            <w:r>
                              <w:rPr>
                                <w:rFonts w:ascii="Arial" w:hAnsi="Arial"/>
                                <w:b/>
                                <w:sz w:val="20"/>
                              </w:rPr>
                              <w:t xml:space="preserve"> </w:t>
                            </w:r>
                            <w:r>
                              <w:rPr>
                                <w:rFonts w:ascii="Arial" w:hAnsi="Arial"/>
                                <w:b/>
                                <w:spacing w:val="-2"/>
                                <w:sz w:val="20"/>
                              </w:rPr>
                              <w:t>des</w:t>
                            </w:r>
                            <w:r>
                              <w:rPr>
                                <w:rFonts w:ascii="Arial" w:hAnsi="Arial"/>
                                <w:b/>
                                <w:spacing w:val="-4"/>
                                <w:sz w:val="20"/>
                              </w:rPr>
                              <w:t xml:space="preserve"> </w:t>
                            </w:r>
                            <w:r>
                              <w:rPr>
                                <w:rFonts w:ascii="Arial" w:hAnsi="Arial"/>
                                <w:b/>
                                <w:spacing w:val="-2"/>
                                <w:sz w:val="20"/>
                              </w:rPr>
                              <w:t>différentes</w:t>
                            </w:r>
                            <w:r>
                              <w:rPr>
                                <w:rFonts w:ascii="Arial" w:hAnsi="Arial"/>
                                <w:b/>
                                <w:spacing w:val="-3"/>
                                <w:sz w:val="20"/>
                              </w:rPr>
                              <w:t xml:space="preserve"> </w:t>
                            </w:r>
                            <w:r>
                              <w:rPr>
                                <w:rFonts w:ascii="Arial" w:hAnsi="Arial"/>
                                <w:b/>
                                <w:spacing w:val="-2"/>
                                <w:sz w:val="20"/>
                              </w:rPr>
                              <w:t>modalités</w:t>
                            </w:r>
                            <w:r>
                              <w:rPr>
                                <w:rFonts w:ascii="Arial" w:hAnsi="Arial"/>
                                <w:b/>
                                <w:spacing w:val="-3"/>
                                <w:sz w:val="20"/>
                              </w:rPr>
                              <w:t xml:space="preserve"> </w:t>
                            </w:r>
                            <w:r>
                              <w:rPr>
                                <w:rFonts w:ascii="Arial" w:hAnsi="Arial"/>
                                <w:b/>
                                <w:spacing w:val="-2"/>
                                <w:sz w:val="20"/>
                              </w:rPr>
                              <w:t>d’évaluation</w:t>
                            </w:r>
                            <w:r>
                              <w:rPr>
                                <w:rFonts w:ascii="Arial" w:hAnsi="Arial"/>
                                <w:b/>
                                <w:sz w:val="20"/>
                              </w:rPr>
                              <w:t xml:space="preserve"> </w:t>
                            </w:r>
                            <w:r>
                              <w:rPr>
                                <w:rFonts w:ascii="Arial" w:hAnsi="Arial"/>
                                <w:b/>
                                <w:spacing w:val="-2"/>
                                <w:sz w:val="20"/>
                              </w:rPr>
                              <w:t>et</w:t>
                            </w:r>
                            <w:r>
                              <w:rPr>
                                <w:rFonts w:ascii="Arial" w:hAnsi="Arial"/>
                                <w:b/>
                                <w:spacing w:val="-3"/>
                                <w:sz w:val="20"/>
                              </w:rPr>
                              <w:t xml:space="preserve"> </w:t>
                            </w:r>
                            <w:r>
                              <w:rPr>
                                <w:rFonts w:ascii="Arial" w:hAnsi="Arial"/>
                                <w:b/>
                                <w:spacing w:val="-2"/>
                                <w:sz w:val="20"/>
                              </w:rPr>
                              <w:t>calendriers</w:t>
                            </w:r>
                          </w:p>
                        </w:txbxContent>
                      </wps:txbx>
                      <wps:bodyPr wrap="square" lIns="0" tIns="0" rIns="0" bIns="0" rtlCol="0">
                        <a:noAutofit/>
                      </wps:bodyPr>
                    </wps:wsp>
                  </a:graphicData>
                </a:graphic>
              </wp:inline>
            </w:drawing>
          </mc:Choice>
          <mc:Fallback>
            <w:pict>
              <v:shapetype id="_x0000_t202" coordsize="21600,21600" o:spt="202" path="m,l,21600r21600,l21600,xe">
                <v:stroke joinstyle="miter"/>
                <v:path gradientshapeok="t" o:connecttype="rect"/>
              </v:shapetype>
              <v:shape id="Textbox 2" o:spid="_x0000_s1026" type="#_x0000_t202" style="width:504.15pt;height:2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" filled="f" strokeweight=".16928mm">
                <v:path arrowok="t"/>
                <v:textbox inset="0,0,0,0">
                  <w:txbxContent>
                    <w:p w:rsidR="00962256" w:rsidRDefault="00C920CE">
                      <w:pPr>
                        <w:spacing w:before="12"/>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1</w:t>
                      </w:r>
                    </w:p>
                    <w:p w:rsidR="00962256" w:rsidRDefault="00C920CE">
                      <w:pPr>
                        <w:spacing w:before="10"/>
                        <w:ind w:left="4" w:right="10"/>
                        <w:jc w:val="center"/>
                        <w:rPr>
                          <w:rFonts w:ascii="Arial" w:hAnsi="Arial"/>
                          <w:b/>
                          <w:sz w:val="20"/>
                        </w:rPr>
                      </w:pPr>
                      <w:r>
                        <w:rPr>
                          <w:rFonts w:ascii="Arial" w:hAnsi="Arial"/>
                          <w:b/>
                          <w:spacing w:val="-2"/>
                          <w:sz w:val="20"/>
                        </w:rPr>
                        <w:t>Classification</w:t>
                      </w:r>
                      <w:r>
                        <w:rPr>
                          <w:rFonts w:ascii="Arial" w:hAnsi="Arial"/>
                          <w:b/>
                          <w:sz w:val="20"/>
                        </w:rPr>
                        <w:t xml:space="preserve"> </w:t>
                      </w:r>
                      <w:r>
                        <w:rPr>
                          <w:rFonts w:ascii="Arial" w:hAnsi="Arial"/>
                          <w:b/>
                          <w:spacing w:val="-2"/>
                          <w:sz w:val="20"/>
                        </w:rPr>
                        <w:t>des</w:t>
                      </w:r>
                      <w:r>
                        <w:rPr>
                          <w:rFonts w:ascii="Arial" w:hAnsi="Arial"/>
                          <w:b/>
                          <w:spacing w:val="-4"/>
                          <w:sz w:val="20"/>
                        </w:rPr>
                        <w:t xml:space="preserve"> </w:t>
                      </w:r>
                      <w:r>
                        <w:rPr>
                          <w:rFonts w:ascii="Arial" w:hAnsi="Arial"/>
                          <w:b/>
                          <w:spacing w:val="-2"/>
                          <w:sz w:val="20"/>
                        </w:rPr>
                        <w:t>différentes</w:t>
                      </w:r>
                      <w:r>
                        <w:rPr>
                          <w:rFonts w:ascii="Arial" w:hAnsi="Arial"/>
                          <w:b/>
                          <w:spacing w:val="-3"/>
                          <w:sz w:val="20"/>
                        </w:rPr>
                        <w:t xml:space="preserve"> </w:t>
                      </w:r>
                      <w:r>
                        <w:rPr>
                          <w:rFonts w:ascii="Arial" w:hAnsi="Arial"/>
                          <w:b/>
                          <w:spacing w:val="-2"/>
                          <w:sz w:val="20"/>
                        </w:rPr>
                        <w:t>modalités</w:t>
                      </w:r>
                      <w:r>
                        <w:rPr>
                          <w:rFonts w:ascii="Arial" w:hAnsi="Arial"/>
                          <w:b/>
                          <w:spacing w:val="-3"/>
                          <w:sz w:val="20"/>
                        </w:rPr>
                        <w:t xml:space="preserve"> </w:t>
                      </w:r>
                      <w:r>
                        <w:rPr>
                          <w:rFonts w:ascii="Arial" w:hAnsi="Arial"/>
                          <w:b/>
                          <w:spacing w:val="-2"/>
                          <w:sz w:val="20"/>
                        </w:rPr>
                        <w:t>d’évaluation</w:t>
                      </w:r>
                      <w:r>
                        <w:rPr>
                          <w:rFonts w:ascii="Arial" w:hAnsi="Arial"/>
                          <w:b/>
                          <w:sz w:val="20"/>
                        </w:rPr>
                        <w:t xml:space="preserve"> </w:t>
                      </w:r>
                      <w:r>
                        <w:rPr>
                          <w:rFonts w:ascii="Arial" w:hAnsi="Arial"/>
                          <w:b/>
                          <w:spacing w:val="-2"/>
                          <w:sz w:val="20"/>
                        </w:rPr>
                        <w:t>et</w:t>
                      </w:r>
                      <w:r>
                        <w:rPr>
                          <w:rFonts w:ascii="Arial" w:hAnsi="Arial"/>
                          <w:b/>
                          <w:spacing w:val="-3"/>
                          <w:sz w:val="20"/>
                        </w:rPr>
                        <w:t xml:space="preserve"> </w:t>
                      </w:r>
                      <w:r>
                        <w:rPr>
                          <w:rFonts w:ascii="Arial" w:hAnsi="Arial"/>
                          <w:b/>
                          <w:spacing w:val="-2"/>
                          <w:sz w:val="20"/>
                        </w:rPr>
                        <w:t>calendriers</w:t>
                      </w:r>
                    </w:p>
                  </w:txbxContent>
                </v:textbox>
                <w10:anchorlock/>
              </v:shape>
            </w:pict>
          </mc:Fallback>
        </mc:AlternateContent>
      </w:r>
    </w:p>
    <w:p w:rsidR="00962256" w:rsidRDefault="00C920CE">
      <w:pPr>
        <w:pStyle w:val="Titre1"/>
        <w:numPr>
          <w:ilvl w:val="0"/>
          <w:numId w:val="4"/>
        </w:numPr>
        <w:tabs>
          <w:tab w:val="left" w:pos="345"/>
        </w:tabs>
        <w:spacing w:before="172"/>
        <w:ind w:left="345" w:hanging="89"/>
      </w:pPr>
      <w:r>
        <w:rPr>
          <w:spacing w:val="20"/>
          <w:u w:val="thick"/>
        </w:rPr>
        <w:t xml:space="preserve"> </w:t>
      </w:r>
      <w:r>
        <w:rPr>
          <w:spacing w:val="-2"/>
          <w:u w:val="thick"/>
        </w:rPr>
        <w:t>Enseignants</w:t>
      </w:r>
      <w:r>
        <w:rPr>
          <w:u w:val="thick"/>
        </w:rPr>
        <w:t xml:space="preserve"> </w:t>
      </w:r>
      <w:r>
        <w:rPr>
          <w:spacing w:val="-2"/>
          <w:u w:val="thick"/>
        </w:rPr>
        <w:t>stagiaires relevant</w:t>
      </w:r>
      <w:r>
        <w:rPr>
          <w:spacing w:val="-1"/>
          <w:u w:val="thick"/>
        </w:rPr>
        <w:t xml:space="preserve"> </w:t>
      </w:r>
      <w:r>
        <w:rPr>
          <w:spacing w:val="-2"/>
          <w:u w:val="thick"/>
        </w:rPr>
        <w:t>du jury</w:t>
      </w:r>
      <w:r>
        <w:rPr>
          <w:spacing w:val="-3"/>
          <w:u w:val="thick"/>
        </w:rPr>
        <w:t xml:space="preserve"> </w:t>
      </w:r>
      <w:r>
        <w:rPr>
          <w:spacing w:val="-2"/>
          <w:u w:val="thick"/>
        </w:rPr>
        <w:t>académique de titularisation</w:t>
      </w:r>
    </w:p>
    <w:p w:rsidR="00962256" w:rsidRDefault="00962256">
      <w:pPr>
        <w:pStyle w:val="Corpsdetexte"/>
        <w:spacing w:before="1"/>
        <w:ind w:left="0"/>
        <w:rPr>
          <w:rFonts w:ascii="Arial"/>
          <w:b/>
        </w:rPr>
      </w:pPr>
    </w:p>
    <w:p w:rsidR="00962256" w:rsidRDefault="00C920CE">
      <w:pPr>
        <w:pStyle w:val="Paragraphedeliste"/>
        <w:numPr>
          <w:ilvl w:val="1"/>
          <w:numId w:val="4"/>
        </w:numPr>
        <w:tabs>
          <w:tab w:val="left" w:pos="976"/>
        </w:tabs>
        <w:ind w:left="976" w:hanging="359"/>
        <w:rPr>
          <w:rFonts w:ascii="Arial" w:hAnsi="Arial"/>
          <w:b/>
          <w:sz w:val="20"/>
        </w:rPr>
      </w:pPr>
      <w:r>
        <w:rPr>
          <w:rFonts w:ascii="Arial" w:hAnsi="Arial"/>
          <w:b/>
          <w:sz w:val="20"/>
          <w:u w:val="single"/>
        </w:rPr>
        <w:t>Les</w:t>
      </w:r>
      <w:r>
        <w:rPr>
          <w:rFonts w:ascii="Arial" w:hAnsi="Arial"/>
          <w:b/>
          <w:spacing w:val="-14"/>
          <w:sz w:val="20"/>
          <w:u w:val="single"/>
        </w:rPr>
        <w:t xml:space="preserve"> </w:t>
      </w:r>
      <w:r>
        <w:rPr>
          <w:rFonts w:ascii="Arial" w:hAnsi="Arial"/>
          <w:b/>
          <w:sz w:val="20"/>
          <w:u w:val="single"/>
        </w:rPr>
        <w:t>lauréats</w:t>
      </w:r>
      <w:r>
        <w:rPr>
          <w:rFonts w:ascii="Arial" w:hAnsi="Arial"/>
          <w:b/>
          <w:spacing w:val="-13"/>
          <w:sz w:val="20"/>
          <w:u w:val="single"/>
        </w:rPr>
        <w:t xml:space="preserve"> </w:t>
      </w:r>
      <w:r>
        <w:rPr>
          <w:rFonts w:ascii="Arial" w:hAnsi="Arial"/>
          <w:b/>
          <w:sz w:val="20"/>
          <w:u w:val="single"/>
        </w:rPr>
        <w:t>de</w:t>
      </w:r>
      <w:r>
        <w:rPr>
          <w:rFonts w:ascii="Arial" w:hAnsi="Arial"/>
          <w:b/>
          <w:spacing w:val="-12"/>
          <w:sz w:val="20"/>
          <w:u w:val="single"/>
        </w:rPr>
        <w:t xml:space="preserve"> </w:t>
      </w:r>
      <w:r>
        <w:rPr>
          <w:rFonts w:ascii="Arial" w:hAnsi="Arial"/>
          <w:b/>
          <w:spacing w:val="-2"/>
          <w:sz w:val="20"/>
          <w:u w:val="single"/>
        </w:rPr>
        <w:t>concours</w:t>
      </w:r>
    </w:p>
    <w:p w:rsidR="00962256" w:rsidRDefault="00962256">
      <w:pPr>
        <w:pStyle w:val="Corpsdetexte"/>
        <w:spacing w:before="6"/>
        <w:ind w:left="0"/>
        <w:rPr>
          <w:rFonts w:ascii="Arial"/>
          <w:b/>
        </w:rPr>
      </w:pPr>
    </w:p>
    <w:p w:rsidR="00962256" w:rsidRDefault="00C920CE">
      <w:pPr>
        <w:pStyle w:val="Corpsdetexte"/>
        <w:ind w:right="560"/>
      </w:pPr>
      <w:r>
        <w:t>Il</w:t>
      </w:r>
      <w:r>
        <w:rPr>
          <w:spacing w:val="-6"/>
        </w:rPr>
        <w:t xml:space="preserve"> </w:t>
      </w:r>
      <w:r>
        <w:t>s’agit</w:t>
      </w:r>
      <w:r>
        <w:rPr>
          <w:spacing w:val="-3"/>
        </w:rPr>
        <w:t xml:space="preserve"> </w:t>
      </w:r>
      <w:r>
        <w:t>des personnels</w:t>
      </w:r>
      <w:r>
        <w:rPr>
          <w:spacing w:val="-2"/>
        </w:rPr>
        <w:t xml:space="preserve"> </w:t>
      </w:r>
      <w:r>
        <w:t>enseignants et d’éducation,</w:t>
      </w:r>
      <w:r>
        <w:rPr>
          <w:spacing w:val="-1"/>
        </w:rPr>
        <w:t xml:space="preserve"> </w:t>
      </w:r>
      <w:r>
        <w:t>lauréats</w:t>
      </w:r>
      <w:r>
        <w:rPr>
          <w:spacing w:val="-2"/>
        </w:rPr>
        <w:t xml:space="preserve"> </w:t>
      </w:r>
      <w:r>
        <w:t>d’un</w:t>
      </w:r>
      <w:r>
        <w:rPr>
          <w:spacing w:val="-3"/>
        </w:rPr>
        <w:t xml:space="preserve"> </w:t>
      </w:r>
      <w:r>
        <w:t>concours</w:t>
      </w:r>
      <w:r>
        <w:rPr>
          <w:spacing w:val="-2"/>
        </w:rPr>
        <w:t xml:space="preserve"> </w:t>
      </w:r>
      <w:r>
        <w:t>externe,</w:t>
      </w:r>
      <w:r>
        <w:rPr>
          <w:spacing w:val="-1"/>
        </w:rPr>
        <w:t xml:space="preserve"> </w:t>
      </w:r>
      <w:r>
        <w:t>interne,</w:t>
      </w:r>
      <w:r>
        <w:rPr>
          <w:spacing w:val="-3"/>
        </w:rPr>
        <w:t xml:space="preserve"> </w:t>
      </w:r>
      <w:r>
        <w:t>3</w:t>
      </w:r>
      <w:r>
        <w:rPr>
          <w:position w:val="6"/>
          <w:sz w:val="13"/>
        </w:rPr>
        <w:t>ème</w:t>
      </w:r>
      <w:r>
        <w:rPr>
          <w:spacing w:val="17"/>
          <w:position w:val="6"/>
          <w:sz w:val="13"/>
        </w:rPr>
        <w:t xml:space="preserve"> </w:t>
      </w:r>
      <w:r>
        <w:t>concours</w:t>
      </w:r>
      <w:r>
        <w:rPr>
          <w:spacing w:val="-2"/>
        </w:rPr>
        <w:t xml:space="preserve"> </w:t>
      </w:r>
      <w:r>
        <w:t>ou réservé</w:t>
      </w:r>
      <w:r>
        <w:rPr>
          <w:spacing w:val="-6"/>
        </w:rPr>
        <w:t xml:space="preserve"> </w:t>
      </w:r>
      <w:r>
        <w:t>cités</w:t>
      </w:r>
      <w:r>
        <w:rPr>
          <w:spacing w:val="-5"/>
        </w:rPr>
        <w:t xml:space="preserve"> </w:t>
      </w:r>
      <w:r>
        <w:t>ci-dessous,</w:t>
      </w:r>
      <w:r>
        <w:rPr>
          <w:spacing w:val="-3"/>
        </w:rPr>
        <w:t xml:space="preserve"> </w:t>
      </w:r>
      <w:r>
        <w:t>qui</w:t>
      </w:r>
      <w:r>
        <w:rPr>
          <w:spacing w:val="-7"/>
        </w:rPr>
        <w:t xml:space="preserve"> </w:t>
      </w:r>
      <w:r>
        <w:t>ont</w:t>
      </w:r>
      <w:r>
        <w:rPr>
          <w:spacing w:val="-7"/>
        </w:rPr>
        <w:t xml:space="preserve"> </w:t>
      </w:r>
      <w:r>
        <w:t>fait</w:t>
      </w:r>
      <w:r>
        <w:rPr>
          <w:spacing w:val="-1"/>
        </w:rPr>
        <w:t xml:space="preserve"> </w:t>
      </w:r>
      <w:r>
        <w:t>l’objet</w:t>
      </w:r>
      <w:r>
        <w:rPr>
          <w:spacing w:val="-4"/>
        </w:rPr>
        <w:t xml:space="preserve"> </w:t>
      </w:r>
      <w:r>
        <w:t>d’une</w:t>
      </w:r>
      <w:r>
        <w:rPr>
          <w:spacing w:val="-4"/>
        </w:rPr>
        <w:t xml:space="preserve"> </w:t>
      </w:r>
      <w:r>
        <w:t>nomination</w:t>
      </w:r>
      <w:r>
        <w:rPr>
          <w:spacing w:val="-3"/>
        </w:rPr>
        <w:t xml:space="preserve"> </w:t>
      </w:r>
      <w:r>
        <w:t>en</w:t>
      </w:r>
      <w:r>
        <w:rPr>
          <w:spacing w:val="-7"/>
        </w:rPr>
        <w:t xml:space="preserve"> </w:t>
      </w:r>
      <w:r>
        <w:t>qualité</w:t>
      </w:r>
      <w:r>
        <w:rPr>
          <w:spacing w:val="-6"/>
        </w:rPr>
        <w:t xml:space="preserve"> </w:t>
      </w:r>
      <w:r>
        <w:t>de</w:t>
      </w:r>
      <w:r>
        <w:rPr>
          <w:spacing w:val="-7"/>
        </w:rPr>
        <w:t xml:space="preserve"> </w:t>
      </w:r>
      <w:r>
        <w:t>stagiaire</w:t>
      </w:r>
      <w:r>
        <w:rPr>
          <w:spacing w:val="-5"/>
        </w:rPr>
        <w:t xml:space="preserve"> </w:t>
      </w:r>
      <w:r>
        <w:t>pour</w:t>
      </w:r>
      <w:r>
        <w:rPr>
          <w:spacing w:val="-5"/>
        </w:rPr>
        <w:t xml:space="preserve"> </w:t>
      </w:r>
      <w:r>
        <w:t>une</w:t>
      </w:r>
      <w:r>
        <w:rPr>
          <w:spacing w:val="-7"/>
        </w:rPr>
        <w:t xml:space="preserve"> </w:t>
      </w:r>
      <w:r>
        <w:t>première</w:t>
      </w:r>
      <w:r>
        <w:rPr>
          <w:spacing w:val="-6"/>
        </w:rPr>
        <w:t xml:space="preserve"> </w:t>
      </w:r>
      <w:r>
        <w:t>année, d’un renouvellement ou d’une prolongation de stage et qui ne sont pas, par ailleurs, déjà titulaires d’un autre corps enseignant du 2</w:t>
      </w:r>
      <w:r>
        <w:rPr>
          <w:position w:val="6"/>
          <w:sz w:val="13"/>
        </w:rPr>
        <w:t>nd</w:t>
      </w:r>
      <w:r>
        <w:rPr>
          <w:spacing w:val="40"/>
          <w:position w:val="6"/>
          <w:sz w:val="13"/>
        </w:rPr>
        <w:t xml:space="preserve"> </w:t>
      </w:r>
      <w:r>
        <w:t>degré.</w:t>
      </w:r>
    </w:p>
    <w:p w:rsidR="00962256" w:rsidRDefault="00962256">
      <w:pPr>
        <w:pStyle w:val="Corpsdetexte"/>
        <w:ind w:left="0"/>
      </w:pPr>
    </w:p>
    <w:p w:rsidR="00962256" w:rsidRDefault="00C920CE">
      <w:pPr>
        <w:pStyle w:val="Paragraphedeliste"/>
        <w:numPr>
          <w:ilvl w:val="2"/>
          <w:numId w:val="4"/>
        </w:numPr>
        <w:tabs>
          <w:tab w:val="left" w:pos="969"/>
        </w:tabs>
        <w:ind w:left="969" w:hanging="355"/>
        <w:rPr>
          <w:sz w:val="20"/>
        </w:rPr>
      </w:pPr>
      <w:r>
        <w:rPr>
          <w:sz w:val="20"/>
        </w:rPr>
        <w:t>Lauréats</w:t>
      </w:r>
      <w:r>
        <w:rPr>
          <w:spacing w:val="-10"/>
          <w:sz w:val="20"/>
        </w:rPr>
        <w:t xml:space="preserve"> </w:t>
      </w:r>
      <w:r>
        <w:rPr>
          <w:sz w:val="20"/>
        </w:rPr>
        <w:t>du</w:t>
      </w:r>
      <w:r>
        <w:rPr>
          <w:spacing w:val="-10"/>
          <w:sz w:val="20"/>
        </w:rPr>
        <w:t xml:space="preserve"> </w:t>
      </w:r>
      <w:r>
        <w:rPr>
          <w:sz w:val="20"/>
        </w:rPr>
        <w:t>CAPES</w:t>
      </w:r>
      <w:r>
        <w:rPr>
          <w:spacing w:val="-11"/>
          <w:sz w:val="20"/>
        </w:rPr>
        <w:t xml:space="preserve"> </w:t>
      </w:r>
      <w:r>
        <w:rPr>
          <w:sz w:val="20"/>
        </w:rPr>
        <w:t>-</w:t>
      </w:r>
      <w:r>
        <w:rPr>
          <w:spacing w:val="-9"/>
          <w:sz w:val="20"/>
        </w:rPr>
        <w:t xml:space="preserve"> </w:t>
      </w:r>
      <w:r>
        <w:rPr>
          <w:spacing w:val="-2"/>
          <w:sz w:val="20"/>
        </w:rPr>
        <w:t>CAPET</w:t>
      </w:r>
    </w:p>
    <w:p w:rsidR="00962256" w:rsidRDefault="00C920CE">
      <w:pPr>
        <w:pStyle w:val="Paragraphedeliste"/>
        <w:numPr>
          <w:ilvl w:val="2"/>
          <w:numId w:val="4"/>
        </w:numPr>
        <w:tabs>
          <w:tab w:val="left" w:pos="969"/>
        </w:tabs>
        <w:spacing w:line="229" w:lineRule="exact"/>
        <w:ind w:left="969" w:hanging="355"/>
        <w:rPr>
          <w:sz w:val="20"/>
        </w:rPr>
      </w:pPr>
      <w:r>
        <w:rPr>
          <w:spacing w:val="-2"/>
          <w:sz w:val="20"/>
        </w:rPr>
        <w:t>Lauréats</w:t>
      </w:r>
      <w:r>
        <w:rPr>
          <w:spacing w:val="-9"/>
          <w:sz w:val="20"/>
        </w:rPr>
        <w:t xml:space="preserve"> </w:t>
      </w:r>
      <w:r>
        <w:rPr>
          <w:spacing w:val="-2"/>
          <w:sz w:val="20"/>
        </w:rPr>
        <w:t>du CAPEPS</w:t>
      </w:r>
    </w:p>
    <w:p w:rsidR="00962256" w:rsidRDefault="00C920CE">
      <w:pPr>
        <w:pStyle w:val="Paragraphedeliste"/>
        <w:numPr>
          <w:ilvl w:val="2"/>
          <w:numId w:val="4"/>
        </w:numPr>
        <w:tabs>
          <w:tab w:val="left" w:pos="969"/>
        </w:tabs>
        <w:spacing w:line="228" w:lineRule="exact"/>
        <w:ind w:left="969" w:hanging="355"/>
        <w:rPr>
          <w:sz w:val="20"/>
        </w:rPr>
      </w:pPr>
      <w:r>
        <w:rPr>
          <w:sz w:val="20"/>
        </w:rPr>
        <w:t>Lauréats</w:t>
      </w:r>
      <w:r>
        <w:rPr>
          <w:spacing w:val="-16"/>
          <w:sz w:val="20"/>
        </w:rPr>
        <w:t xml:space="preserve"> </w:t>
      </w:r>
      <w:r>
        <w:rPr>
          <w:sz w:val="20"/>
        </w:rPr>
        <w:t>du</w:t>
      </w:r>
      <w:r>
        <w:rPr>
          <w:spacing w:val="-13"/>
          <w:sz w:val="20"/>
        </w:rPr>
        <w:t xml:space="preserve"> </w:t>
      </w:r>
      <w:r>
        <w:rPr>
          <w:spacing w:val="-4"/>
          <w:sz w:val="20"/>
        </w:rPr>
        <w:t>CAPLP</w:t>
      </w:r>
    </w:p>
    <w:p w:rsidR="00962256" w:rsidRDefault="00C920CE">
      <w:pPr>
        <w:pStyle w:val="Paragraphedeliste"/>
        <w:numPr>
          <w:ilvl w:val="2"/>
          <w:numId w:val="4"/>
        </w:numPr>
        <w:tabs>
          <w:tab w:val="left" w:pos="969"/>
        </w:tabs>
        <w:spacing w:line="229" w:lineRule="exact"/>
        <w:ind w:left="969" w:hanging="355"/>
        <w:rPr>
          <w:sz w:val="20"/>
        </w:rPr>
      </w:pPr>
      <w:r>
        <w:rPr>
          <w:sz w:val="20"/>
        </w:rPr>
        <w:t>Lauréats</w:t>
      </w:r>
      <w:r>
        <w:rPr>
          <w:spacing w:val="-16"/>
          <w:sz w:val="20"/>
        </w:rPr>
        <w:t xml:space="preserve"> </w:t>
      </w:r>
      <w:r>
        <w:rPr>
          <w:sz w:val="20"/>
        </w:rPr>
        <w:t>du</w:t>
      </w:r>
      <w:r>
        <w:rPr>
          <w:spacing w:val="-13"/>
          <w:sz w:val="20"/>
        </w:rPr>
        <w:t xml:space="preserve"> </w:t>
      </w:r>
      <w:r>
        <w:rPr>
          <w:spacing w:val="-4"/>
          <w:sz w:val="20"/>
        </w:rPr>
        <w:t>CACPE</w:t>
      </w:r>
    </w:p>
    <w:p w:rsidR="00962256" w:rsidRDefault="00962256">
      <w:pPr>
        <w:pStyle w:val="Corpsdetexte"/>
        <w:spacing w:before="4"/>
        <w:ind w:left="0"/>
      </w:pPr>
    </w:p>
    <w:p w:rsidR="00962256" w:rsidRDefault="00C920CE">
      <w:pPr>
        <w:pStyle w:val="Corpsdetexte"/>
      </w:pPr>
      <w:r>
        <w:t>L’évaluation</w:t>
      </w:r>
      <w:r>
        <w:rPr>
          <w:spacing w:val="-14"/>
        </w:rPr>
        <w:t xml:space="preserve"> </w:t>
      </w:r>
      <w:r>
        <w:t>de</w:t>
      </w:r>
      <w:r>
        <w:rPr>
          <w:spacing w:val="-14"/>
        </w:rPr>
        <w:t xml:space="preserve"> </w:t>
      </w:r>
      <w:r>
        <w:t>l’année</w:t>
      </w:r>
      <w:r>
        <w:rPr>
          <w:spacing w:val="-14"/>
        </w:rPr>
        <w:t xml:space="preserve"> </w:t>
      </w:r>
      <w:r>
        <w:t>de</w:t>
      </w:r>
      <w:r>
        <w:rPr>
          <w:spacing w:val="-14"/>
        </w:rPr>
        <w:t xml:space="preserve"> </w:t>
      </w:r>
      <w:r>
        <w:t>l’année</w:t>
      </w:r>
      <w:r>
        <w:rPr>
          <w:spacing w:val="-14"/>
        </w:rPr>
        <w:t xml:space="preserve"> </w:t>
      </w:r>
      <w:r>
        <w:t>de</w:t>
      </w:r>
      <w:r>
        <w:rPr>
          <w:spacing w:val="-14"/>
        </w:rPr>
        <w:t xml:space="preserve"> </w:t>
      </w:r>
      <w:r>
        <w:t>stage</w:t>
      </w:r>
      <w:r>
        <w:rPr>
          <w:spacing w:val="-14"/>
        </w:rPr>
        <w:t xml:space="preserve"> </w:t>
      </w:r>
      <w:r>
        <w:t>relève</w:t>
      </w:r>
      <w:r>
        <w:rPr>
          <w:spacing w:val="-14"/>
        </w:rPr>
        <w:t xml:space="preserve"> </w:t>
      </w:r>
      <w:r>
        <w:t>d’un</w:t>
      </w:r>
      <w:r>
        <w:rPr>
          <w:spacing w:val="-12"/>
        </w:rPr>
        <w:t xml:space="preserve"> </w:t>
      </w:r>
      <w:r>
        <w:t>jury</w:t>
      </w:r>
      <w:r>
        <w:rPr>
          <w:spacing w:val="-14"/>
        </w:rPr>
        <w:t xml:space="preserve"> </w:t>
      </w:r>
      <w:r>
        <w:t>académique</w:t>
      </w:r>
      <w:r>
        <w:rPr>
          <w:spacing w:val="-13"/>
        </w:rPr>
        <w:t xml:space="preserve"> </w:t>
      </w:r>
      <w:r>
        <w:t>constitué</w:t>
      </w:r>
      <w:r>
        <w:rPr>
          <w:spacing w:val="-11"/>
        </w:rPr>
        <w:t xml:space="preserve"> </w:t>
      </w:r>
      <w:r>
        <w:t>par</w:t>
      </w:r>
      <w:r>
        <w:rPr>
          <w:spacing w:val="-14"/>
        </w:rPr>
        <w:t xml:space="preserve"> </w:t>
      </w:r>
      <w:r>
        <w:t>corps</w:t>
      </w:r>
      <w:r>
        <w:rPr>
          <w:spacing w:val="-14"/>
        </w:rPr>
        <w:t xml:space="preserve"> </w:t>
      </w:r>
      <w:r>
        <w:rPr>
          <w:spacing w:val="-2"/>
        </w:rPr>
        <w:t>d’accès.</w:t>
      </w:r>
    </w:p>
    <w:p w:rsidR="00962256" w:rsidRDefault="00962256">
      <w:pPr>
        <w:pStyle w:val="Corpsdetexte"/>
        <w:ind w:left="0"/>
      </w:pPr>
    </w:p>
    <w:p w:rsidR="00962256" w:rsidRDefault="00C920CE">
      <w:pPr>
        <w:pStyle w:val="Corpsdetexte"/>
        <w:spacing w:before="1"/>
        <w:ind w:right="560"/>
      </w:pPr>
      <w:r>
        <w:t>Le</w:t>
      </w:r>
      <w:r>
        <w:rPr>
          <w:spacing w:val="-4"/>
        </w:rPr>
        <w:t xml:space="preserve"> </w:t>
      </w:r>
      <w:r>
        <w:t>jury</w:t>
      </w:r>
      <w:r>
        <w:rPr>
          <w:spacing w:val="-6"/>
        </w:rPr>
        <w:t xml:space="preserve"> </w:t>
      </w:r>
      <w:r>
        <w:t>se</w:t>
      </w:r>
      <w:r>
        <w:rPr>
          <w:spacing w:val="-1"/>
        </w:rPr>
        <w:t xml:space="preserve"> </w:t>
      </w:r>
      <w:r>
        <w:t>prononcera</w:t>
      </w:r>
      <w:r>
        <w:rPr>
          <w:spacing w:val="-3"/>
        </w:rPr>
        <w:t xml:space="preserve"> </w:t>
      </w:r>
      <w:r>
        <w:t>sur le</w:t>
      </w:r>
      <w:r>
        <w:rPr>
          <w:spacing w:val="-3"/>
        </w:rPr>
        <w:t xml:space="preserve"> </w:t>
      </w:r>
      <w:r>
        <w:t>fondement</w:t>
      </w:r>
      <w:r>
        <w:rPr>
          <w:spacing w:val="-3"/>
        </w:rPr>
        <w:t xml:space="preserve"> </w:t>
      </w:r>
      <w:r>
        <w:t>du</w:t>
      </w:r>
      <w:r>
        <w:rPr>
          <w:spacing w:val="-1"/>
        </w:rPr>
        <w:t xml:space="preserve"> </w:t>
      </w:r>
      <w:r>
        <w:t>dossier de</w:t>
      </w:r>
      <w:r>
        <w:rPr>
          <w:spacing w:val="-2"/>
        </w:rPr>
        <w:t xml:space="preserve"> </w:t>
      </w:r>
      <w:r>
        <w:t>compétences</w:t>
      </w:r>
      <w:r>
        <w:rPr>
          <w:spacing w:val="-2"/>
        </w:rPr>
        <w:t xml:space="preserve"> </w:t>
      </w:r>
      <w:r>
        <w:t>constitué</w:t>
      </w:r>
      <w:r>
        <w:rPr>
          <w:spacing w:val="-1"/>
        </w:rPr>
        <w:t xml:space="preserve"> </w:t>
      </w:r>
      <w:r>
        <w:t>des pièces</w:t>
      </w:r>
      <w:r>
        <w:rPr>
          <w:spacing w:val="-2"/>
        </w:rPr>
        <w:t xml:space="preserve"> </w:t>
      </w:r>
      <w:r>
        <w:t>suivantes</w:t>
      </w:r>
      <w:r>
        <w:rPr>
          <w:spacing w:val="-2"/>
        </w:rPr>
        <w:t xml:space="preserve"> </w:t>
      </w:r>
      <w:r>
        <w:t>et</w:t>
      </w:r>
      <w:r>
        <w:rPr>
          <w:spacing w:val="-3"/>
        </w:rPr>
        <w:t xml:space="preserve"> </w:t>
      </w:r>
      <w:r>
        <w:t>selon</w:t>
      </w:r>
      <w:r>
        <w:rPr>
          <w:spacing w:val="-2"/>
        </w:rPr>
        <w:t xml:space="preserve"> </w:t>
      </w:r>
      <w:r>
        <w:t>le calendrier ci-dessous :</w:t>
      </w:r>
    </w:p>
    <w:p w:rsidR="00962256" w:rsidRDefault="00962256">
      <w:pPr>
        <w:pStyle w:val="Corpsdetexte"/>
        <w:spacing w:before="1"/>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8"/>
        <w:gridCol w:w="3015"/>
        <w:gridCol w:w="3997"/>
      </w:tblGrid>
      <w:tr w:rsidR="00962256">
        <w:trPr>
          <w:trHeight w:val="788"/>
        </w:trPr>
        <w:tc>
          <w:tcPr>
            <w:tcW w:w="9970" w:type="dxa"/>
            <w:gridSpan w:val="3"/>
            <w:tcBorders>
              <w:bottom w:val="single" w:sz="4" w:space="0" w:color="000000"/>
            </w:tcBorders>
            <w:shd w:val="clear" w:color="auto" w:fill="DDEBF7"/>
          </w:tcPr>
          <w:p w:rsidR="00962256" w:rsidRDefault="00962256">
            <w:pPr>
              <w:pStyle w:val="TableParagraph"/>
              <w:spacing w:before="40"/>
              <w:rPr>
                <w:sz w:val="20"/>
              </w:rPr>
            </w:pPr>
          </w:p>
          <w:p w:rsidR="00962256" w:rsidRDefault="00C920CE">
            <w:pPr>
              <w:pStyle w:val="TableParagraph"/>
              <w:ind w:left="549"/>
              <w:rPr>
                <w:rFonts w:ascii="Arial" w:hAnsi="Arial"/>
                <w:b/>
                <w:sz w:val="20"/>
              </w:rPr>
            </w:pP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1"/>
                <w:sz w:val="20"/>
              </w:rPr>
              <w:t xml:space="preserve"> </w:t>
            </w:r>
            <w:r>
              <w:rPr>
                <w:rFonts w:ascii="Arial" w:hAnsi="Arial"/>
                <w:b/>
                <w:sz w:val="20"/>
              </w:rPr>
              <w:t>2025</w:t>
            </w:r>
            <w:r>
              <w:rPr>
                <w:rFonts w:ascii="Arial" w:hAnsi="Arial"/>
                <w:b/>
                <w:spacing w:val="-12"/>
                <w:sz w:val="20"/>
              </w:rPr>
              <w:t xml:space="preserve"> </w:t>
            </w:r>
            <w:r>
              <w:rPr>
                <w:rFonts w:ascii="Arial" w:hAnsi="Arial"/>
                <w:b/>
                <w:sz w:val="20"/>
              </w:rPr>
              <w:t>-</w:t>
            </w:r>
            <w:r>
              <w:rPr>
                <w:rFonts w:ascii="Arial" w:hAnsi="Arial"/>
                <w:b/>
                <w:spacing w:val="-11"/>
                <w:sz w:val="20"/>
              </w:rPr>
              <w:t xml:space="preserve"> </w:t>
            </w:r>
            <w:r>
              <w:rPr>
                <w:rFonts w:ascii="Arial" w:hAnsi="Arial"/>
                <w:b/>
                <w:sz w:val="20"/>
              </w:rPr>
              <w:t>Stagiaires</w:t>
            </w:r>
            <w:r>
              <w:rPr>
                <w:rFonts w:ascii="Arial" w:hAnsi="Arial"/>
                <w:b/>
                <w:spacing w:val="-13"/>
                <w:sz w:val="20"/>
              </w:rPr>
              <w:t xml:space="preserve"> </w:t>
            </w:r>
            <w:r>
              <w:rPr>
                <w:rFonts w:ascii="Arial" w:hAnsi="Arial"/>
                <w:b/>
                <w:sz w:val="20"/>
              </w:rPr>
              <w:t>du</w:t>
            </w:r>
            <w:r>
              <w:rPr>
                <w:rFonts w:ascii="Arial" w:hAnsi="Arial"/>
                <w:b/>
                <w:spacing w:val="-13"/>
                <w:sz w:val="20"/>
              </w:rPr>
              <w:t xml:space="preserve"> </w:t>
            </w:r>
            <w:r>
              <w:rPr>
                <w:rFonts w:ascii="Arial" w:hAnsi="Arial"/>
                <w:b/>
                <w:sz w:val="20"/>
              </w:rPr>
              <w:t>2nd</w:t>
            </w:r>
            <w:r>
              <w:rPr>
                <w:rFonts w:ascii="Arial" w:hAnsi="Arial"/>
                <w:b/>
                <w:spacing w:val="-8"/>
                <w:sz w:val="20"/>
              </w:rPr>
              <w:t xml:space="preserve"> </w:t>
            </w:r>
            <w:r>
              <w:rPr>
                <w:rFonts w:ascii="Arial" w:hAnsi="Arial"/>
                <w:b/>
                <w:sz w:val="20"/>
              </w:rPr>
              <w:t>degré</w:t>
            </w:r>
            <w:r>
              <w:rPr>
                <w:rFonts w:ascii="Arial" w:hAnsi="Arial"/>
                <w:b/>
                <w:spacing w:val="-14"/>
                <w:sz w:val="20"/>
              </w:rPr>
              <w:t xml:space="preserve"> </w:t>
            </w:r>
            <w:r>
              <w:rPr>
                <w:rFonts w:ascii="Arial" w:hAnsi="Arial"/>
                <w:b/>
                <w:sz w:val="20"/>
              </w:rPr>
              <w:t>public</w:t>
            </w:r>
            <w:r>
              <w:rPr>
                <w:rFonts w:ascii="Arial" w:hAnsi="Arial"/>
                <w:b/>
                <w:spacing w:val="-13"/>
                <w:sz w:val="20"/>
              </w:rPr>
              <w:t xml:space="preserve"> </w:t>
            </w:r>
            <w:r>
              <w:rPr>
                <w:rFonts w:ascii="Arial" w:hAnsi="Arial"/>
                <w:b/>
                <w:sz w:val="20"/>
              </w:rPr>
              <w:t>relevant</w:t>
            </w:r>
            <w:r>
              <w:rPr>
                <w:rFonts w:ascii="Arial" w:hAnsi="Arial"/>
                <w:b/>
                <w:spacing w:val="-12"/>
                <w:sz w:val="20"/>
              </w:rPr>
              <w:t xml:space="preserve"> </w:t>
            </w:r>
            <w:r>
              <w:rPr>
                <w:rFonts w:ascii="Arial" w:hAnsi="Arial"/>
                <w:b/>
                <w:sz w:val="20"/>
              </w:rPr>
              <w:t>du</w:t>
            </w:r>
            <w:r>
              <w:rPr>
                <w:rFonts w:ascii="Arial" w:hAnsi="Arial"/>
                <w:b/>
                <w:spacing w:val="-11"/>
                <w:sz w:val="20"/>
              </w:rPr>
              <w:t xml:space="preserve"> </w:t>
            </w:r>
            <w:r>
              <w:rPr>
                <w:rFonts w:ascii="Arial" w:hAnsi="Arial"/>
                <w:b/>
                <w:sz w:val="20"/>
              </w:rPr>
              <w:t>jury</w:t>
            </w:r>
            <w:r>
              <w:rPr>
                <w:rFonts w:ascii="Arial" w:hAnsi="Arial"/>
                <w:b/>
                <w:spacing w:val="-14"/>
                <w:sz w:val="20"/>
              </w:rPr>
              <w:t xml:space="preserve"> </w:t>
            </w:r>
            <w:r>
              <w:rPr>
                <w:rFonts w:ascii="Arial" w:hAnsi="Arial"/>
                <w:b/>
                <w:spacing w:val="-2"/>
                <w:sz w:val="20"/>
              </w:rPr>
              <w:t>académique</w:t>
            </w:r>
          </w:p>
        </w:tc>
      </w:tr>
      <w:tr w:rsidR="00962256">
        <w:trPr>
          <w:trHeight w:val="316"/>
        </w:trPr>
        <w:tc>
          <w:tcPr>
            <w:tcW w:w="2958" w:type="dxa"/>
            <w:tcBorders>
              <w:top w:val="single" w:sz="4" w:space="0" w:color="000000"/>
              <w:bottom w:val="single" w:sz="4" w:space="0" w:color="000000"/>
              <w:right w:val="single" w:sz="4" w:space="0" w:color="000000"/>
            </w:tcBorders>
            <w:shd w:val="clear" w:color="auto" w:fill="CFFBF4"/>
          </w:tcPr>
          <w:p w:rsidR="00962256" w:rsidRDefault="00C920CE">
            <w:pPr>
              <w:pStyle w:val="TableParagraph"/>
              <w:spacing w:before="35"/>
              <w:ind w:left="23" w:right="2"/>
              <w:jc w:val="center"/>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15" w:type="dxa"/>
            <w:tcBorders>
              <w:top w:val="single" w:sz="4" w:space="0" w:color="000000"/>
              <w:left w:val="single" w:sz="4" w:space="0" w:color="000000"/>
              <w:bottom w:val="single" w:sz="4" w:space="0" w:color="000000"/>
              <w:right w:val="single" w:sz="4" w:space="0" w:color="000000"/>
            </w:tcBorders>
            <w:shd w:val="clear" w:color="auto" w:fill="CFFBF4"/>
          </w:tcPr>
          <w:p w:rsidR="00962256" w:rsidRDefault="00C920CE">
            <w:pPr>
              <w:pStyle w:val="TableParagraph"/>
              <w:spacing w:before="35"/>
              <w:ind w:left="30"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97" w:type="dxa"/>
            <w:tcBorders>
              <w:top w:val="single" w:sz="4" w:space="0" w:color="000000"/>
              <w:left w:val="single" w:sz="4" w:space="0" w:color="000000"/>
              <w:bottom w:val="single" w:sz="4" w:space="0" w:color="000000"/>
            </w:tcBorders>
            <w:shd w:val="clear" w:color="auto" w:fill="CFFBF4"/>
          </w:tcPr>
          <w:p w:rsidR="00962256" w:rsidRDefault="00C920CE">
            <w:pPr>
              <w:pStyle w:val="TableParagraph"/>
              <w:spacing w:before="35"/>
              <w:ind w:left="38"/>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782"/>
        </w:trPr>
        <w:tc>
          <w:tcPr>
            <w:tcW w:w="2958" w:type="dxa"/>
            <w:tcBorders>
              <w:top w:val="single" w:sz="4" w:space="0" w:color="000000"/>
              <w:bottom w:val="single" w:sz="4" w:space="0" w:color="000000"/>
              <w:right w:val="single" w:sz="4" w:space="0" w:color="000000"/>
            </w:tcBorders>
          </w:tcPr>
          <w:p w:rsidR="00962256" w:rsidRDefault="00C920CE">
            <w:pPr>
              <w:pStyle w:val="TableParagraph"/>
              <w:spacing w:before="158"/>
              <w:ind w:left="940" w:right="561" w:hanging="312"/>
              <w:rPr>
                <w:sz w:val="20"/>
              </w:rPr>
            </w:pPr>
            <w:r>
              <w:rPr>
                <w:spacing w:val="-2"/>
                <w:sz w:val="20"/>
              </w:rPr>
              <w:t>Bilan</w:t>
            </w:r>
            <w:r>
              <w:rPr>
                <w:spacing w:val="-14"/>
                <w:sz w:val="20"/>
              </w:rPr>
              <w:t xml:space="preserve"> </w:t>
            </w:r>
            <w:r>
              <w:rPr>
                <w:spacing w:val="-2"/>
                <w:sz w:val="20"/>
              </w:rPr>
              <w:t>final</w:t>
            </w:r>
            <w:r>
              <w:rPr>
                <w:spacing w:val="-13"/>
                <w:sz w:val="20"/>
              </w:rPr>
              <w:t xml:space="preserve"> </w:t>
            </w:r>
            <w:r>
              <w:rPr>
                <w:spacing w:val="-2"/>
                <w:sz w:val="20"/>
              </w:rPr>
              <w:t>du</w:t>
            </w:r>
            <w:r>
              <w:rPr>
                <w:spacing w:val="-13"/>
                <w:sz w:val="20"/>
              </w:rPr>
              <w:t xml:space="preserve"> </w:t>
            </w:r>
            <w:r>
              <w:rPr>
                <w:spacing w:val="-2"/>
                <w:sz w:val="20"/>
              </w:rPr>
              <w:t>tuteur académique</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38"/>
              <w:rPr>
                <w:sz w:val="20"/>
              </w:rPr>
            </w:pPr>
          </w:p>
          <w:p w:rsidR="00962256" w:rsidRDefault="00C920CE">
            <w:pPr>
              <w:pStyle w:val="TableParagraph"/>
              <w:ind w:left="30"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43"/>
              <w:rPr>
                <w:sz w:val="20"/>
              </w:rPr>
            </w:pPr>
          </w:p>
          <w:p w:rsidR="00962256" w:rsidRDefault="00C920CE">
            <w:pPr>
              <w:pStyle w:val="TableParagraph"/>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3"/>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3"/>
              <w:rPr>
                <w:sz w:val="20"/>
              </w:rPr>
            </w:pPr>
          </w:p>
          <w:p w:rsidR="00962256" w:rsidRDefault="00C920CE">
            <w:pPr>
              <w:pStyle w:val="TableParagraph"/>
              <w:spacing w:before="1"/>
              <w:ind w:left="23"/>
              <w:jc w:val="center"/>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3"/>
              <w:rPr>
                <w:sz w:val="20"/>
              </w:rPr>
            </w:pPr>
          </w:p>
          <w:p w:rsidR="00962256" w:rsidRDefault="00C920CE">
            <w:pPr>
              <w:pStyle w:val="TableParagraph"/>
              <w:spacing w:before="1"/>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945"/>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6"/>
              <w:rPr>
                <w:sz w:val="20"/>
              </w:rPr>
            </w:pPr>
          </w:p>
          <w:p w:rsidR="00962256" w:rsidRDefault="00C920CE">
            <w:pPr>
              <w:pStyle w:val="TableParagraph"/>
              <w:ind w:left="590" w:right="561" w:firstLine="24"/>
              <w:rPr>
                <w:sz w:val="20"/>
              </w:rPr>
            </w:pPr>
            <w:r>
              <w:rPr>
                <w:sz w:val="20"/>
              </w:rPr>
              <w:t>Avis</w:t>
            </w:r>
            <w:r>
              <w:rPr>
                <w:spacing w:val="-14"/>
                <w:sz w:val="20"/>
              </w:rPr>
              <w:t xml:space="preserve"> </w:t>
            </w:r>
            <w:r>
              <w:rPr>
                <w:sz w:val="20"/>
              </w:rPr>
              <w:t>de</w:t>
            </w:r>
            <w:r>
              <w:rPr>
                <w:spacing w:val="-14"/>
                <w:sz w:val="20"/>
              </w:rPr>
              <w:t xml:space="preserve"> </w:t>
            </w:r>
            <w:r>
              <w:rPr>
                <w:sz w:val="20"/>
              </w:rPr>
              <w:t xml:space="preserve">l'inspecteur/ </w:t>
            </w:r>
            <w:r>
              <w:rPr>
                <w:spacing w:val="-4"/>
                <w:sz w:val="20"/>
              </w:rPr>
              <w:t>Rapport</w:t>
            </w:r>
            <w:r>
              <w:rPr>
                <w:sz w:val="20"/>
              </w:rPr>
              <w:t xml:space="preserve"> </w:t>
            </w:r>
            <w:r>
              <w:rPr>
                <w:spacing w:val="-2"/>
                <w:sz w:val="20"/>
              </w:rPr>
              <w:t>d’inspection</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rPr>
                <w:sz w:val="20"/>
              </w:rPr>
            </w:pPr>
          </w:p>
          <w:p w:rsidR="00962256" w:rsidRDefault="00962256">
            <w:pPr>
              <w:pStyle w:val="TableParagraph"/>
              <w:spacing w:before="21"/>
              <w:rPr>
                <w:sz w:val="20"/>
              </w:rPr>
            </w:pPr>
          </w:p>
          <w:p w:rsidR="00962256" w:rsidRDefault="00C920CE">
            <w:pPr>
              <w:pStyle w:val="TableParagraph"/>
              <w:spacing w:before="1"/>
              <w:ind w:left="30"/>
              <w:jc w:val="center"/>
              <w:rPr>
                <w:rFonts w:ascii="Arial"/>
                <w:b/>
                <w:sz w:val="20"/>
              </w:rPr>
            </w:pPr>
            <w:r>
              <w:rPr>
                <w:rFonts w:ascii="Arial"/>
                <w:b/>
                <w:sz w:val="20"/>
              </w:rPr>
              <w:t>Le</w:t>
            </w:r>
            <w:r>
              <w:rPr>
                <w:rFonts w:ascii="Arial"/>
                <w:b/>
                <w:spacing w:val="-12"/>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rPr>
                <w:sz w:val="20"/>
              </w:rPr>
            </w:pPr>
          </w:p>
          <w:p w:rsidR="00962256" w:rsidRDefault="00962256">
            <w:pPr>
              <w:pStyle w:val="TableParagraph"/>
              <w:spacing w:before="26"/>
              <w:rPr>
                <w:sz w:val="20"/>
              </w:rPr>
            </w:pPr>
          </w:p>
          <w:p w:rsidR="00962256" w:rsidRDefault="00C920CE">
            <w:pPr>
              <w:pStyle w:val="TableParagraph"/>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1151"/>
        </w:trPr>
        <w:tc>
          <w:tcPr>
            <w:tcW w:w="2958" w:type="dxa"/>
            <w:tcBorders>
              <w:top w:val="single" w:sz="4" w:space="0" w:color="000000"/>
              <w:right w:val="single" w:sz="4" w:space="0" w:color="000000"/>
            </w:tcBorders>
          </w:tcPr>
          <w:p w:rsidR="00962256" w:rsidRDefault="00962256">
            <w:pPr>
              <w:pStyle w:val="TableParagraph"/>
              <w:spacing w:before="112"/>
              <w:rPr>
                <w:sz w:val="20"/>
              </w:rPr>
            </w:pPr>
          </w:p>
          <w:p w:rsidR="00962256" w:rsidRDefault="00C920CE">
            <w:pPr>
              <w:pStyle w:val="TableParagraph"/>
              <w:ind w:left="218" w:hanging="128"/>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15" w:type="dxa"/>
            <w:tcBorders>
              <w:top w:val="single" w:sz="4" w:space="0" w:color="000000"/>
              <w:left w:val="single" w:sz="4" w:space="0" w:color="000000"/>
              <w:right w:val="single" w:sz="4" w:space="0" w:color="000000"/>
            </w:tcBorders>
          </w:tcPr>
          <w:p w:rsidR="00962256" w:rsidRDefault="00962256">
            <w:pPr>
              <w:pStyle w:val="TableParagraph"/>
              <w:spacing w:before="223"/>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tcBorders>
          </w:tcPr>
          <w:p w:rsidR="00962256" w:rsidRDefault="00962256">
            <w:pPr>
              <w:pStyle w:val="TableParagraph"/>
              <w:spacing w:before="227"/>
              <w:rPr>
                <w:sz w:val="20"/>
              </w:rPr>
            </w:pPr>
          </w:p>
          <w:p w:rsidR="00962256" w:rsidRDefault="00C920CE">
            <w:pPr>
              <w:pStyle w:val="TableParagraph"/>
              <w:spacing w:before="1"/>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bl>
    <w:p w:rsidR="00962256" w:rsidRDefault="00C920CE">
      <w:pPr>
        <w:spacing w:before="225"/>
        <w:ind w:left="285"/>
        <w:rPr>
          <w:sz w:val="20"/>
        </w:rPr>
      </w:pPr>
      <w:r>
        <w:rPr>
          <w:rFonts w:ascii="Arial" w:hAnsi="Arial"/>
          <w:b/>
          <w:sz w:val="20"/>
        </w:rPr>
        <w:t>Après</w:t>
      </w:r>
      <w:r>
        <w:rPr>
          <w:rFonts w:ascii="Arial" w:hAnsi="Arial"/>
          <w:b/>
          <w:spacing w:val="-14"/>
          <w:sz w:val="20"/>
        </w:rPr>
        <w:t xml:space="preserve"> </w:t>
      </w:r>
      <w:r>
        <w:rPr>
          <w:rFonts w:ascii="Arial" w:hAnsi="Arial"/>
          <w:b/>
          <w:sz w:val="20"/>
        </w:rPr>
        <w:t>délibération</w:t>
      </w:r>
      <w:r>
        <w:rPr>
          <w:rFonts w:ascii="Arial" w:hAnsi="Arial"/>
          <w:b/>
          <w:spacing w:val="-14"/>
          <w:sz w:val="20"/>
        </w:rPr>
        <w:t xml:space="preserve"> </w:t>
      </w:r>
      <w:r>
        <w:rPr>
          <w:rFonts w:ascii="Arial" w:hAnsi="Arial"/>
          <w:b/>
          <w:sz w:val="20"/>
        </w:rPr>
        <w:t>définitive</w:t>
      </w:r>
      <w:r>
        <w:rPr>
          <w:sz w:val="20"/>
        </w:rPr>
        <w:t>,</w:t>
      </w:r>
      <w:r>
        <w:rPr>
          <w:spacing w:val="-14"/>
          <w:sz w:val="20"/>
        </w:rPr>
        <w:t xml:space="preserve"> </w:t>
      </w:r>
      <w:r>
        <w:rPr>
          <w:sz w:val="20"/>
        </w:rPr>
        <w:t>les</w:t>
      </w:r>
      <w:r>
        <w:rPr>
          <w:spacing w:val="-14"/>
          <w:sz w:val="20"/>
        </w:rPr>
        <w:t xml:space="preserve"> </w:t>
      </w:r>
      <w:r>
        <w:rPr>
          <w:sz w:val="20"/>
        </w:rPr>
        <w:t>jurys</w:t>
      </w:r>
      <w:r>
        <w:rPr>
          <w:spacing w:val="-14"/>
          <w:sz w:val="20"/>
        </w:rPr>
        <w:t xml:space="preserve"> </w:t>
      </w:r>
      <w:r>
        <w:rPr>
          <w:sz w:val="20"/>
        </w:rPr>
        <w:t>établissent</w:t>
      </w:r>
      <w:r>
        <w:rPr>
          <w:spacing w:val="-14"/>
          <w:sz w:val="20"/>
        </w:rPr>
        <w:t xml:space="preserve"> </w:t>
      </w:r>
      <w:r>
        <w:rPr>
          <w:sz w:val="20"/>
        </w:rPr>
        <w:t>la</w:t>
      </w:r>
      <w:r>
        <w:rPr>
          <w:spacing w:val="-14"/>
          <w:sz w:val="20"/>
        </w:rPr>
        <w:t xml:space="preserve"> </w:t>
      </w:r>
      <w:r>
        <w:rPr>
          <w:sz w:val="20"/>
        </w:rPr>
        <w:t>liste</w:t>
      </w:r>
      <w:r>
        <w:rPr>
          <w:spacing w:val="-14"/>
          <w:sz w:val="20"/>
        </w:rPr>
        <w:t xml:space="preserve"> </w:t>
      </w:r>
      <w:r>
        <w:rPr>
          <w:sz w:val="20"/>
        </w:rPr>
        <w:t>des</w:t>
      </w:r>
      <w:r>
        <w:rPr>
          <w:spacing w:val="-14"/>
          <w:sz w:val="20"/>
        </w:rPr>
        <w:t xml:space="preserve"> </w:t>
      </w:r>
      <w:r>
        <w:rPr>
          <w:sz w:val="20"/>
        </w:rPr>
        <w:t>stagiaires</w:t>
      </w:r>
      <w:r>
        <w:rPr>
          <w:spacing w:val="-10"/>
          <w:sz w:val="20"/>
        </w:rPr>
        <w:t xml:space="preserve"> :</w:t>
      </w:r>
    </w:p>
    <w:p w:rsidR="00962256" w:rsidRDefault="00962256">
      <w:pPr>
        <w:pStyle w:val="Corpsdetexte"/>
        <w:spacing w:before="6"/>
        <w:ind w:left="0"/>
      </w:pPr>
    </w:p>
    <w:p w:rsidR="00962256" w:rsidRDefault="00C920CE">
      <w:pPr>
        <w:pStyle w:val="Paragraphedeliste"/>
        <w:numPr>
          <w:ilvl w:val="2"/>
          <w:numId w:val="4"/>
        </w:numPr>
        <w:tabs>
          <w:tab w:val="left" w:pos="977"/>
        </w:tabs>
        <w:ind w:left="977"/>
        <w:rPr>
          <w:sz w:val="20"/>
        </w:rPr>
      </w:pPr>
      <w:r>
        <w:rPr>
          <w:sz w:val="20"/>
        </w:rPr>
        <w:t>aptes</w:t>
      </w:r>
      <w:r>
        <w:rPr>
          <w:spacing w:val="-10"/>
          <w:sz w:val="20"/>
        </w:rPr>
        <w:t xml:space="preserve"> </w:t>
      </w:r>
      <w:r>
        <w:rPr>
          <w:sz w:val="20"/>
        </w:rPr>
        <w:t>à</w:t>
      </w:r>
      <w:r>
        <w:rPr>
          <w:spacing w:val="-12"/>
          <w:sz w:val="20"/>
        </w:rPr>
        <w:t xml:space="preserve"> </w:t>
      </w:r>
      <w:r>
        <w:rPr>
          <w:sz w:val="20"/>
        </w:rPr>
        <w:t>être</w:t>
      </w:r>
      <w:r>
        <w:rPr>
          <w:spacing w:val="-13"/>
          <w:sz w:val="20"/>
        </w:rPr>
        <w:t xml:space="preserve"> </w:t>
      </w:r>
      <w:r>
        <w:rPr>
          <w:sz w:val="20"/>
        </w:rPr>
        <w:t>titularisés</w:t>
      </w:r>
      <w:r>
        <w:rPr>
          <w:spacing w:val="-7"/>
          <w:sz w:val="20"/>
        </w:rPr>
        <w:t xml:space="preserve"> </w:t>
      </w:r>
      <w:r>
        <w:rPr>
          <w:spacing w:val="-10"/>
          <w:sz w:val="20"/>
        </w:rPr>
        <w:t>;</w:t>
      </w:r>
    </w:p>
    <w:p w:rsidR="00962256" w:rsidRDefault="00C920CE">
      <w:pPr>
        <w:pStyle w:val="Paragraphedeliste"/>
        <w:numPr>
          <w:ilvl w:val="2"/>
          <w:numId w:val="4"/>
        </w:numPr>
        <w:tabs>
          <w:tab w:val="left" w:pos="969"/>
        </w:tabs>
        <w:ind w:left="969" w:hanging="355"/>
        <w:rPr>
          <w:sz w:val="20"/>
        </w:rPr>
      </w:pPr>
      <w:r>
        <w:rPr>
          <w:sz w:val="20"/>
        </w:rPr>
        <w:t>autorisés</w:t>
      </w:r>
      <w:r>
        <w:rPr>
          <w:spacing w:val="-11"/>
          <w:sz w:val="20"/>
        </w:rPr>
        <w:t xml:space="preserve"> </w:t>
      </w:r>
      <w:r>
        <w:rPr>
          <w:sz w:val="20"/>
        </w:rPr>
        <w:t>à</w:t>
      </w:r>
      <w:r>
        <w:rPr>
          <w:spacing w:val="-13"/>
          <w:sz w:val="20"/>
        </w:rPr>
        <w:t xml:space="preserve"> </w:t>
      </w:r>
      <w:r>
        <w:rPr>
          <w:sz w:val="20"/>
        </w:rPr>
        <w:t>effectuer</w:t>
      </w:r>
      <w:r>
        <w:rPr>
          <w:spacing w:val="-12"/>
          <w:sz w:val="20"/>
        </w:rPr>
        <w:t xml:space="preserve"> </w:t>
      </w:r>
      <w:r>
        <w:rPr>
          <w:sz w:val="20"/>
        </w:rPr>
        <w:t>une</w:t>
      </w:r>
      <w:r>
        <w:rPr>
          <w:spacing w:val="-14"/>
          <w:sz w:val="20"/>
        </w:rPr>
        <w:t xml:space="preserve"> </w:t>
      </w:r>
      <w:r>
        <w:rPr>
          <w:sz w:val="20"/>
        </w:rPr>
        <w:t>seconde</w:t>
      </w:r>
      <w:r>
        <w:rPr>
          <w:spacing w:val="-12"/>
          <w:sz w:val="20"/>
        </w:rPr>
        <w:t xml:space="preserve"> </w:t>
      </w:r>
      <w:r>
        <w:rPr>
          <w:sz w:val="20"/>
        </w:rPr>
        <w:t>et</w:t>
      </w:r>
      <w:r>
        <w:rPr>
          <w:spacing w:val="-10"/>
          <w:sz w:val="20"/>
        </w:rPr>
        <w:t xml:space="preserve"> </w:t>
      </w:r>
      <w:r>
        <w:rPr>
          <w:sz w:val="20"/>
        </w:rPr>
        <w:t>dernière</w:t>
      </w:r>
      <w:r>
        <w:rPr>
          <w:spacing w:val="-11"/>
          <w:sz w:val="20"/>
        </w:rPr>
        <w:t xml:space="preserve"> </w:t>
      </w:r>
      <w:r>
        <w:rPr>
          <w:sz w:val="20"/>
        </w:rPr>
        <w:t>année</w:t>
      </w:r>
      <w:r>
        <w:rPr>
          <w:spacing w:val="-14"/>
          <w:sz w:val="20"/>
        </w:rPr>
        <w:t xml:space="preserve"> </w:t>
      </w:r>
      <w:r>
        <w:rPr>
          <w:sz w:val="20"/>
        </w:rPr>
        <w:t>de</w:t>
      </w:r>
      <w:r>
        <w:rPr>
          <w:spacing w:val="-12"/>
          <w:sz w:val="20"/>
        </w:rPr>
        <w:t xml:space="preserve"> </w:t>
      </w:r>
      <w:r>
        <w:rPr>
          <w:sz w:val="20"/>
        </w:rPr>
        <w:t>stage</w:t>
      </w:r>
      <w:r>
        <w:rPr>
          <w:spacing w:val="-9"/>
          <w:sz w:val="20"/>
        </w:rPr>
        <w:t xml:space="preserve"> </w:t>
      </w:r>
      <w:r>
        <w:rPr>
          <w:spacing w:val="-10"/>
          <w:sz w:val="20"/>
        </w:rPr>
        <w:t>;</w:t>
      </w:r>
    </w:p>
    <w:p w:rsidR="00962256" w:rsidRDefault="00C920CE">
      <w:pPr>
        <w:pStyle w:val="Paragraphedeliste"/>
        <w:numPr>
          <w:ilvl w:val="2"/>
          <w:numId w:val="4"/>
        </w:numPr>
        <w:tabs>
          <w:tab w:val="left" w:pos="969"/>
        </w:tabs>
        <w:spacing w:before="1"/>
        <w:ind w:left="969" w:hanging="355"/>
        <w:rPr>
          <w:sz w:val="20"/>
        </w:rPr>
      </w:pPr>
      <w:r>
        <w:rPr>
          <w:sz w:val="20"/>
        </w:rPr>
        <w:t>pour</w:t>
      </w:r>
      <w:r>
        <w:rPr>
          <w:spacing w:val="-9"/>
          <w:sz w:val="20"/>
        </w:rPr>
        <w:t xml:space="preserve"> </w:t>
      </w:r>
      <w:r>
        <w:rPr>
          <w:sz w:val="20"/>
        </w:rPr>
        <w:t>lesquels</w:t>
      </w:r>
      <w:r>
        <w:rPr>
          <w:spacing w:val="-8"/>
          <w:sz w:val="20"/>
        </w:rPr>
        <w:t xml:space="preserve"> </w:t>
      </w:r>
      <w:r>
        <w:rPr>
          <w:sz w:val="20"/>
        </w:rPr>
        <w:t>le</w:t>
      </w:r>
      <w:r>
        <w:rPr>
          <w:spacing w:val="-10"/>
          <w:sz w:val="20"/>
        </w:rPr>
        <w:t xml:space="preserve"> </w:t>
      </w:r>
      <w:r>
        <w:rPr>
          <w:sz w:val="20"/>
        </w:rPr>
        <w:t>jury</w:t>
      </w:r>
      <w:r>
        <w:rPr>
          <w:spacing w:val="-12"/>
          <w:sz w:val="20"/>
        </w:rPr>
        <w:t xml:space="preserve"> </w:t>
      </w:r>
      <w:r>
        <w:rPr>
          <w:sz w:val="20"/>
        </w:rPr>
        <w:t>a</w:t>
      </w:r>
      <w:r>
        <w:rPr>
          <w:spacing w:val="-10"/>
          <w:sz w:val="20"/>
        </w:rPr>
        <w:t xml:space="preserve"> </w:t>
      </w:r>
      <w:r>
        <w:rPr>
          <w:sz w:val="20"/>
        </w:rPr>
        <w:t>émis</w:t>
      </w:r>
      <w:r>
        <w:rPr>
          <w:spacing w:val="-8"/>
          <w:sz w:val="20"/>
        </w:rPr>
        <w:t xml:space="preserve"> </w:t>
      </w:r>
      <w:r>
        <w:rPr>
          <w:sz w:val="20"/>
        </w:rPr>
        <w:t>un</w:t>
      </w:r>
      <w:r>
        <w:rPr>
          <w:spacing w:val="-10"/>
          <w:sz w:val="20"/>
        </w:rPr>
        <w:t xml:space="preserve"> </w:t>
      </w:r>
      <w:r>
        <w:rPr>
          <w:sz w:val="20"/>
        </w:rPr>
        <w:t>avis</w:t>
      </w:r>
      <w:r>
        <w:rPr>
          <w:spacing w:val="-8"/>
          <w:sz w:val="20"/>
        </w:rPr>
        <w:t xml:space="preserve"> </w:t>
      </w:r>
      <w:r>
        <w:rPr>
          <w:sz w:val="20"/>
        </w:rPr>
        <w:t>de</w:t>
      </w:r>
      <w:r>
        <w:rPr>
          <w:spacing w:val="-11"/>
          <w:sz w:val="20"/>
        </w:rPr>
        <w:t xml:space="preserve"> </w:t>
      </w:r>
      <w:r>
        <w:rPr>
          <w:sz w:val="20"/>
        </w:rPr>
        <w:t>refus</w:t>
      </w:r>
      <w:r>
        <w:rPr>
          <w:spacing w:val="-8"/>
          <w:sz w:val="20"/>
        </w:rPr>
        <w:t xml:space="preserve"> </w:t>
      </w:r>
      <w:r>
        <w:rPr>
          <w:sz w:val="20"/>
        </w:rPr>
        <w:t>définitif</w:t>
      </w:r>
      <w:r>
        <w:rPr>
          <w:spacing w:val="-5"/>
          <w:sz w:val="20"/>
        </w:rPr>
        <w:t xml:space="preserve"> </w:t>
      </w:r>
      <w:r>
        <w:rPr>
          <w:sz w:val="20"/>
        </w:rPr>
        <w:t>de</w:t>
      </w:r>
      <w:r>
        <w:rPr>
          <w:spacing w:val="-5"/>
          <w:sz w:val="20"/>
        </w:rPr>
        <w:t xml:space="preserve"> </w:t>
      </w:r>
      <w:r>
        <w:rPr>
          <w:spacing w:val="-2"/>
          <w:sz w:val="20"/>
        </w:rPr>
        <w:t>titularisation.</w:t>
      </w:r>
    </w:p>
    <w:p w:rsidR="00962256" w:rsidRDefault="00C920CE">
      <w:pPr>
        <w:pStyle w:val="Corpsdetexte"/>
        <w:spacing w:before="223" w:line="244" w:lineRule="auto"/>
        <w:ind w:right="622"/>
        <w:jc w:val="both"/>
      </w:pPr>
      <w:r>
        <w:rPr>
          <w:rFonts w:ascii="Arial" w:hAnsi="Arial"/>
          <w:b/>
        </w:rPr>
        <w:t>Le</w:t>
      </w:r>
      <w:r>
        <w:rPr>
          <w:rFonts w:ascii="Arial" w:hAnsi="Arial"/>
          <w:b/>
          <w:spacing w:val="-3"/>
        </w:rPr>
        <w:t xml:space="preserve"> </w:t>
      </w:r>
      <w:r>
        <w:rPr>
          <w:rFonts w:ascii="Arial" w:hAnsi="Arial"/>
          <w:b/>
        </w:rPr>
        <w:t>recteur</w:t>
      </w:r>
      <w:r>
        <w:rPr>
          <w:rFonts w:ascii="Arial" w:hAnsi="Arial"/>
          <w:b/>
          <w:spacing w:val="-3"/>
        </w:rPr>
        <w:t xml:space="preserve"> </w:t>
      </w:r>
      <w:r>
        <w:t>prononce</w:t>
      </w:r>
      <w:r>
        <w:rPr>
          <w:spacing w:val="-1"/>
        </w:rPr>
        <w:t xml:space="preserve"> </w:t>
      </w:r>
      <w:r>
        <w:t>la</w:t>
      </w:r>
      <w:r>
        <w:rPr>
          <w:spacing w:val="-1"/>
        </w:rPr>
        <w:t xml:space="preserve"> </w:t>
      </w:r>
      <w:r>
        <w:t>titularisation</w:t>
      </w:r>
      <w:r>
        <w:rPr>
          <w:spacing w:val="-2"/>
        </w:rPr>
        <w:t xml:space="preserve"> </w:t>
      </w:r>
      <w:r>
        <w:t>des</w:t>
      </w:r>
      <w:r>
        <w:rPr>
          <w:spacing w:val="-2"/>
        </w:rPr>
        <w:t xml:space="preserve"> </w:t>
      </w:r>
      <w:r>
        <w:t>stagiaires</w:t>
      </w:r>
      <w:r>
        <w:rPr>
          <w:spacing w:val="-2"/>
        </w:rPr>
        <w:t xml:space="preserve"> </w:t>
      </w:r>
      <w:r>
        <w:t>estimés</w:t>
      </w:r>
      <w:r>
        <w:rPr>
          <w:spacing w:val="-2"/>
        </w:rPr>
        <w:t xml:space="preserve"> </w:t>
      </w:r>
      <w:r>
        <w:t>aptes</w:t>
      </w:r>
      <w:r>
        <w:rPr>
          <w:spacing w:val="-2"/>
        </w:rPr>
        <w:t xml:space="preserve"> </w:t>
      </w:r>
      <w:r>
        <w:t>par le jury</w:t>
      </w:r>
      <w:r>
        <w:rPr>
          <w:spacing w:val="-9"/>
        </w:rPr>
        <w:t xml:space="preserve"> </w:t>
      </w:r>
      <w:r>
        <w:t>et</w:t>
      </w:r>
      <w:r>
        <w:rPr>
          <w:spacing w:val="-1"/>
        </w:rPr>
        <w:t xml:space="preserve"> </w:t>
      </w:r>
      <w:r>
        <w:t>arrête</w:t>
      </w:r>
      <w:r>
        <w:rPr>
          <w:spacing w:val="-4"/>
        </w:rPr>
        <w:t xml:space="preserve"> </w:t>
      </w:r>
      <w:r>
        <w:t>par</w:t>
      </w:r>
      <w:r>
        <w:rPr>
          <w:spacing w:val="-3"/>
        </w:rPr>
        <w:t xml:space="preserve"> </w:t>
      </w:r>
      <w:r>
        <w:t>ailleurs</w:t>
      </w:r>
      <w:r>
        <w:rPr>
          <w:spacing w:val="-2"/>
        </w:rPr>
        <w:t xml:space="preserve"> </w:t>
      </w:r>
      <w:r>
        <w:t>la</w:t>
      </w:r>
      <w:r>
        <w:rPr>
          <w:spacing w:val="-3"/>
        </w:rPr>
        <w:t xml:space="preserve"> </w:t>
      </w:r>
      <w:r>
        <w:t>liste</w:t>
      </w:r>
      <w:r>
        <w:rPr>
          <w:spacing w:val="-1"/>
        </w:rPr>
        <w:t xml:space="preserve"> </w:t>
      </w:r>
      <w:r>
        <w:t>de</w:t>
      </w:r>
      <w:r>
        <w:rPr>
          <w:spacing w:val="-4"/>
        </w:rPr>
        <w:t xml:space="preserve"> </w:t>
      </w:r>
      <w:r>
        <w:t>ceux qui sont autorisés à accomplir une seconde année de stage.</w:t>
      </w:r>
    </w:p>
    <w:p w:rsidR="00962256" w:rsidRDefault="00C920CE">
      <w:pPr>
        <w:pStyle w:val="Corpsdetexte"/>
        <w:spacing w:before="225"/>
        <w:ind w:right="545"/>
        <w:jc w:val="both"/>
      </w:pPr>
      <w:r>
        <w:t>Il</w:t>
      </w:r>
      <w:r>
        <w:rPr>
          <w:spacing w:val="-6"/>
        </w:rPr>
        <w:t xml:space="preserve"> </w:t>
      </w:r>
      <w:r>
        <w:t>transmet</w:t>
      </w:r>
      <w:r>
        <w:rPr>
          <w:spacing w:val="-2"/>
        </w:rPr>
        <w:t xml:space="preserve"> </w:t>
      </w:r>
      <w:r>
        <w:t>au</w:t>
      </w:r>
      <w:r>
        <w:rPr>
          <w:spacing w:val="-6"/>
        </w:rPr>
        <w:t xml:space="preserve"> </w:t>
      </w:r>
      <w:r>
        <w:t>ministre les</w:t>
      </w:r>
      <w:r>
        <w:rPr>
          <w:spacing w:val="-2"/>
        </w:rPr>
        <w:t xml:space="preserve"> </w:t>
      </w:r>
      <w:r>
        <w:t>dossiers des</w:t>
      </w:r>
      <w:r>
        <w:rPr>
          <w:spacing w:val="-2"/>
        </w:rPr>
        <w:t xml:space="preserve"> </w:t>
      </w:r>
      <w:r>
        <w:t>stagiaires</w:t>
      </w:r>
      <w:r>
        <w:rPr>
          <w:spacing w:val="-1"/>
        </w:rPr>
        <w:t xml:space="preserve"> </w:t>
      </w:r>
      <w:r>
        <w:t>qui</w:t>
      </w:r>
      <w:r>
        <w:rPr>
          <w:spacing w:val="-3"/>
        </w:rPr>
        <w:t xml:space="preserve"> </w:t>
      </w:r>
      <w:r>
        <w:t>n’ont été</w:t>
      </w:r>
      <w:r>
        <w:rPr>
          <w:spacing w:val="-1"/>
        </w:rPr>
        <w:t xml:space="preserve"> </w:t>
      </w:r>
      <w:r>
        <w:t>ni</w:t>
      </w:r>
      <w:r>
        <w:rPr>
          <w:spacing w:val="-4"/>
        </w:rPr>
        <w:t xml:space="preserve"> </w:t>
      </w:r>
      <w:r>
        <w:t>titularisés</w:t>
      </w:r>
      <w:r>
        <w:rPr>
          <w:spacing w:val="-1"/>
        </w:rPr>
        <w:t xml:space="preserve"> </w:t>
      </w:r>
      <w:r>
        <w:t>ni</w:t>
      </w:r>
      <w:r>
        <w:rPr>
          <w:spacing w:val="-4"/>
        </w:rPr>
        <w:t xml:space="preserve"> </w:t>
      </w:r>
      <w:r>
        <w:t>autorisés</w:t>
      </w:r>
      <w:r>
        <w:rPr>
          <w:spacing w:val="-1"/>
        </w:rPr>
        <w:t xml:space="preserve"> </w:t>
      </w:r>
      <w:r>
        <w:t>à</w:t>
      </w:r>
      <w:r>
        <w:rPr>
          <w:spacing w:val="-3"/>
        </w:rPr>
        <w:t xml:space="preserve"> </w:t>
      </w:r>
      <w:r>
        <w:t>accomplir</w:t>
      </w:r>
      <w:r>
        <w:rPr>
          <w:spacing w:val="-1"/>
        </w:rPr>
        <w:t xml:space="preserve"> </w:t>
      </w:r>
      <w:r>
        <w:t>une</w:t>
      </w:r>
      <w:r>
        <w:rPr>
          <w:spacing w:val="-3"/>
        </w:rPr>
        <w:t xml:space="preserve"> </w:t>
      </w:r>
      <w:r>
        <w:t>seconde année de stage et qui sont, selon le cas, licenciés ou réintégrés dans leur corps, cadre d’emplois ou emploi d’origine s’ils avaient auparavant la qualité de fonctionnaire.</w:t>
      </w:r>
    </w:p>
    <w:p w:rsidR="00962256" w:rsidRDefault="00962256">
      <w:pPr>
        <w:pStyle w:val="Corpsdetexte"/>
        <w:jc w:val="both"/>
        <w:sectPr w:rsidR="00962256">
          <w:footerReference w:type="default" r:id="rId7"/>
          <w:type w:val="continuous"/>
          <w:pgSz w:w="11930" w:h="16860"/>
          <w:pgMar w:top="1940" w:right="425" w:bottom="780" w:left="708" w:header="0" w:footer="593" w:gutter="0"/>
          <w:pgNumType w:start="4"/>
          <w:cols w:space="720"/>
        </w:sectPr>
      </w:pPr>
    </w:p>
    <w:p w:rsidR="00962256" w:rsidRDefault="00C920CE">
      <w:pPr>
        <w:pStyle w:val="Titre1"/>
        <w:numPr>
          <w:ilvl w:val="1"/>
          <w:numId w:val="4"/>
        </w:numPr>
        <w:tabs>
          <w:tab w:val="left" w:pos="976"/>
        </w:tabs>
        <w:spacing w:before="75"/>
        <w:ind w:left="976" w:hanging="359"/>
      </w:pPr>
      <w:r>
        <w:rPr>
          <w:spacing w:val="-2"/>
          <w:u w:val="single"/>
        </w:rPr>
        <w:lastRenderedPageBreak/>
        <w:t>Les</w:t>
      </w:r>
      <w:r>
        <w:rPr>
          <w:spacing w:val="-3"/>
          <w:u w:val="single"/>
        </w:rPr>
        <w:t xml:space="preserve"> </w:t>
      </w:r>
      <w:r>
        <w:rPr>
          <w:spacing w:val="-2"/>
          <w:u w:val="single"/>
        </w:rPr>
        <w:t>bénéficiaires de</w:t>
      </w:r>
      <w:r>
        <w:rPr>
          <w:spacing w:val="1"/>
          <w:u w:val="single"/>
        </w:rPr>
        <w:t xml:space="preserve"> </w:t>
      </w:r>
      <w:r>
        <w:rPr>
          <w:spacing w:val="-2"/>
          <w:u w:val="single"/>
        </w:rPr>
        <w:t>l’obligation</w:t>
      </w:r>
      <w:r>
        <w:rPr>
          <w:spacing w:val="3"/>
          <w:u w:val="single"/>
        </w:rPr>
        <w:t xml:space="preserve"> </w:t>
      </w:r>
      <w:r>
        <w:rPr>
          <w:spacing w:val="-2"/>
          <w:u w:val="single"/>
        </w:rPr>
        <w:t>d’emploi</w:t>
      </w:r>
    </w:p>
    <w:p w:rsidR="00962256" w:rsidRDefault="00962256">
      <w:pPr>
        <w:pStyle w:val="Corpsdetexte"/>
        <w:spacing w:before="6"/>
        <w:ind w:left="0"/>
        <w:rPr>
          <w:rFonts w:ascii="Arial"/>
          <w:b/>
        </w:rPr>
      </w:pPr>
    </w:p>
    <w:p w:rsidR="00962256" w:rsidRDefault="00C920CE">
      <w:pPr>
        <w:pStyle w:val="Corpsdetexte"/>
        <w:ind w:right="549"/>
        <w:jc w:val="both"/>
      </w:pPr>
      <w:r>
        <w:rPr>
          <w:spacing w:val="-2"/>
        </w:rPr>
        <w:t>Il</w:t>
      </w:r>
      <w:r>
        <w:rPr>
          <w:spacing w:val="-6"/>
        </w:rPr>
        <w:t xml:space="preserve"> </w:t>
      </w:r>
      <w:r>
        <w:rPr>
          <w:spacing w:val="-2"/>
        </w:rPr>
        <w:t>s’agit des</w:t>
      </w:r>
      <w:r>
        <w:rPr>
          <w:spacing w:val="-3"/>
        </w:rPr>
        <w:t xml:space="preserve"> </w:t>
      </w:r>
      <w:r>
        <w:rPr>
          <w:spacing w:val="-2"/>
        </w:rPr>
        <w:t>personnels enseignants recrutés</w:t>
      </w:r>
      <w:r>
        <w:rPr>
          <w:spacing w:val="-3"/>
        </w:rPr>
        <w:t xml:space="preserve"> </w:t>
      </w:r>
      <w:r>
        <w:rPr>
          <w:spacing w:val="-2"/>
        </w:rPr>
        <w:t>en qualité</w:t>
      </w:r>
      <w:r>
        <w:rPr>
          <w:spacing w:val="-3"/>
        </w:rPr>
        <w:t xml:space="preserve"> </w:t>
      </w:r>
      <w:r>
        <w:rPr>
          <w:spacing w:val="-2"/>
        </w:rPr>
        <w:t>de</w:t>
      </w:r>
      <w:r>
        <w:rPr>
          <w:spacing w:val="-3"/>
        </w:rPr>
        <w:t xml:space="preserve"> </w:t>
      </w:r>
      <w:r>
        <w:rPr>
          <w:spacing w:val="-2"/>
        </w:rPr>
        <w:t>contractuels au</w:t>
      </w:r>
      <w:r>
        <w:rPr>
          <w:spacing w:val="-3"/>
        </w:rPr>
        <w:t xml:space="preserve"> </w:t>
      </w:r>
      <w:r>
        <w:rPr>
          <w:spacing w:val="-2"/>
        </w:rPr>
        <w:t>titre</w:t>
      </w:r>
      <w:r>
        <w:rPr>
          <w:spacing w:val="-6"/>
        </w:rPr>
        <w:t xml:space="preserve"> </w:t>
      </w:r>
      <w:r>
        <w:rPr>
          <w:spacing w:val="-2"/>
        </w:rPr>
        <w:t>de l’obligation d’emploi</w:t>
      </w:r>
      <w:r>
        <w:rPr>
          <w:spacing w:val="-7"/>
        </w:rPr>
        <w:t xml:space="preserve"> </w:t>
      </w:r>
      <w:r>
        <w:rPr>
          <w:spacing w:val="-2"/>
        </w:rPr>
        <w:t xml:space="preserve">(Bénéficiaire </w:t>
      </w:r>
      <w:r>
        <w:t>de l’Obligation d’Emploi)</w:t>
      </w:r>
    </w:p>
    <w:p w:rsidR="00962256" w:rsidRDefault="00C920CE">
      <w:pPr>
        <w:pStyle w:val="Corpsdetexte"/>
        <w:spacing w:before="229"/>
        <w:jc w:val="both"/>
      </w:pPr>
      <w:r>
        <w:t>A</w:t>
      </w:r>
      <w:r>
        <w:rPr>
          <w:spacing w:val="-7"/>
        </w:rPr>
        <w:t xml:space="preserve"> </w:t>
      </w:r>
      <w:r>
        <w:t>l’issue</w:t>
      </w:r>
      <w:r>
        <w:rPr>
          <w:spacing w:val="-7"/>
        </w:rPr>
        <w:t xml:space="preserve"> </w:t>
      </w:r>
      <w:r>
        <w:t>du</w:t>
      </w:r>
      <w:r>
        <w:rPr>
          <w:spacing w:val="-7"/>
        </w:rPr>
        <w:t xml:space="preserve"> </w:t>
      </w:r>
      <w:r>
        <w:t>contrat,</w:t>
      </w:r>
      <w:r>
        <w:rPr>
          <w:spacing w:val="-6"/>
        </w:rPr>
        <w:t xml:space="preserve"> </w:t>
      </w:r>
      <w:r>
        <w:t>l’évaluation</w:t>
      </w:r>
      <w:r>
        <w:rPr>
          <w:spacing w:val="-5"/>
        </w:rPr>
        <w:t xml:space="preserve"> </w:t>
      </w:r>
      <w:r>
        <w:t>de</w:t>
      </w:r>
      <w:r>
        <w:rPr>
          <w:spacing w:val="-7"/>
        </w:rPr>
        <w:t xml:space="preserve"> </w:t>
      </w:r>
      <w:r>
        <w:t>l’année</w:t>
      </w:r>
      <w:r>
        <w:rPr>
          <w:spacing w:val="-7"/>
        </w:rPr>
        <w:t xml:space="preserve"> </w:t>
      </w:r>
      <w:r>
        <w:t>de</w:t>
      </w:r>
      <w:r>
        <w:rPr>
          <w:spacing w:val="-5"/>
        </w:rPr>
        <w:t xml:space="preserve"> </w:t>
      </w:r>
      <w:r>
        <w:t>stage</w:t>
      </w:r>
      <w:r>
        <w:rPr>
          <w:spacing w:val="-5"/>
        </w:rPr>
        <w:t xml:space="preserve"> </w:t>
      </w:r>
      <w:r>
        <w:t>relève</w:t>
      </w:r>
      <w:r>
        <w:rPr>
          <w:spacing w:val="-5"/>
        </w:rPr>
        <w:t xml:space="preserve"> </w:t>
      </w:r>
      <w:r>
        <w:t>d’un</w:t>
      </w:r>
      <w:r>
        <w:rPr>
          <w:spacing w:val="-8"/>
        </w:rPr>
        <w:t xml:space="preserve"> </w:t>
      </w:r>
      <w:r>
        <w:t>jury</w:t>
      </w:r>
      <w:r>
        <w:rPr>
          <w:spacing w:val="-8"/>
        </w:rPr>
        <w:t xml:space="preserve"> </w:t>
      </w:r>
      <w:r>
        <w:t>académique</w:t>
      </w:r>
      <w:r>
        <w:rPr>
          <w:spacing w:val="-5"/>
        </w:rPr>
        <w:t xml:space="preserve"> </w:t>
      </w:r>
      <w:r>
        <w:t>constitué</w:t>
      </w:r>
      <w:r>
        <w:rPr>
          <w:spacing w:val="-7"/>
        </w:rPr>
        <w:t xml:space="preserve"> </w:t>
      </w:r>
      <w:r>
        <w:t>par</w:t>
      </w:r>
      <w:r>
        <w:rPr>
          <w:spacing w:val="-7"/>
        </w:rPr>
        <w:t xml:space="preserve"> </w:t>
      </w:r>
      <w:r>
        <w:t xml:space="preserve">corps </w:t>
      </w:r>
      <w:r>
        <w:rPr>
          <w:spacing w:val="-2"/>
        </w:rPr>
        <w:t>d’accès.</w:t>
      </w:r>
    </w:p>
    <w:p w:rsidR="00962256" w:rsidRDefault="00C920CE">
      <w:pPr>
        <w:pStyle w:val="Corpsdetexte"/>
        <w:spacing w:before="1"/>
        <w:ind w:right="558"/>
        <w:jc w:val="both"/>
      </w:pPr>
      <w:r>
        <w:t>Le jury se prononcera sur le fondement du dossier de compétences constitué des pièces suivantes et selon le calendrier ci-dessous :</w:t>
      </w:r>
    </w:p>
    <w:p w:rsidR="00962256" w:rsidRDefault="00962256">
      <w:pPr>
        <w:pStyle w:val="Corpsdetexte"/>
        <w:spacing w:before="3" w:after="1"/>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8"/>
        <w:gridCol w:w="3015"/>
        <w:gridCol w:w="3997"/>
      </w:tblGrid>
      <w:tr w:rsidR="00962256">
        <w:trPr>
          <w:trHeight w:val="786"/>
        </w:trPr>
        <w:tc>
          <w:tcPr>
            <w:tcW w:w="9970" w:type="dxa"/>
            <w:gridSpan w:val="3"/>
            <w:tcBorders>
              <w:bottom w:val="single" w:sz="4" w:space="0" w:color="000000"/>
            </w:tcBorders>
            <w:shd w:val="clear" w:color="auto" w:fill="DDEBF7"/>
          </w:tcPr>
          <w:p w:rsidR="00962256" w:rsidRDefault="00962256">
            <w:pPr>
              <w:pStyle w:val="TableParagraph"/>
              <w:spacing w:before="40"/>
              <w:rPr>
                <w:sz w:val="20"/>
              </w:rPr>
            </w:pPr>
          </w:p>
          <w:p w:rsidR="00962256" w:rsidRDefault="00C920CE">
            <w:pPr>
              <w:pStyle w:val="TableParagraph"/>
              <w:ind w:left="549"/>
              <w:rPr>
                <w:rFonts w:ascii="Arial" w:hAnsi="Arial"/>
                <w:b/>
                <w:sz w:val="20"/>
              </w:rPr>
            </w:pPr>
            <w:r>
              <w:rPr>
                <w:rFonts w:ascii="Arial" w:hAnsi="Arial"/>
                <w:b/>
                <w:sz w:val="20"/>
              </w:rPr>
              <w:t>Calendrier</w:t>
            </w:r>
            <w:r>
              <w:rPr>
                <w:rFonts w:ascii="Arial" w:hAnsi="Arial"/>
                <w:b/>
                <w:spacing w:val="-11"/>
                <w:sz w:val="20"/>
              </w:rPr>
              <w:t xml:space="preserve"> </w:t>
            </w:r>
            <w:r>
              <w:rPr>
                <w:rFonts w:ascii="Arial" w:hAnsi="Arial"/>
                <w:b/>
                <w:sz w:val="20"/>
              </w:rPr>
              <w:t>de</w:t>
            </w:r>
            <w:r>
              <w:rPr>
                <w:rFonts w:ascii="Arial" w:hAnsi="Arial"/>
                <w:b/>
                <w:spacing w:val="-9"/>
                <w:sz w:val="20"/>
              </w:rPr>
              <w:t xml:space="preserve"> </w:t>
            </w:r>
            <w:r>
              <w:rPr>
                <w:rFonts w:ascii="Arial" w:hAnsi="Arial"/>
                <w:b/>
                <w:sz w:val="20"/>
              </w:rPr>
              <w:t>titularisation</w:t>
            </w:r>
            <w:r>
              <w:rPr>
                <w:rFonts w:ascii="Arial" w:hAnsi="Arial"/>
                <w:b/>
                <w:spacing w:val="-8"/>
                <w:sz w:val="20"/>
              </w:rPr>
              <w:t xml:space="preserve"> </w:t>
            </w:r>
            <w:r>
              <w:rPr>
                <w:rFonts w:ascii="Arial" w:hAnsi="Arial"/>
                <w:b/>
                <w:sz w:val="20"/>
              </w:rPr>
              <w:t>2025</w:t>
            </w:r>
            <w:r>
              <w:rPr>
                <w:rFonts w:ascii="Arial" w:hAnsi="Arial"/>
                <w:b/>
                <w:spacing w:val="-5"/>
                <w:sz w:val="20"/>
              </w:rPr>
              <w:t xml:space="preserve"> </w:t>
            </w:r>
            <w:r>
              <w:rPr>
                <w:rFonts w:ascii="Arial" w:hAnsi="Arial"/>
                <w:b/>
                <w:sz w:val="20"/>
              </w:rPr>
              <w:t>–</w:t>
            </w:r>
            <w:r>
              <w:rPr>
                <w:rFonts w:ascii="Arial" w:hAnsi="Arial"/>
                <w:b/>
                <w:spacing w:val="-11"/>
                <w:sz w:val="20"/>
              </w:rPr>
              <w:t xml:space="preserve"> </w:t>
            </w:r>
            <w:r>
              <w:rPr>
                <w:rFonts w:ascii="Arial" w:hAnsi="Arial"/>
                <w:b/>
                <w:sz w:val="20"/>
              </w:rPr>
              <w:t>Contractuels</w:t>
            </w:r>
            <w:r>
              <w:rPr>
                <w:rFonts w:ascii="Arial" w:hAnsi="Arial"/>
                <w:b/>
                <w:spacing w:val="-5"/>
                <w:sz w:val="20"/>
              </w:rPr>
              <w:t xml:space="preserve"> </w:t>
            </w:r>
            <w:r>
              <w:rPr>
                <w:rFonts w:ascii="Arial" w:hAnsi="Arial"/>
                <w:b/>
                <w:sz w:val="20"/>
              </w:rPr>
              <w:t>BOE</w:t>
            </w:r>
            <w:r>
              <w:rPr>
                <w:rFonts w:ascii="Arial" w:hAnsi="Arial"/>
                <w:b/>
                <w:spacing w:val="-9"/>
                <w:sz w:val="20"/>
              </w:rPr>
              <w:t xml:space="preserve"> </w:t>
            </w:r>
            <w:r>
              <w:rPr>
                <w:rFonts w:ascii="Arial" w:hAnsi="Arial"/>
                <w:b/>
                <w:sz w:val="20"/>
              </w:rPr>
              <w:t>du</w:t>
            </w:r>
            <w:r>
              <w:rPr>
                <w:rFonts w:ascii="Arial" w:hAnsi="Arial"/>
                <w:b/>
                <w:spacing w:val="-10"/>
                <w:sz w:val="20"/>
              </w:rPr>
              <w:t xml:space="preserve"> </w:t>
            </w:r>
            <w:r>
              <w:rPr>
                <w:rFonts w:ascii="Arial" w:hAnsi="Arial"/>
                <w:b/>
                <w:sz w:val="20"/>
              </w:rPr>
              <w:t>2nd</w:t>
            </w:r>
            <w:r>
              <w:rPr>
                <w:rFonts w:ascii="Arial" w:hAnsi="Arial"/>
                <w:b/>
                <w:spacing w:val="-8"/>
                <w:sz w:val="20"/>
              </w:rPr>
              <w:t xml:space="preserve"> </w:t>
            </w:r>
            <w:r>
              <w:rPr>
                <w:rFonts w:ascii="Arial" w:hAnsi="Arial"/>
                <w:b/>
                <w:sz w:val="20"/>
              </w:rPr>
              <w:t>degré</w:t>
            </w:r>
            <w:r>
              <w:rPr>
                <w:rFonts w:ascii="Arial" w:hAnsi="Arial"/>
                <w:b/>
                <w:spacing w:val="-11"/>
                <w:sz w:val="20"/>
              </w:rPr>
              <w:t xml:space="preserve"> </w:t>
            </w:r>
            <w:r>
              <w:rPr>
                <w:rFonts w:ascii="Arial" w:hAnsi="Arial"/>
                <w:b/>
                <w:sz w:val="20"/>
              </w:rPr>
              <w:t>public</w:t>
            </w:r>
            <w:r>
              <w:rPr>
                <w:rFonts w:ascii="Arial" w:hAnsi="Arial"/>
                <w:b/>
                <w:spacing w:val="-8"/>
                <w:sz w:val="20"/>
              </w:rPr>
              <w:t xml:space="preserve"> </w:t>
            </w:r>
            <w:r>
              <w:rPr>
                <w:rFonts w:ascii="Arial" w:hAnsi="Arial"/>
                <w:b/>
                <w:sz w:val="20"/>
              </w:rPr>
              <w:t>relevant</w:t>
            </w:r>
            <w:r>
              <w:rPr>
                <w:rFonts w:ascii="Arial" w:hAnsi="Arial"/>
                <w:b/>
                <w:spacing w:val="-9"/>
                <w:sz w:val="20"/>
              </w:rPr>
              <w:t xml:space="preserve"> </w:t>
            </w:r>
            <w:r>
              <w:rPr>
                <w:rFonts w:ascii="Arial" w:hAnsi="Arial"/>
                <w:b/>
                <w:sz w:val="20"/>
              </w:rPr>
              <w:t>du</w:t>
            </w:r>
            <w:r>
              <w:rPr>
                <w:rFonts w:ascii="Arial" w:hAnsi="Arial"/>
                <w:b/>
                <w:spacing w:val="-10"/>
                <w:sz w:val="20"/>
              </w:rPr>
              <w:t xml:space="preserve"> </w:t>
            </w:r>
            <w:r>
              <w:rPr>
                <w:rFonts w:ascii="Arial" w:hAnsi="Arial"/>
                <w:b/>
                <w:sz w:val="20"/>
              </w:rPr>
              <w:t xml:space="preserve">jury </w:t>
            </w:r>
            <w:r>
              <w:rPr>
                <w:rFonts w:ascii="Arial" w:hAnsi="Arial"/>
                <w:b/>
                <w:spacing w:val="-2"/>
                <w:sz w:val="20"/>
              </w:rPr>
              <w:t>académique</w:t>
            </w:r>
          </w:p>
        </w:tc>
      </w:tr>
      <w:tr w:rsidR="00962256">
        <w:trPr>
          <w:trHeight w:val="431"/>
        </w:trPr>
        <w:tc>
          <w:tcPr>
            <w:tcW w:w="2958" w:type="dxa"/>
            <w:tcBorders>
              <w:top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650"/>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15" w:type="dxa"/>
            <w:tcBorders>
              <w:top w:val="single" w:sz="4" w:space="0" w:color="000000"/>
              <w:left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30"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97" w:type="dxa"/>
            <w:tcBorders>
              <w:top w:val="single" w:sz="4" w:space="0" w:color="000000"/>
              <w:left w:val="single" w:sz="4" w:space="0" w:color="000000"/>
              <w:bottom w:val="single" w:sz="4" w:space="0" w:color="000000"/>
            </w:tcBorders>
            <w:shd w:val="clear" w:color="auto" w:fill="CFFBF4"/>
          </w:tcPr>
          <w:p w:rsidR="00962256" w:rsidRDefault="00C920CE">
            <w:pPr>
              <w:pStyle w:val="TableParagraph"/>
              <w:spacing w:before="90"/>
              <w:ind w:left="38"/>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784"/>
        </w:trPr>
        <w:tc>
          <w:tcPr>
            <w:tcW w:w="2958" w:type="dxa"/>
            <w:tcBorders>
              <w:top w:val="single" w:sz="4" w:space="0" w:color="000000"/>
              <w:bottom w:val="single" w:sz="4" w:space="0" w:color="000000"/>
              <w:right w:val="single" w:sz="4" w:space="0" w:color="000000"/>
            </w:tcBorders>
          </w:tcPr>
          <w:p w:rsidR="00962256" w:rsidRDefault="00C920CE">
            <w:pPr>
              <w:pStyle w:val="TableParagraph"/>
              <w:spacing w:before="158"/>
              <w:ind w:left="79" w:right="561"/>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38"/>
              <w:rPr>
                <w:sz w:val="20"/>
              </w:rPr>
            </w:pPr>
          </w:p>
          <w:p w:rsidR="00962256" w:rsidRDefault="00C920CE">
            <w:pPr>
              <w:pStyle w:val="TableParagraph"/>
              <w:ind w:left="30"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43"/>
              <w:rPr>
                <w:sz w:val="20"/>
              </w:rPr>
            </w:pPr>
          </w:p>
          <w:p w:rsidR="00962256" w:rsidRDefault="00C920CE">
            <w:pPr>
              <w:pStyle w:val="TableParagraph"/>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4"/>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6"/>
              <w:rPr>
                <w:sz w:val="20"/>
              </w:rPr>
            </w:pPr>
          </w:p>
          <w:p w:rsidR="00962256" w:rsidRDefault="00C920CE">
            <w:pPr>
              <w:pStyle w:val="TableParagraph"/>
              <w:spacing w:before="1"/>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6"/>
              <w:rPr>
                <w:sz w:val="20"/>
              </w:rPr>
            </w:pPr>
          </w:p>
          <w:p w:rsidR="00962256" w:rsidRDefault="00C920CE">
            <w:pPr>
              <w:pStyle w:val="TableParagraph"/>
              <w:spacing w:before="1"/>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3"/>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3"/>
              <w:rPr>
                <w:sz w:val="20"/>
              </w:rPr>
            </w:pPr>
          </w:p>
          <w:p w:rsidR="00962256" w:rsidRDefault="00C920CE">
            <w:pPr>
              <w:pStyle w:val="TableParagraph"/>
              <w:spacing w:before="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3"/>
              <w:rPr>
                <w:sz w:val="20"/>
              </w:rPr>
            </w:pPr>
          </w:p>
          <w:p w:rsidR="00962256" w:rsidRDefault="00C920CE">
            <w:pPr>
              <w:pStyle w:val="TableParagraph"/>
              <w:spacing w:before="1"/>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1151"/>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112"/>
              <w:rPr>
                <w:sz w:val="20"/>
              </w:rPr>
            </w:pPr>
          </w:p>
          <w:p w:rsidR="00962256" w:rsidRDefault="00C920CE">
            <w:pPr>
              <w:pStyle w:val="TableParagraph"/>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223"/>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27"/>
              <w:rPr>
                <w:sz w:val="20"/>
              </w:rPr>
            </w:pPr>
          </w:p>
          <w:p w:rsidR="00962256" w:rsidRDefault="00C920CE">
            <w:pPr>
              <w:pStyle w:val="TableParagraph"/>
              <w:spacing w:before="1"/>
              <w:ind w:right="458"/>
              <w:jc w:val="right"/>
              <w:rPr>
                <w:sz w:val="20"/>
              </w:rPr>
            </w:pPr>
            <w:r>
              <w:rPr>
                <w:spacing w:val="-2"/>
                <w:sz w:val="20"/>
              </w:rPr>
              <w:t>En</w:t>
            </w:r>
            <w:r>
              <w:rPr>
                <w:spacing w:val="-3"/>
                <w:sz w:val="20"/>
              </w:rPr>
              <w:t xml:space="preserve"> </w:t>
            </w:r>
            <w:r>
              <w:rPr>
                <w:spacing w:val="-2"/>
                <w:sz w:val="20"/>
              </w:rPr>
              <w:t>ligne sur</w:t>
            </w:r>
            <w:r>
              <w:rPr>
                <w:spacing w:val="-1"/>
                <w:sz w:val="20"/>
              </w:rPr>
              <w:t xml:space="preserve"> </w:t>
            </w:r>
            <w:r>
              <w:rPr>
                <w:spacing w:val="-2"/>
                <w:sz w:val="20"/>
              </w:rPr>
              <w:t>l'application</w:t>
            </w:r>
            <w:r>
              <w:rPr>
                <w:spacing w:val="-5"/>
                <w:sz w:val="20"/>
              </w:rPr>
              <w:t xml:space="preserve"> </w:t>
            </w:r>
            <w:r>
              <w:rPr>
                <w:spacing w:val="-2"/>
                <w:sz w:val="20"/>
              </w:rPr>
              <w:t>COMPAS</w:t>
            </w:r>
          </w:p>
        </w:tc>
      </w:tr>
      <w:tr w:rsidR="00962256">
        <w:trPr>
          <w:trHeight w:val="798"/>
        </w:trPr>
        <w:tc>
          <w:tcPr>
            <w:tcW w:w="2958" w:type="dxa"/>
            <w:tcBorders>
              <w:top w:val="single" w:sz="4" w:space="0" w:color="000000"/>
              <w:right w:val="single" w:sz="4" w:space="0" w:color="000000"/>
            </w:tcBorders>
          </w:tcPr>
          <w:p w:rsidR="00962256" w:rsidRDefault="00C920CE">
            <w:pPr>
              <w:pStyle w:val="TableParagraph"/>
              <w:spacing w:before="153"/>
              <w:ind w:left="79"/>
              <w:rPr>
                <w:sz w:val="20"/>
              </w:rPr>
            </w:pPr>
            <w:r>
              <w:rPr>
                <w:sz w:val="20"/>
              </w:rPr>
              <w:t>Décision</w:t>
            </w:r>
            <w:r>
              <w:rPr>
                <w:spacing w:val="-13"/>
                <w:sz w:val="20"/>
              </w:rPr>
              <w:t xml:space="preserve"> </w:t>
            </w:r>
            <w:r>
              <w:rPr>
                <w:sz w:val="20"/>
              </w:rPr>
              <w:t>de</w:t>
            </w:r>
            <w:r>
              <w:rPr>
                <w:spacing w:val="-8"/>
                <w:sz w:val="20"/>
              </w:rPr>
              <w:t xml:space="preserve"> </w:t>
            </w:r>
            <w:r>
              <w:rPr>
                <w:sz w:val="20"/>
              </w:rPr>
              <w:t>la</w:t>
            </w:r>
            <w:r>
              <w:rPr>
                <w:spacing w:val="-11"/>
                <w:sz w:val="20"/>
              </w:rPr>
              <w:t xml:space="preserve"> </w:t>
            </w:r>
            <w:r>
              <w:rPr>
                <w:spacing w:val="-4"/>
                <w:sz w:val="20"/>
              </w:rPr>
              <w:t>CAPA</w:t>
            </w:r>
          </w:p>
        </w:tc>
        <w:tc>
          <w:tcPr>
            <w:tcW w:w="3015" w:type="dxa"/>
            <w:tcBorders>
              <w:top w:val="single" w:sz="4" w:space="0" w:color="000000"/>
              <w:left w:val="single" w:sz="4" w:space="0" w:color="000000"/>
              <w:right w:val="single" w:sz="4" w:space="0" w:color="000000"/>
            </w:tcBorders>
          </w:tcPr>
          <w:p w:rsidR="00962256" w:rsidRDefault="00C920CE">
            <w:pPr>
              <w:pStyle w:val="TableParagraph"/>
              <w:spacing w:before="150"/>
              <w:ind w:left="30"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97" w:type="dxa"/>
            <w:tcBorders>
              <w:top w:val="single" w:sz="4" w:space="0" w:color="000000"/>
              <w:left w:val="single" w:sz="4" w:space="0" w:color="000000"/>
            </w:tcBorders>
          </w:tcPr>
          <w:p w:rsidR="00962256" w:rsidRDefault="00C920CE">
            <w:pPr>
              <w:pStyle w:val="TableParagraph"/>
              <w:spacing w:before="153"/>
              <w:ind w:left="81"/>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spacing w:before="3"/>
        <w:ind w:left="0"/>
      </w:pPr>
    </w:p>
    <w:p w:rsidR="00962256" w:rsidRDefault="00C920CE">
      <w:pPr>
        <w:pStyle w:val="Corpsdetexte"/>
        <w:ind w:right="541"/>
        <w:jc w:val="both"/>
      </w:pPr>
      <w:r>
        <w:t>Les Contractuels BOE dont l’avis est défavorable à la titularisation, sont, après avis de la commission administrative paritaire académique, soit autorisés à effectuer une seconde et dernière année de stage, soit licenciés, par le recteur.</w:t>
      </w:r>
    </w:p>
    <w:p w:rsidR="00962256" w:rsidRDefault="00962256">
      <w:pPr>
        <w:pStyle w:val="Corpsdetexte"/>
        <w:spacing w:before="225"/>
        <w:ind w:left="0"/>
      </w:pPr>
    </w:p>
    <w:p w:rsidR="00962256" w:rsidRDefault="00C920CE">
      <w:pPr>
        <w:pStyle w:val="Titre1"/>
        <w:numPr>
          <w:ilvl w:val="0"/>
          <w:numId w:val="4"/>
        </w:numPr>
        <w:tabs>
          <w:tab w:val="left" w:pos="390"/>
        </w:tabs>
        <w:ind w:left="256" w:right="763" w:firstLine="0"/>
      </w:pPr>
      <w:r>
        <w:rPr>
          <w:spacing w:val="19"/>
          <w:u w:val="thick"/>
        </w:rPr>
        <w:t xml:space="preserve"> </w:t>
      </w:r>
      <w:r>
        <w:rPr>
          <w:u w:val="thick"/>
        </w:rPr>
        <w:t>Enseignants</w:t>
      </w:r>
      <w:r>
        <w:rPr>
          <w:spacing w:val="-3"/>
          <w:u w:val="thick"/>
        </w:rPr>
        <w:t xml:space="preserve"> </w:t>
      </w:r>
      <w:r>
        <w:rPr>
          <w:u w:val="thick"/>
        </w:rPr>
        <w:t>stagiaires</w:t>
      </w:r>
      <w:r>
        <w:rPr>
          <w:spacing w:val="-2"/>
          <w:u w:val="thick"/>
        </w:rPr>
        <w:t xml:space="preserve"> </w:t>
      </w:r>
      <w:r>
        <w:rPr>
          <w:u w:val="thick"/>
        </w:rPr>
        <w:t>du</w:t>
      </w:r>
      <w:r>
        <w:rPr>
          <w:spacing w:val="-4"/>
          <w:u w:val="thick"/>
        </w:rPr>
        <w:t xml:space="preserve"> </w:t>
      </w:r>
      <w:r>
        <w:rPr>
          <w:u w:val="thick"/>
        </w:rPr>
        <w:t>second</w:t>
      </w:r>
      <w:r>
        <w:rPr>
          <w:spacing w:val="-5"/>
          <w:u w:val="thick"/>
        </w:rPr>
        <w:t xml:space="preserve"> </w:t>
      </w:r>
      <w:r>
        <w:rPr>
          <w:u w:val="thick"/>
        </w:rPr>
        <w:t>degré</w:t>
      </w:r>
      <w:r>
        <w:rPr>
          <w:spacing w:val="-7"/>
          <w:u w:val="thick"/>
        </w:rPr>
        <w:t xml:space="preserve"> </w:t>
      </w:r>
      <w:r>
        <w:rPr>
          <w:u w:val="thick"/>
        </w:rPr>
        <w:t>public</w:t>
      </w:r>
      <w:r>
        <w:rPr>
          <w:spacing w:val="-3"/>
          <w:u w:val="thick"/>
        </w:rPr>
        <w:t xml:space="preserve"> </w:t>
      </w:r>
      <w:r>
        <w:rPr>
          <w:u w:val="thick"/>
        </w:rPr>
        <w:t>dont</w:t>
      </w:r>
      <w:r>
        <w:rPr>
          <w:spacing w:val="-5"/>
          <w:u w:val="thick"/>
        </w:rPr>
        <w:t xml:space="preserve"> </w:t>
      </w:r>
      <w:r>
        <w:rPr>
          <w:u w:val="thick"/>
        </w:rPr>
        <w:t>l’aptitude</w:t>
      </w:r>
      <w:r>
        <w:rPr>
          <w:spacing w:val="-7"/>
          <w:u w:val="thick"/>
        </w:rPr>
        <w:t xml:space="preserve"> </w:t>
      </w:r>
      <w:r>
        <w:rPr>
          <w:u w:val="thick"/>
        </w:rPr>
        <w:t>professionnelle</w:t>
      </w:r>
      <w:r>
        <w:rPr>
          <w:spacing w:val="-5"/>
          <w:u w:val="thick"/>
        </w:rPr>
        <w:t xml:space="preserve"> </w:t>
      </w:r>
      <w:r>
        <w:rPr>
          <w:u w:val="thick"/>
        </w:rPr>
        <w:t>n’est</w:t>
      </w:r>
      <w:r>
        <w:rPr>
          <w:spacing w:val="-5"/>
          <w:u w:val="thick"/>
        </w:rPr>
        <w:t xml:space="preserve"> </w:t>
      </w:r>
      <w:r>
        <w:rPr>
          <w:u w:val="thick"/>
        </w:rPr>
        <w:t>pas</w:t>
      </w:r>
      <w:r>
        <w:rPr>
          <w:spacing w:val="-4"/>
          <w:u w:val="thick"/>
        </w:rPr>
        <w:t xml:space="preserve"> </w:t>
      </w:r>
      <w:r>
        <w:rPr>
          <w:u w:val="thick"/>
        </w:rPr>
        <w:t>évaluée</w:t>
      </w:r>
      <w:r>
        <w:rPr>
          <w:spacing w:val="-8"/>
          <w:u w:val="thick"/>
        </w:rPr>
        <w:t xml:space="preserve"> </w:t>
      </w:r>
      <w:r>
        <w:rPr>
          <w:u w:val="thick"/>
        </w:rPr>
        <w:t>par</w:t>
      </w:r>
      <w:r>
        <w:rPr>
          <w:spacing w:val="-2"/>
          <w:u w:val="thick"/>
        </w:rPr>
        <w:t xml:space="preserve"> </w:t>
      </w:r>
      <w:r>
        <w:rPr>
          <w:spacing w:val="-2"/>
        </w:rPr>
        <w:t xml:space="preserve"> </w:t>
      </w:r>
      <w:r>
        <w:rPr>
          <w:u w:val="single"/>
        </w:rPr>
        <w:t>un jury</w:t>
      </w:r>
    </w:p>
    <w:p w:rsidR="00962256" w:rsidRDefault="00962256">
      <w:pPr>
        <w:pStyle w:val="Corpsdetexte"/>
        <w:spacing w:before="1"/>
        <w:ind w:left="0"/>
        <w:rPr>
          <w:rFonts w:ascii="Arial"/>
          <w:b/>
        </w:rPr>
      </w:pPr>
    </w:p>
    <w:p w:rsidR="00962256" w:rsidRDefault="00C920CE">
      <w:pPr>
        <w:pStyle w:val="Paragraphedeliste"/>
        <w:numPr>
          <w:ilvl w:val="1"/>
          <w:numId w:val="4"/>
        </w:numPr>
        <w:tabs>
          <w:tab w:val="left" w:pos="976"/>
        </w:tabs>
        <w:ind w:left="976" w:hanging="359"/>
        <w:rPr>
          <w:rFonts w:ascii="Arial" w:hAnsi="Arial"/>
          <w:b/>
          <w:sz w:val="20"/>
        </w:rPr>
      </w:pPr>
      <w:r>
        <w:rPr>
          <w:rFonts w:ascii="Arial" w:hAnsi="Arial"/>
          <w:b/>
          <w:spacing w:val="-2"/>
          <w:sz w:val="20"/>
          <w:u w:val="single"/>
        </w:rPr>
        <w:t>Les</w:t>
      </w:r>
      <w:r>
        <w:rPr>
          <w:rFonts w:ascii="Arial" w:hAnsi="Arial"/>
          <w:b/>
          <w:spacing w:val="-8"/>
          <w:sz w:val="20"/>
          <w:u w:val="single"/>
        </w:rPr>
        <w:t xml:space="preserve"> </w:t>
      </w:r>
      <w:r>
        <w:rPr>
          <w:rFonts w:ascii="Arial" w:hAnsi="Arial"/>
          <w:b/>
          <w:spacing w:val="-2"/>
          <w:sz w:val="20"/>
          <w:u w:val="single"/>
        </w:rPr>
        <w:t>professeurs agrégés</w:t>
      </w:r>
      <w:r>
        <w:rPr>
          <w:rFonts w:ascii="Arial" w:hAnsi="Arial"/>
          <w:b/>
          <w:spacing w:val="-1"/>
          <w:sz w:val="20"/>
          <w:u w:val="single"/>
        </w:rPr>
        <w:t xml:space="preserve"> </w:t>
      </w:r>
      <w:r>
        <w:rPr>
          <w:rFonts w:ascii="Arial" w:hAnsi="Arial"/>
          <w:b/>
          <w:spacing w:val="-2"/>
          <w:sz w:val="20"/>
          <w:u w:val="single"/>
        </w:rPr>
        <w:t>stagiaires</w:t>
      </w:r>
    </w:p>
    <w:p w:rsidR="00962256" w:rsidRDefault="00962256">
      <w:pPr>
        <w:pStyle w:val="Corpsdetexte"/>
        <w:spacing w:before="6"/>
        <w:ind w:left="0"/>
        <w:rPr>
          <w:rFonts w:ascii="Arial"/>
          <w:b/>
        </w:rPr>
      </w:pPr>
    </w:p>
    <w:p w:rsidR="00962256" w:rsidRDefault="00C920CE">
      <w:pPr>
        <w:pStyle w:val="Corpsdetexte"/>
        <w:ind w:right="543"/>
        <w:jc w:val="both"/>
      </w:pPr>
      <w:r>
        <w:t>Le dispositif décrit ci-après concerne les lauréats des concours de l’agrégation, qui n’étaient pas déjà titulaires d’un corps de l’enseignement du 2</w:t>
      </w:r>
      <w:r>
        <w:rPr>
          <w:position w:val="6"/>
          <w:sz w:val="13"/>
        </w:rPr>
        <w:t>nd</w:t>
      </w:r>
      <w:r>
        <w:rPr>
          <w:spacing w:val="40"/>
          <w:position w:val="6"/>
          <w:sz w:val="13"/>
        </w:rPr>
        <w:t xml:space="preserve"> </w:t>
      </w:r>
      <w:r>
        <w:t>degré, et qui ont fait l'objet d'une nomination en qualité de stagiaire pour accomplir leur stage dans un établissement du second degré public.</w:t>
      </w:r>
    </w:p>
    <w:p w:rsidR="00962256" w:rsidRDefault="00C920CE">
      <w:pPr>
        <w:pStyle w:val="Paragraphedeliste"/>
        <w:numPr>
          <w:ilvl w:val="2"/>
          <w:numId w:val="4"/>
        </w:numPr>
        <w:tabs>
          <w:tab w:val="left" w:pos="977"/>
        </w:tabs>
        <w:spacing w:before="229"/>
        <w:ind w:left="977"/>
        <w:rPr>
          <w:sz w:val="20"/>
        </w:rPr>
      </w:pPr>
      <w:r>
        <w:rPr>
          <w:sz w:val="20"/>
        </w:rPr>
        <w:t>Lauréats</w:t>
      </w:r>
      <w:r>
        <w:rPr>
          <w:spacing w:val="-16"/>
          <w:sz w:val="20"/>
        </w:rPr>
        <w:t xml:space="preserve"> </w:t>
      </w:r>
      <w:r>
        <w:rPr>
          <w:sz w:val="20"/>
        </w:rPr>
        <w:t>de</w:t>
      </w:r>
      <w:r>
        <w:rPr>
          <w:spacing w:val="-13"/>
          <w:sz w:val="20"/>
        </w:rPr>
        <w:t xml:space="preserve"> </w:t>
      </w:r>
      <w:r>
        <w:rPr>
          <w:spacing w:val="-2"/>
          <w:sz w:val="20"/>
        </w:rPr>
        <w:t>l’agrégation</w:t>
      </w:r>
    </w:p>
    <w:p w:rsidR="00962256" w:rsidRDefault="00962256">
      <w:pPr>
        <w:pStyle w:val="Corpsdetexte"/>
        <w:spacing w:before="1"/>
        <w:ind w:left="0"/>
      </w:pPr>
    </w:p>
    <w:p w:rsidR="00962256" w:rsidRDefault="00C920CE">
      <w:pPr>
        <w:pStyle w:val="Corpsdetexte"/>
        <w:ind w:right="530"/>
        <w:jc w:val="both"/>
      </w:pPr>
      <w:r>
        <w:t>La période de</w:t>
      </w:r>
      <w:r>
        <w:rPr>
          <w:spacing w:val="-1"/>
        </w:rPr>
        <w:t xml:space="preserve"> </w:t>
      </w:r>
      <w:r>
        <w:t>stage</w:t>
      </w:r>
      <w:r>
        <w:rPr>
          <w:spacing w:val="-1"/>
        </w:rPr>
        <w:t xml:space="preserve"> </w:t>
      </w:r>
      <w:r>
        <w:t>des professeurs agrégés est évaluée sur le fondement du référentiel de compétences du 1</w:t>
      </w:r>
      <w:r>
        <w:rPr>
          <w:position w:val="6"/>
          <w:sz w:val="13"/>
        </w:rPr>
        <w:t>er</w:t>
      </w:r>
      <w:r>
        <w:rPr>
          <w:spacing w:val="40"/>
          <w:position w:val="6"/>
          <w:sz w:val="13"/>
        </w:rPr>
        <w:t xml:space="preserve"> </w:t>
      </w:r>
      <w:r>
        <w:t>juillet</w:t>
      </w:r>
      <w:r>
        <w:rPr>
          <w:spacing w:val="-13"/>
        </w:rPr>
        <w:t xml:space="preserve"> </w:t>
      </w:r>
      <w:r>
        <w:t>2013,</w:t>
      </w:r>
      <w:r>
        <w:rPr>
          <w:spacing w:val="-14"/>
        </w:rPr>
        <w:t xml:space="preserve"> </w:t>
      </w:r>
      <w:r>
        <w:t>par</w:t>
      </w:r>
      <w:r>
        <w:rPr>
          <w:spacing w:val="-12"/>
        </w:rPr>
        <w:t xml:space="preserve"> </w:t>
      </w:r>
      <w:r>
        <w:t>les</w:t>
      </w:r>
      <w:r>
        <w:rPr>
          <w:spacing w:val="-12"/>
        </w:rPr>
        <w:t xml:space="preserve"> </w:t>
      </w:r>
      <w:r>
        <w:t>inspecteurs</w:t>
      </w:r>
      <w:r>
        <w:rPr>
          <w:spacing w:val="-8"/>
        </w:rPr>
        <w:t xml:space="preserve"> </w:t>
      </w:r>
      <w:r>
        <w:t>généraux</w:t>
      </w:r>
      <w:r>
        <w:rPr>
          <w:spacing w:val="-11"/>
        </w:rPr>
        <w:t xml:space="preserve"> </w:t>
      </w:r>
      <w:r>
        <w:t>de</w:t>
      </w:r>
      <w:r>
        <w:rPr>
          <w:spacing w:val="-13"/>
        </w:rPr>
        <w:t xml:space="preserve"> </w:t>
      </w:r>
      <w:r>
        <w:t>l’éducation,</w:t>
      </w:r>
      <w:r>
        <w:rPr>
          <w:spacing w:val="-13"/>
        </w:rPr>
        <w:t xml:space="preserve"> </w:t>
      </w:r>
      <w:r>
        <w:t>du</w:t>
      </w:r>
      <w:r>
        <w:rPr>
          <w:spacing w:val="-13"/>
        </w:rPr>
        <w:t xml:space="preserve"> </w:t>
      </w:r>
      <w:r>
        <w:t>sport</w:t>
      </w:r>
      <w:r>
        <w:rPr>
          <w:spacing w:val="-12"/>
        </w:rPr>
        <w:t xml:space="preserve"> </w:t>
      </w:r>
      <w:r>
        <w:t>et</w:t>
      </w:r>
      <w:r>
        <w:rPr>
          <w:spacing w:val="-13"/>
        </w:rPr>
        <w:t xml:space="preserve"> </w:t>
      </w:r>
      <w:r>
        <w:t>de</w:t>
      </w:r>
      <w:r>
        <w:rPr>
          <w:spacing w:val="-13"/>
        </w:rPr>
        <w:t xml:space="preserve"> </w:t>
      </w:r>
      <w:r>
        <w:t>la</w:t>
      </w:r>
      <w:r>
        <w:rPr>
          <w:spacing w:val="-13"/>
        </w:rPr>
        <w:t xml:space="preserve"> </w:t>
      </w:r>
      <w:r>
        <w:t>recherche</w:t>
      </w:r>
      <w:r>
        <w:rPr>
          <w:spacing w:val="-5"/>
        </w:rPr>
        <w:t xml:space="preserve"> </w:t>
      </w:r>
      <w:r>
        <w:t>de</w:t>
      </w:r>
      <w:r>
        <w:rPr>
          <w:spacing w:val="-13"/>
        </w:rPr>
        <w:t xml:space="preserve"> </w:t>
      </w:r>
      <w:r>
        <w:t>la</w:t>
      </w:r>
      <w:r>
        <w:rPr>
          <w:spacing w:val="-13"/>
        </w:rPr>
        <w:t xml:space="preserve"> </w:t>
      </w:r>
      <w:r>
        <w:t>discipline</w:t>
      </w:r>
      <w:r>
        <w:rPr>
          <w:spacing w:val="-12"/>
        </w:rPr>
        <w:t xml:space="preserve"> </w:t>
      </w:r>
      <w:r>
        <w:t>de</w:t>
      </w:r>
      <w:r>
        <w:rPr>
          <w:spacing w:val="-13"/>
        </w:rPr>
        <w:t xml:space="preserve"> </w:t>
      </w:r>
      <w:r>
        <w:t>recrutement concernée, ou le cas échéant par un inspecteur d’académie - inspecteur pédagogique régional, désigné par l’inspecteur général, doyen du groupe de la discipline de recrutement concernée.</w:t>
      </w:r>
    </w:p>
    <w:p w:rsidR="00962256" w:rsidRDefault="00962256">
      <w:pPr>
        <w:pStyle w:val="Corpsdetexte"/>
        <w:jc w:val="both"/>
        <w:sectPr w:rsidR="00962256">
          <w:pgSz w:w="11930" w:h="16860"/>
          <w:pgMar w:top="900" w:right="425" w:bottom="840" w:left="708" w:header="0" w:footer="593" w:gutter="0"/>
          <w:cols w:space="720"/>
        </w:sectPr>
      </w:pPr>
    </w:p>
    <w:p w:rsidR="00962256" w:rsidRDefault="00C920CE">
      <w:pPr>
        <w:pStyle w:val="Corpsdetexte"/>
        <w:spacing w:before="68"/>
        <w:ind w:right="547"/>
        <w:jc w:val="both"/>
      </w:pPr>
      <w:r>
        <w:lastRenderedPageBreak/>
        <w:t>Cette évaluation se fonde sur le référentiel de compétences précité et s’appuie sur les pièces suivantes et selon le calendrier ci-dessous :</w:t>
      </w:r>
    </w:p>
    <w:p w:rsidR="00962256" w:rsidRDefault="00962256">
      <w:pPr>
        <w:pStyle w:val="Corpsdetexte"/>
        <w:spacing w:before="4"/>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78"/>
        </w:trPr>
        <w:tc>
          <w:tcPr>
            <w:tcW w:w="9943" w:type="dxa"/>
            <w:gridSpan w:val="3"/>
            <w:shd w:val="clear" w:color="auto" w:fill="DDEBF7"/>
          </w:tcPr>
          <w:p w:rsidR="00962256" w:rsidRDefault="00C920CE">
            <w:pPr>
              <w:pStyle w:val="TableParagraph"/>
              <w:spacing w:before="215"/>
              <w:ind w:left="26" w:right="1"/>
              <w:jc w:val="center"/>
              <w:rPr>
                <w:rFonts w:ascii="Arial" w:hAnsi="Arial"/>
                <w:b/>
                <w:sz w:val="20"/>
              </w:rPr>
            </w:pPr>
            <w:r>
              <w:rPr>
                <w:rFonts w:ascii="Arial" w:hAnsi="Arial"/>
                <w:b/>
                <w:spacing w:val="-2"/>
                <w:sz w:val="20"/>
              </w:rPr>
              <w:t>Calendrier</w:t>
            </w:r>
            <w:r>
              <w:rPr>
                <w:rFonts w:ascii="Arial" w:hAnsi="Arial"/>
                <w:b/>
                <w:spacing w:val="-6"/>
                <w:sz w:val="20"/>
              </w:rPr>
              <w:t xml:space="preserve"> </w:t>
            </w:r>
            <w:r>
              <w:rPr>
                <w:rFonts w:ascii="Arial" w:hAnsi="Arial"/>
                <w:b/>
                <w:spacing w:val="-2"/>
                <w:sz w:val="20"/>
              </w:rPr>
              <w:t>de</w:t>
            </w:r>
            <w:r>
              <w:rPr>
                <w:rFonts w:ascii="Arial" w:hAnsi="Arial"/>
                <w:b/>
                <w:spacing w:val="-1"/>
                <w:sz w:val="20"/>
              </w:rPr>
              <w:t xml:space="preserve"> </w:t>
            </w:r>
            <w:r>
              <w:rPr>
                <w:rFonts w:ascii="Arial" w:hAnsi="Arial"/>
                <w:b/>
                <w:spacing w:val="-2"/>
                <w:sz w:val="20"/>
              </w:rPr>
              <w:t>titularisation</w:t>
            </w:r>
            <w:r>
              <w:rPr>
                <w:rFonts w:ascii="Arial" w:hAnsi="Arial"/>
                <w:b/>
                <w:spacing w:val="1"/>
                <w:sz w:val="20"/>
              </w:rPr>
              <w:t xml:space="preserve"> </w:t>
            </w:r>
            <w:r>
              <w:rPr>
                <w:rFonts w:ascii="Arial" w:hAnsi="Arial"/>
                <w:b/>
                <w:spacing w:val="-2"/>
                <w:sz w:val="20"/>
              </w:rPr>
              <w:t>2025</w:t>
            </w:r>
            <w:r>
              <w:rPr>
                <w:rFonts w:ascii="Arial" w:hAnsi="Arial"/>
                <w:b/>
                <w:spacing w:val="1"/>
                <w:sz w:val="20"/>
              </w:rPr>
              <w:t xml:space="preserve"> </w:t>
            </w:r>
            <w:r>
              <w:rPr>
                <w:rFonts w:ascii="Arial" w:hAnsi="Arial"/>
                <w:b/>
                <w:spacing w:val="-2"/>
                <w:sz w:val="20"/>
              </w:rPr>
              <w:t>-</w:t>
            </w:r>
            <w:r>
              <w:rPr>
                <w:rFonts w:ascii="Arial" w:hAnsi="Arial"/>
                <w:b/>
                <w:sz w:val="20"/>
              </w:rPr>
              <w:t xml:space="preserve"> </w:t>
            </w:r>
            <w:r>
              <w:rPr>
                <w:rFonts w:ascii="Arial" w:hAnsi="Arial"/>
                <w:b/>
                <w:spacing w:val="-2"/>
                <w:sz w:val="20"/>
              </w:rPr>
              <w:t>Stagiaires</w:t>
            </w:r>
            <w:r>
              <w:rPr>
                <w:rFonts w:ascii="Arial" w:hAnsi="Arial"/>
                <w:b/>
                <w:spacing w:val="-4"/>
                <w:sz w:val="20"/>
              </w:rPr>
              <w:t xml:space="preserve"> </w:t>
            </w:r>
            <w:r>
              <w:rPr>
                <w:rFonts w:ascii="Arial" w:hAnsi="Arial"/>
                <w:b/>
                <w:spacing w:val="-2"/>
                <w:sz w:val="20"/>
              </w:rPr>
              <w:t>agrégés</w:t>
            </w:r>
          </w:p>
        </w:tc>
      </w:tr>
      <w:tr w:rsidR="00962256">
        <w:trPr>
          <w:trHeight w:val="366"/>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59"/>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59"/>
              <w:ind w:left="34"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59"/>
              <w:ind w:left="33"/>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78"/>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5"/>
              <w:ind w:left="79" w:right="192"/>
              <w:rPr>
                <w:sz w:val="20"/>
              </w:rPr>
            </w:pPr>
            <w:r>
              <w:rPr>
                <w:spacing w:val="-2"/>
                <w:sz w:val="20"/>
              </w:rPr>
              <w:t>Bilan</w:t>
            </w:r>
            <w:r>
              <w:rPr>
                <w:spacing w:val="-14"/>
                <w:sz w:val="20"/>
              </w:rPr>
              <w:t xml:space="preserve"> </w:t>
            </w:r>
            <w:r>
              <w:rPr>
                <w:spacing w:val="-2"/>
                <w:sz w:val="20"/>
              </w:rPr>
              <w:t>final</w:t>
            </w:r>
            <w:r>
              <w:rPr>
                <w:spacing w:val="-16"/>
                <w:sz w:val="20"/>
              </w:rPr>
              <w:t xml:space="preserve"> </w:t>
            </w:r>
            <w:r>
              <w:rPr>
                <w:spacing w:val="-2"/>
                <w:sz w:val="20"/>
              </w:rPr>
              <w:t>du</w:t>
            </w:r>
            <w:r>
              <w:rPr>
                <w:spacing w:val="-13"/>
                <w:sz w:val="20"/>
              </w:rPr>
              <w:t xml:space="preserve"> </w:t>
            </w:r>
            <w:r>
              <w:rPr>
                <w:spacing w:val="-2"/>
                <w:sz w:val="20"/>
              </w:rPr>
              <w:t>tuteur académique</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6"/>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6"/>
              <w:ind w:left="34"/>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90"/>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01"/>
              <w:ind w:left="34"/>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3"/>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pacing w:val="-2"/>
                <w:sz w:val="20"/>
              </w:rPr>
              <w:t>Avis</w:t>
            </w:r>
            <w:r>
              <w:rPr>
                <w:spacing w:val="-3"/>
                <w:sz w:val="20"/>
              </w:rPr>
              <w:t xml:space="preserve"> </w:t>
            </w:r>
            <w:r>
              <w:rPr>
                <w:spacing w:val="-2"/>
                <w:sz w:val="20"/>
              </w:rPr>
              <w:t>de</w:t>
            </w:r>
            <w:r>
              <w:rPr>
                <w:spacing w:val="-1"/>
                <w:sz w:val="20"/>
              </w:rPr>
              <w:t xml:space="preserve"> </w:t>
            </w:r>
            <w:r>
              <w:rPr>
                <w:spacing w:val="-2"/>
                <w:sz w:val="20"/>
              </w:rPr>
              <w:t>l'inspecteur</w:t>
            </w:r>
            <w:r>
              <w:rPr>
                <w:spacing w:val="-5"/>
                <w:sz w:val="20"/>
              </w:rPr>
              <w:t xml:space="preserve"> </w:t>
            </w:r>
            <w:r>
              <w:rPr>
                <w:spacing w:val="-2"/>
                <w:sz w:val="20"/>
              </w:rPr>
              <w:t>général</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9"/>
              <w:ind w:left="34"/>
              <w:jc w:val="center"/>
              <w:rPr>
                <w:rFonts w:ascii="Arial"/>
                <w:b/>
                <w:sz w:val="20"/>
              </w:rPr>
            </w:pPr>
            <w:r>
              <w:rPr>
                <w:rFonts w:ascii="Arial"/>
                <w:b/>
                <w:sz w:val="20"/>
              </w:rPr>
              <w:t>Le</w:t>
            </w:r>
            <w:r>
              <w:rPr>
                <w:rFonts w:ascii="Arial"/>
                <w:b/>
                <w:spacing w:val="-10"/>
                <w:sz w:val="20"/>
              </w:rPr>
              <w:t xml:space="preserve"> </w:t>
            </w:r>
            <w:r>
              <w:rPr>
                <w:rFonts w:ascii="Arial"/>
                <w:b/>
                <w:sz w:val="20"/>
              </w:rPr>
              <w:t>vendredi</w:t>
            </w:r>
            <w:r>
              <w:rPr>
                <w:rFonts w:ascii="Arial"/>
                <w:b/>
                <w:spacing w:val="-7"/>
                <w:sz w:val="20"/>
              </w:rPr>
              <w:t xml:space="preserve"> </w:t>
            </w:r>
            <w:r>
              <w:rPr>
                <w:rFonts w:ascii="Arial"/>
                <w:b/>
                <w:sz w:val="20"/>
              </w:rPr>
              <w:t>6</w:t>
            </w:r>
            <w:r>
              <w:rPr>
                <w:rFonts w:ascii="Arial"/>
                <w:b/>
                <w:spacing w:val="-7"/>
                <w:sz w:val="20"/>
              </w:rPr>
              <w:t xml:space="preserve"> </w:t>
            </w:r>
            <w:r>
              <w:rPr>
                <w:rFonts w:ascii="Arial"/>
                <w:b/>
                <w:sz w:val="20"/>
              </w:rPr>
              <w:t>juin</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r w:rsidR="00962256">
        <w:trPr>
          <w:trHeight w:val="616"/>
        </w:trPr>
        <w:tc>
          <w:tcPr>
            <w:tcW w:w="2951" w:type="dxa"/>
            <w:tcBorders>
              <w:top w:val="single" w:sz="4" w:space="0" w:color="000000"/>
              <w:right w:val="single" w:sz="4" w:space="0" w:color="000000"/>
            </w:tcBorders>
          </w:tcPr>
          <w:p w:rsidR="00962256" w:rsidRDefault="00C920CE">
            <w:pPr>
              <w:pStyle w:val="TableParagraph"/>
              <w:spacing w:before="136" w:line="230" w:lineRule="atLeast"/>
              <w:ind w:left="79"/>
              <w:rPr>
                <w:sz w:val="20"/>
              </w:rPr>
            </w:pPr>
            <w:r>
              <w:rPr>
                <w:spacing w:val="-2"/>
                <w:sz w:val="20"/>
              </w:rPr>
              <w:t>Décision</w:t>
            </w:r>
            <w:r>
              <w:rPr>
                <w:spacing w:val="-12"/>
                <w:sz w:val="20"/>
              </w:rPr>
              <w:t xml:space="preserve"> </w:t>
            </w:r>
            <w:r>
              <w:rPr>
                <w:spacing w:val="-2"/>
                <w:sz w:val="20"/>
              </w:rPr>
              <w:t>de</w:t>
            </w:r>
            <w:r>
              <w:rPr>
                <w:spacing w:val="-11"/>
                <w:sz w:val="20"/>
              </w:rPr>
              <w:t xml:space="preserve"> </w:t>
            </w:r>
            <w:r>
              <w:rPr>
                <w:spacing w:val="-2"/>
                <w:sz w:val="20"/>
              </w:rPr>
              <w:t>la</w:t>
            </w:r>
            <w:r>
              <w:rPr>
                <w:spacing w:val="-10"/>
                <w:sz w:val="20"/>
              </w:rPr>
              <w:t xml:space="preserve"> </w:t>
            </w:r>
            <w:r>
              <w:rPr>
                <w:spacing w:val="-2"/>
                <w:sz w:val="20"/>
              </w:rPr>
              <w:t>CAPA</w:t>
            </w:r>
            <w:r>
              <w:rPr>
                <w:spacing w:val="-12"/>
                <w:sz w:val="20"/>
              </w:rPr>
              <w:t xml:space="preserve"> </w:t>
            </w:r>
            <w:r>
              <w:rPr>
                <w:spacing w:val="-2"/>
                <w:sz w:val="20"/>
              </w:rPr>
              <w:t>(si</w:t>
            </w:r>
            <w:r>
              <w:rPr>
                <w:spacing w:val="-12"/>
                <w:sz w:val="20"/>
              </w:rPr>
              <w:t xml:space="preserve"> </w:t>
            </w:r>
            <w:r>
              <w:rPr>
                <w:spacing w:val="-2"/>
                <w:sz w:val="20"/>
              </w:rPr>
              <w:t>avis 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3"/>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spacing w:before="79"/>
        <w:ind w:left="0"/>
      </w:pPr>
    </w:p>
    <w:p w:rsidR="00962256" w:rsidRDefault="00C920CE">
      <w:pPr>
        <w:pStyle w:val="Paragraphedeliste"/>
        <w:numPr>
          <w:ilvl w:val="0"/>
          <w:numId w:val="3"/>
        </w:numPr>
        <w:tabs>
          <w:tab w:val="left" w:pos="536"/>
          <w:tab w:val="left" w:pos="540"/>
        </w:tabs>
        <w:ind w:right="537" w:hanging="361"/>
        <w:jc w:val="both"/>
        <w:rPr>
          <w:sz w:val="20"/>
        </w:rPr>
      </w:pPr>
      <w:r>
        <w:rPr>
          <w:rFonts w:ascii="Arial" w:hAnsi="Arial"/>
          <w:b/>
          <w:sz w:val="20"/>
        </w:rPr>
        <w:t>Le</w:t>
      </w:r>
      <w:r>
        <w:rPr>
          <w:rFonts w:ascii="Arial" w:hAnsi="Arial"/>
          <w:b/>
          <w:spacing w:val="-13"/>
          <w:sz w:val="20"/>
        </w:rPr>
        <w:t xml:space="preserve"> </w:t>
      </w:r>
      <w:r>
        <w:rPr>
          <w:rFonts w:ascii="Arial" w:hAnsi="Arial"/>
          <w:b/>
          <w:sz w:val="20"/>
        </w:rPr>
        <w:t>rapport</w:t>
      </w:r>
      <w:r>
        <w:rPr>
          <w:rFonts w:ascii="Arial" w:hAnsi="Arial"/>
          <w:b/>
          <w:spacing w:val="-11"/>
          <w:sz w:val="20"/>
        </w:rPr>
        <w:t xml:space="preserve"> </w:t>
      </w:r>
      <w:r>
        <w:rPr>
          <w:rFonts w:ascii="Arial" w:hAnsi="Arial"/>
          <w:b/>
          <w:sz w:val="20"/>
        </w:rPr>
        <w:t>d’inspection</w:t>
      </w:r>
      <w:r>
        <w:rPr>
          <w:rFonts w:ascii="Arial" w:hAnsi="Arial"/>
          <w:b/>
          <w:spacing w:val="-9"/>
          <w:sz w:val="20"/>
        </w:rPr>
        <w:t xml:space="preserve"> </w:t>
      </w:r>
      <w:r>
        <w:rPr>
          <w:rFonts w:ascii="Arial" w:hAnsi="Arial"/>
          <w:b/>
          <w:sz w:val="20"/>
        </w:rPr>
        <w:t>du</w:t>
      </w:r>
      <w:r>
        <w:rPr>
          <w:rFonts w:ascii="Arial" w:hAnsi="Arial"/>
          <w:b/>
          <w:spacing w:val="-12"/>
          <w:sz w:val="20"/>
        </w:rPr>
        <w:t xml:space="preserve"> </w:t>
      </w:r>
      <w:r>
        <w:rPr>
          <w:rFonts w:ascii="Arial" w:hAnsi="Arial"/>
          <w:b/>
          <w:sz w:val="20"/>
        </w:rPr>
        <w:t>professeur</w:t>
      </w:r>
      <w:r>
        <w:rPr>
          <w:rFonts w:ascii="Arial" w:hAnsi="Arial"/>
          <w:b/>
          <w:spacing w:val="-12"/>
          <w:sz w:val="20"/>
        </w:rPr>
        <w:t xml:space="preserve"> </w:t>
      </w:r>
      <w:r>
        <w:rPr>
          <w:rFonts w:ascii="Arial" w:hAnsi="Arial"/>
          <w:b/>
          <w:sz w:val="20"/>
        </w:rPr>
        <w:t>agrégé</w:t>
      </w:r>
      <w:r>
        <w:rPr>
          <w:rFonts w:ascii="Arial" w:hAnsi="Arial"/>
          <w:b/>
          <w:spacing w:val="-10"/>
          <w:sz w:val="20"/>
        </w:rPr>
        <w:t xml:space="preserve"> </w:t>
      </w:r>
      <w:r>
        <w:rPr>
          <w:rFonts w:ascii="Arial" w:hAnsi="Arial"/>
          <w:b/>
          <w:sz w:val="20"/>
        </w:rPr>
        <w:t>stagiaire</w:t>
      </w:r>
      <w:r>
        <w:rPr>
          <w:rFonts w:ascii="Arial" w:hAnsi="Arial"/>
          <w:b/>
          <w:spacing w:val="-3"/>
          <w:sz w:val="20"/>
        </w:rPr>
        <w:t xml:space="preserve"> </w:t>
      </w:r>
      <w:r>
        <w:rPr>
          <w:sz w:val="20"/>
        </w:rPr>
        <w:t>est</w:t>
      </w:r>
      <w:r>
        <w:rPr>
          <w:spacing w:val="-12"/>
          <w:sz w:val="20"/>
        </w:rPr>
        <w:t xml:space="preserve"> </w:t>
      </w:r>
      <w:r>
        <w:rPr>
          <w:sz w:val="20"/>
        </w:rPr>
        <w:t>établi</w:t>
      </w:r>
      <w:r>
        <w:rPr>
          <w:spacing w:val="-13"/>
          <w:sz w:val="20"/>
        </w:rPr>
        <w:t xml:space="preserve"> </w:t>
      </w:r>
      <w:r>
        <w:rPr>
          <w:sz w:val="20"/>
        </w:rPr>
        <w:t>sur</w:t>
      </w:r>
      <w:r>
        <w:rPr>
          <w:spacing w:val="-9"/>
          <w:sz w:val="20"/>
        </w:rPr>
        <w:t xml:space="preserve"> </w:t>
      </w:r>
      <w:r>
        <w:rPr>
          <w:sz w:val="20"/>
        </w:rPr>
        <w:t>la</w:t>
      </w:r>
      <w:r>
        <w:rPr>
          <w:spacing w:val="-10"/>
          <w:sz w:val="20"/>
        </w:rPr>
        <w:t xml:space="preserve"> </w:t>
      </w:r>
      <w:r>
        <w:rPr>
          <w:sz w:val="20"/>
        </w:rPr>
        <w:t>base</w:t>
      </w:r>
      <w:r>
        <w:rPr>
          <w:spacing w:val="-10"/>
          <w:sz w:val="20"/>
        </w:rPr>
        <w:t xml:space="preserve"> </w:t>
      </w:r>
      <w:r>
        <w:rPr>
          <w:sz w:val="20"/>
        </w:rPr>
        <w:t>de</w:t>
      </w:r>
      <w:r>
        <w:rPr>
          <w:spacing w:val="-13"/>
          <w:sz w:val="20"/>
        </w:rPr>
        <w:t xml:space="preserve"> </w:t>
      </w:r>
      <w:r>
        <w:rPr>
          <w:sz w:val="20"/>
        </w:rPr>
        <w:t>la</w:t>
      </w:r>
      <w:r>
        <w:rPr>
          <w:spacing w:val="-10"/>
          <w:sz w:val="20"/>
        </w:rPr>
        <w:t xml:space="preserve"> </w:t>
      </w:r>
      <w:r>
        <w:rPr>
          <w:sz w:val="20"/>
        </w:rPr>
        <w:t>grille</w:t>
      </w:r>
      <w:r>
        <w:rPr>
          <w:spacing w:val="-12"/>
          <w:sz w:val="20"/>
        </w:rPr>
        <w:t xml:space="preserve"> </w:t>
      </w:r>
      <w:r>
        <w:rPr>
          <w:sz w:val="20"/>
        </w:rPr>
        <w:t>d’évaluation</w:t>
      </w:r>
      <w:r>
        <w:rPr>
          <w:spacing w:val="-9"/>
          <w:sz w:val="20"/>
        </w:rPr>
        <w:t xml:space="preserve"> </w:t>
      </w:r>
      <w:r>
        <w:rPr>
          <w:sz w:val="20"/>
        </w:rPr>
        <w:t>prévue et après consultation du rapport du tuteur le cas échéant. Il retrace l’évolution de la pratique du stagiaire pendant l’année de stage et souligne la dynamique des progrès réalisés.</w:t>
      </w:r>
    </w:p>
    <w:p w:rsidR="00962256" w:rsidRDefault="00C920CE">
      <w:pPr>
        <w:pStyle w:val="Paragraphedeliste"/>
        <w:numPr>
          <w:ilvl w:val="0"/>
          <w:numId w:val="3"/>
        </w:numPr>
        <w:tabs>
          <w:tab w:val="left" w:pos="536"/>
          <w:tab w:val="left" w:pos="540"/>
        </w:tabs>
        <w:spacing w:before="230" w:line="244" w:lineRule="auto"/>
        <w:ind w:right="538" w:hanging="361"/>
        <w:jc w:val="both"/>
        <w:rPr>
          <w:sz w:val="20"/>
        </w:rPr>
      </w:pPr>
      <w:r>
        <w:rPr>
          <w:rFonts w:ascii="Arial" w:hAnsi="Arial"/>
          <w:b/>
          <w:sz w:val="20"/>
        </w:rPr>
        <w:t xml:space="preserve">L’avis du chef d’établissement </w:t>
      </w:r>
      <w:r>
        <w:rPr>
          <w:sz w:val="20"/>
        </w:rPr>
        <w:t>d’affectation du stagiaire est également établi sur la base de la grille d’évaluation prévue, pour les compétences qu’il revient au chef d’établissement d’évaluer.</w:t>
      </w:r>
    </w:p>
    <w:p w:rsidR="00962256" w:rsidRDefault="00C920CE">
      <w:pPr>
        <w:pStyle w:val="Paragraphedeliste"/>
        <w:numPr>
          <w:ilvl w:val="0"/>
          <w:numId w:val="3"/>
        </w:numPr>
        <w:tabs>
          <w:tab w:val="left" w:pos="540"/>
        </w:tabs>
        <w:spacing w:before="219"/>
        <w:ind w:hanging="360"/>
        <w:rPr>
          <w:sz w:val="20"/>
        </w:rPr>
      </w:pPr>
      <w:r>
        <w:rPr>
          <w:rFonts w:ascii="Arial" w:hAnsi="Arial"/>
          <w:b/>
          <w:sz w:val="20"/>
        </w:rPr>
        <w:t>L’avis</w:t>
      </w:r>
      <w:r>
        <w:rPr>
          <w:rFonts w:ascii="Arial" w:hAnsi="Arial"/>
          <w:b/>
          <w:spacing w:val="-13"/>
          <w:sz w:val="20"/>
        </w:rPr>
        <w:t xml:space="preserve"> </w:t>
      </w:r>
      <w:r>
        <w:rPr>
          <w:rFonts w:ascii="Arial" w:hAnsi="Arial"/>
          <w:b/>
          <w:sz w:val="20"/>
        </w:rPr>
        <w:t>du</w:t>
      </w:r>
      <w:r>
        <w:rPr>
          <w:rFonts w:ascii="Arial" w:hAnsi="Arial"/>
          <w:b/>
          <w:spacing w:val="-11"/>
          <w:sz w:val="20"/>
        </w:rPr>
        <w:t xml:space="preserve"> </w:t>
      </w:r>
      <w:r>
        <w:rPr>
          <w:rFonts w:ascii="Arial" w:hAnsi="Arial"/>
          <w:b/>
          <w:sz w:val="20"/>
        </w:rPr>
        <w:t>directeur</w:t>
      </w:r>
      <w:r>
        <w:rPr>
          <w:rFonts w:ascii="Arial" w:hAnsi="Arial"/>
          <w:b/>
          <w:spacing w:val="-11"/>
          <w:sz w:val="20"/>
        </w:rPr>
        <w:t xml:space="preserve"> </w:t>
      </w:r>
      <w:r>
        <w:rPr>
          <w:rFonts w:ascii="Arial" w:hAnsi="Arial"/>
          <w:b/>
          <w:sz w:val="20"/>
        </w:rPr>
        <w:t>de</w:t>
      </w:r>
      <w:r>
        <w:rPr>
          <w:rFonts w:ascii="Arial" w:hAnsi="Arial"/>
          <w:b/>
          <w:spacing w:val="-8"/>
          <w:sz w:val="20"/>
        </w:rPr>
        <w:t xml:space="preserve"> </w:t>
      </w:r>
      <w:r>
        <w:rPr>
          <w:rFonts w:ascii="Arial" w:hAnsi="Arial"/>
          <w:b/>
          <w:sz w:val="20"/>
        </w:rPr>
        <w:t>l’INSPE</w:t>
      </w:r>
      <w:r>
        <w:rPr>
          <w:rFonts w:ascii="Arial" w:hAnsi="Arial"/>
          <w:b/>
          <w:spacing w:val="-10"/>
          <w:sz w:val="20"/>
        </w:rPr>
        <w:t xml:space="preserve"> </w:t>
      </w:r>
      <w:r>
        <w:rPr>
          <w:sz w:val="20"/>
        </w:rPr>
        <w:t>ou</w:t>
      </w:r>
      <w:r>
        <w:rPr>
          <w:spacing w:val="-11"/>
          <w:sz w:val="20"/>
        </w:rPr>
        <w:t xml:space="preserve"> </w:t>
      </w:r>
      <w:r>
        <w:rPr>
          <w:sz w:val="20"/>
        </w:rPr>
        <w:t>de</w:t>
      </w:r>
      <w:r>
        <w:rPr>
          <w:spacing w:val="-8"/>
          <w:sz w:val="20"/>
        </w:rPr>
        <w:t xml:space="preserve"> </w:t>
      </w:r>
      <w:r>
        <w:rPr>
          <w:sz w:val="20"/>
        </w:rPr>
        <w:t>l’autorité</w:t>
      </w:r>
      <w:r>
        <w:rPr>
          <w:spacing w:val="-11"/>
          <w:sz w:val="20"/>
        </w:rPr>
        <w:t xml:space="preserve"> </w:t>
      </w:r>
      <w:r>
        <w:rPr>
          <w:sz w:val="20"/>
        </w:rPr>
        <w:t>en</w:t>
      </w:r>
      <w:r>
        <w:rPr>
          <w:spacing w:val="-10"/>
          <w:sz w:val="20"/>
        </w:rPr>
        <w:t xml:space="preserve"> </w:t>
      </w:r>
      <w:r>
        <w:rPr>
          <w:sz w:val="20"/>
        </w:rPr>
        <w:t>charge</w:t>
      </w:r>
      <w:r>
        <w:rPr>
          <w:spacing w:val="-13"/>
          <w:sz w:val="20"/>
        </w:rPr>
        <w:t xml:space="preserve"> </w:t>
      </w:r>
      <w:r>
        <w:rPr>
          <w:sz w:val="20"/>
        </w:rPr>
        <w:t>de</w:t>
      </w:r>
      <w:r>
        <w:rPr>
          <w:spacing w:val="-8"/>
          <w:sz w:val="20"/>
        </w:rPr>
        <w:t xml:space="preserve"> </w:t>
      </w:r>
      <w:r>
        <w:rPr>
          <w:sz w:val="20"/>
        </w:rPr>
        <w:t>la</w:t>
      </w:r>
      <w:r>
        <w:rPr>
          <w:spacing w:val="-11"/>
          <w:sz w:val="20"/>
        </w:rPr>
        <w:t xml:space="preserve"> </w:t>
      </w:r>
      <w:r>
        <w:rPr>
          <w:sz w:val="20"/>
        </w:rPr>
        <w:t>formation</w:t>
      </w:r>
      <w:r>
        <w:rPr>
          <w:spacing w:val="-10"/>
          <w:sz w:val="20"/>
        </w:rPr>
        <w:t xml:space="preserve"> </w:t>
      </w:r>
      <w:r>
        <w:rPr>
          <w:sz w:val="20"/>
        </w:rPr>
        <w:t>du</w:t>
      </w:r>
      <w:r>
        <w:rPr>
          <w:spacing w:val="-10"/>
          <w:sz w:val="20"/>
        </w:rPr>
        <w:t xml:space="preserve"> </w:t>
      </w:r>
      <w:r>
        <w:rPr>
          <w:sz w:val="20"/>
        </w:rPr>
        <w:t>stagiaire</w:t>
      </w:r>
      <w:r>
        <w:rPr>
          <w:spacing w:val="-9"/>
          <w:sz w:val="20"/>
        </w:rPr>
        <w:t xml:space="preserve"> </w:t>
      </w:r>
      <w:r>
        <w:rPr>
          <w:sz w:val="20"/>
        </w:rPr>
        <w:t>(si</w:t>
      </w:r>
      <w:r>
        <w:rPr>
          <w:spacing w:val="-11"/>
          <w:sz w:val="20"/>
        </w:rPr>
        <w:t xml:space="preserve"> </w:t>
      </w:r>
      <w:r>
        <w:rPr>
          <w:spacing w:val="-2"/>
          <w:sz w:val="20"/>
        </w:rPr>
        <w:t>formation).</w:t>
      </w:r>
    </w:p>
    <w:p w:rsidR="00962256" w:rsidRDefault="00962256">
      <w:pPr>
        <w:pStyle w:val="Corpsdetexte"/>
        <w:spacing w:before="6"/>
        <w:ind w:left="0"/>
      </w:pPr>
    </w:p>
    <w:p w:rsidR="00962256" w:rsidRDefault="00C920CE">
      <w:pPr>
        <w:pStyle w:val="Corpsdetexte"/>
        <w:ind w:right="527"/>
        <w:jc w:val="both"/>
      </w:pPr>
      <w:r>
        <w:t>Les documents précités, destinés à</w:t>
      </w:r>
      <w:r>
        <w:rPr>
          <w:spacing w:val="-2"/>
        </w:rPr>
        <w:t xml:space="preserve"> </w:t>
      </w:r>
      <w:r>
        <w:t>l’inspecteur général de la</w:t>
      </w:r>
      <w:r>
        <w:rPr>
          <w:spacing w:val="-2"/>
        </w:rPr>
        <w:t xml:space="preserve"> </w:t>
      </w:r>
      <w:r>
        <w:t>discipline</w:t>
      </w:r>
      <w:r>
        <w:rPr>
          <w:spacing w:val="-1"/>
        </w:rPr>
        <w:t xml:space="preserve"> </w:t>
      </w:r>
      <w:r>
        <w:t>de</w:t>
      </w:r>
      <w:r>
        <w:rPr>
          <w:spacing w:val="-2"/>
        </w:rPr>
        <w:t xml:space="preserve"> </w:t>
      </w:r>
      <w:r>
        <w:t>recrutement, devront être</w:t>
      </w:r>
      <w:r>
        <w:rPr>
          <w:spacing w:val="-1"/>
        </w:rPr>
        <w:t xml:space="preserve"> </w:t>
      </w:r>
      <w:r>
        <w:t>déposés au plus</w:t>
      </w:r>
      <w:r>
        <w:rPr>
          <w:spacing w:val="-7"/>
        </w:rPr>
        <w:t xml:space="preserve"> </w:t>
      </w:r>
      <w:r>
        <w:t>tard</w:t>
      </w:r>
      <w:r>
        <w:rPr>
          <w:spacing w:val="-9"/>
        </w:rPr>
        <w:t xml:space="preserve"> </w:t>
      </w:r>
      <w:r>
        <w:t>le</w:t>
      </w:r>
      <w:r>
        <w:rPr>
          <w:spacing w:val="-11"/>
        </w:rPr>
        <w:t xml:space="preserve"> </w:t>
      </w:r>
      <w:r>
        <w:rPr>
          <w:rFonts w:ascii="Arial" w:hAnsi="Arial"/>
          <w:b/>
        </w:rPr>
        <w:t>mardi</w:t>
      </w:r>
      <w:r>
        <w:rPr>
          <w:rFonts w:ascii="Arial" w:hAnsi="Arial"/>
          <w:b/>
          <w:spacing w:val="-9"/>
        </w:rPr>
        <w:t xml:space="preserve"> </w:t>
      </w:r>
      <w:r>
        <w:rPr>
          <w:rFonts w:ascii="Arial" w:hAnsi="Arial"/>
          <w:b/>
        </w:rPr>
        <w:t>27</w:t>
      </w:r>
      <w:r>
        <w:rPr>
          <w:rFonts w:ascii="Arial" w:hAnsi="Arial"/>
          <w:b/>
          <w:spacing w:val="-11"/>
        </w:rPr>
        <w:t xml:space="preserve"> </w:t>
      </w:r>
      <w:r>
        <w:rPr>
          <w:rFonts w:ascii="Arial" w:hAnsi="Arial"/>
          <w:b/>
        </w:rPr>
        <w:t>mai</w:t>
      </w:r>
      <w:r>
        <w:rPr>
          <w:rFonts w:ascii="Arial" w:hAnsi="Arial"/>
          <w:b/>
          <w:spacing w:val="-9"/>
        </w:rPr>
        <w:t xml:space="preserve"> </w:t>
      </w:r>
      <w:r>
        <w:rPr>
          <w:rFonts w:ascii="Arial" w:hAnsi="Arial"/>
          <w:b/>
        </w:rPr>
        <w:t>2025</w:t>
      </w:r>
      <w:r>
        <w:rPr>
          <w:rFonts w:ascii="Arial" w:hAnsi="Arial"/>
          <w:b/>
          <w:spacing w:val="-8"/>
        </w:rPr>
        <w:t xml:space="preserve"> </w:t>
      </w:r>
      <w:r>
        <w:t>sur</w:t>
      </w:r>
      <w:r>
        <w:rPr>
          <w:spacing w:val="-8"/>
        </w:rPr>
        <w:t xml:space="preserve"> </w:t>
      </w:r>
      <w:r>
        <w:t>l’application</w:t>
      </w:r>
      <w:r>
        <w:rPr>
          <w:spacing w:val="-13"/>
        </w:rPr>
        <w:t xml:space="preserve"> </w:t>
      </w:r>
      <w:r>
        <w:t>COMPAS.</w:t>
      </w:r>
      <w:r>
        <w:rPr>
          <w:spacing w:val="-8"/>
        </w:rPr>
        <w:t xml:space="preserve"> </w:t>
      </w:r>
      <w:r>
        <w:t>Les</w:t>
      </w:r>
      <w:r>
        <w:rPr>
          <w:spacing w:val="-10"/>
        </w:rPr>
        <w:t xml:space="preserve"> </w:t>
      </w:r>
      <w:r>
        <w:t>avis,</w:t>
      </w:r>
      <w:r>
        <w:rPr>
          <w:spacing w:val="-13"/>
        </w:rPr>
        <w:t xml:space="preserve"> </w:t>
      </w:r>
      <w:r>
        <w:t>rapports</w:t>
      </w:r>
      <w:r>
        <w:rPr>
          <w:spacing w:val="-9"/>
        </w:rPr>
        <w:t xml:space="preserve"> </w:t>
      </w:r>
      <w:r>
        <w:t>et</w:t>
      </w:r>
      <w:r>
        <w:rPr>
          <w:spacing w:val="-11"/>
        </w:rPr>
        <w:t xml:space="preserve"> </w:t>
      </w:r>
      <w:r>
        <w:t>grilles</w:t>
      </w:r>
      <w:r>
        <w:rPr>
          <w:spacing w:val="-8"/>
        </w:rPr>
        <w:t xml:space="preserve"> </w:t>
      </w:r>
      <w:r>
        <w:t>nécessaires</w:t>
      </w:r>
      <w:r>
        <w:rPr>
          <w:spacing w:val="-11"/>
        </w:rPr>
        <w:t xml:space="preserve"> </w:t>
      </w:r>
      <w:r>
        <w:t>à</w:t>
      </w:r>
      <w:r>
        <w:rPr>
          <w:spacing w:val="-7"/>
        </w:rPr>
        <w:t xml:space="preserve"> </w:t>
      </w:r>
      <w:r>
        <w:t>l’appréciation du niveau de compétences acquises pour l’exercice du métier d’enseignant seront par la suite, transmis aux secrétariats des Inspecteurs Généraux des groupes de disciplines compétents.</w:t>
      </w:r>
    </w:p>
    <w:p w:rsidR="00962256" w:rsidRDefault="00C920CE">
      <w:pPr>
        <w:pStyle w:val="Corpsdetexte"/>
        <w:spacing w:before="2"/>
        <w:ind w:right="529"/>
        <w:jc w:val="both"/>
      </w:pPr>
      <w:r>
        <w:t>L’inspecteur</w:t>
      </w:r>
      <w:r>
        <w:rPr>
          <w:spacing w:val="-12"/>
        </w:rPr>
        <w:t xml:space="preserve"> </w:t>
      </w:r>
      <w:r>
        <w:t>général</w:t>
      </w:r>
      <w:r>
        <w:rPr>
          <w:spacing w:val="-14"/>
        </w:rPr>
        <w:t xml:space="preserve"> </w:t>
      </w:r>
      <w:r>
        <w:t>de</w:t>
      </w:r>
      <w:r>
        <w:rPr>
          <w:spacing w:val="-13"/>
        </w:rPr>
        <w:t xml:space="preserve"> </w:t>
      </w:r>
      <w:r>
        <w:t>la</w:t>
      </w:r>
      <w:r>
        <w:rPr>
          <w:spacing w:val="-14"/>
        </w:rPr>
        <w:t xml:space="preserve"> </w:t>
      </w:r>
      <w:r>
        <w:t>discipline</w:t>
      </w:r>
      <w:r>
        <w:rPr>
          <w:spacing w:val="-10"/>
        </w:rPr>
        <w:t xml:space="preserve"> </w:t>
      </w:r>
      <w:r>
        <w:t>évalue,</w:t>
      </w:r>
      <w:r>
        <w:rPr>
          <w:spacing w:val="-13"/>
        </w:rPr>
        <w:t xml:space="preserve"> </w:t>
      </w:r>
      <w:r>
        <w:t>formule</w:t>
      </w:r>
      <w:r>
        <w:rPr>
          <w:spacing w:val="-13"/>
        </w:rPr>
        <w:t xml:space="preserve"> </w:t>
      </w:r>
      <w:r>
        <w:t>un</w:t>
      </w:r>
      <w:r>
        <w:rPr>
          <w:spacing w:val="-11"/>
        </w:rPr>
        <w:t xml:space="preserve"> </w:t>
      </w:r>
      <w:r>
        <w:t>avis</w:t>
      </w:r>
      <w:r>
        <w:rPr>
          <w:spacing w:val="-5"/>
        </w:rPr>
        <w:t xml:space="preserve"> </w:t>
      </w:r>
      <w:r>
        <w:t>favorable</w:t>
      </w:r>
      <w:r>
        <w:rPr>
          <w:spacing w:val="-13"/>
        </w:rPr>
        <w:t xml:space="preserve"> </w:t>
      </w:r>
      <w:r>
        <w:t>ou</w:t>
      </w:r>
      <w:r>
        <w:rPr>
          <w:spacing w:val="-11"/>
        </w:rPr>
        <w:t xml:space="preserve"> </w:t>
      </w:r>
      <w:r>
        <w:t>défavorable</w:t>
      </w:r>
      <w:r>
        <w:rPr>
          <w:spacing w:val="-12"/>
        </w:rPr>
        <w:t xml:space="preserve"> </w:t>
      </w:r>
      <w:r>
        <w:t>sur</w:t>
      </w:r>
      <w:r>
        <w:rPr>
          <w:spacing w:val="-13"/>
        </w:rPr>
        <w:t xml:space="preserve"> </w:t>
      </w:r>
      <w:r>
        <w:t>l’aptitude</w:t>
      </w:r>
      <w:r>
        <w:rPr>
          <w:spacing w:val="-13"/>
        </w:rPr>
        <w:t xml:space="preserve"> </w:t>
      </w:r>
      <w:r>
        <w:t>professionnelle des professeurs agrégés stagiaires, puis propose au recteur la liste des agents aptes à être titularisés.</w:t>
      </w:r>
    </w:p>
    <w:p w:rsidR="00962256" w:rsidRDefault="00962256">
      <w:pPr>
        <w:pStyle w:val="Corpsdetexte"/>
        <w:spacing w:before="1"/>
        <w:ind w:left="0"/>
      </w:pPr>
    </w:p>
    <w:p w:rsidR="00962256" w:rsidRDefault="00C920CE">
      <w:pPr>
        <w:pStyle w:val="Corpsdetexte"/>
        <w:jc w:val="both"/>
      </w:pPr>
      <w:r>
        <w:rPr>
          <w:spacing w:val="-2"/>
          <w:u w:val="single"/>
        </w:rPr>
        <w:t>Avis</w:t>
      </w:r>
      <w:r>
        <w:rPr>
          <w:spacing w:val="-1"/>
          <w:u w:val="single"/>
        </w:rPr>
        <w:t xml:space="preserve"> </w:t>
      </w:r>
      <w:r>
        <w:rPr>
          <w:spacing w:val="-2"/>
          <w:u w:val="single"/>
        </w:rPr>
        <w:t>favorable</w:t>
      </w:r>
      <w:r>
        <w:rPr>
          <w:spacing w:val="-1"/>
          <w:u w:val="single"/>
        </w:rPr>
        <w:t xml:space="preserve"> </w:t>
      </w:r>
      <w:r>
        <w:rPr>
          <w:spacing w:val="-2"/>
          <w:u w:val="single"/>
        </w:rPr>
        <w:t>à</w:t>
      </w:r>
      <w:r>
        <w:rPr>
          <w:spacing w:val="-3"/>
          <w:u w:val="single"/>
        </w:rPr>
        <w:t xml:space="preserve"> </w:t>
      </w:r>
      <w:r>
        <w:rPr>
          <w:spacing w:val="-2"/>
          <w:u w:val="single"/>
        </w:rPr>
        <w:t>la</w:t>
      </w:r>
      <w:r>
        <w:rPr>
          <w:spacing w:val="-6"/>
          <w:u w:val="single"/>
        </w:rPr>
        <w:t xml:space="preserve"> </w:t>
      </w:r>
      <w:r>
        <w:rPr>
          <w:spacing w:val="-2"/>
          <w:u w:val="single"/>
        </w:rPr>
        <w:t>titularisation</w:t>
      </w:r>
      <w:r>
        <w:rPr>
          <w:u w:val="single"/>
        </w:rPr>
        <w:t xml:space="preserve"> </w:t>
      </w:r>
      <w:r>
        <w:rPr>
          <w:spacing w:val="-10"/>
          <w:u w:val="single"/>
        </w:rPr>
        <w:t>:</w:t>
      </w:r>
    </w:p>
    <w:p w:rsidR="00962256" w:rsidRDefault="00C920CE">
      <w:pPr>
        <w:pStyle w:val="Corpsdetexte"/>
        <w:spacing w:before="1"/>
        <w:ind w:right="544"/>
        <w:jc w:val="both"/>
      </w:pPr>
      <w:r>
        <w:t xml:space="preserve">L’avis favorable est transmis au recteur de l’académie du lieu de stage pour titularisation de l’enseignant. Le recteur arrête par section et éventuellement par option, la liste des professeurs agrégés stagiaires, aptes à être </w:t>
      </w:r>
      <w:r>
        <w:rPr>
          <w:spacing w:val="-2"/>
        </w:rPr>
        <w:t>titularisés.</w:t>
      </w:r>
    </w:p>
    <w:p w:rsidR="00962256" w:rsidRDefault="00C920CE">
      <w:pPr>
        <w:pStyle w:val="Corpsdetexte"/>
        <w:spacing w:before="226"/>
        <w:jc w:val="both"/>
      </w:pPr>
      <w:r>
        <w:rPr>
          <w:spacing w:val="-2"/>
          <w:u w:val="single"/>
        </w:rPr>
        <w:t>Avis</w:t>
      </w:r>
      <w:r>
        <w:rPr>
          <w:spacing w:val="-1"/>
          <w:u w:val="single"/>
        </w:rPr>
        <w:t xml:space="preserve"> </w:t>
      </w:r>
      <w:r>
        <w:rPr>
          <w:spacing w:val="-2"/>
          <w:u w:val="single"/>
        </w:rPr>
        <w:t>défavorable</w:t>
      </w:r>
      <w:r>
        <w:rPr>
          <w:spacing w:val="-3"/>
          <w:u w:val="single"/>
        </w:rPr>
        <w:t xml:space="preserve"> </w:t>
      </w:r>
      <w:r>
        <w:rPr>
          <w:spacing w:val="-2"/>
          <w:u w:val="single"/>
        </w:rPr>
        <w:t>à</w:t>
      </w:r>
      <w:r>
        <w:rPr>
          <w:spacing w:val="-3"/>
          <w:u w:val="single"/>
        </w:rPr>
        <w:t xml:space="preserve"> </w:t>
      </w:r>
      <w:r>
        <w:rPr>
          <w:spacing w:val="-2"/>
          <w:u w:val="single"/>
        </w:rPr>
        <w:t>la</w:t>
      </w:r>
      <w:r>
        <w:rPr>
          <w:spacing w:val="-3"/>
          <w:u w:val="single"/>
        </w:rPr>
        <w:t xml:space="preserve"> </w:t>
      </w:r>
      <w:r>
        <w:rPr>
          <w:spacing w:val="-2"/>
          <w:u w:val="single"/>
        </w:rPr>
        <w:t>titularisation</w:t>
      </w:r>
      <w:r>
        <w:rPr>
          <w:u w:val="single"/>
        </w:rPr>
        <w:t xml:space="preserve"> </w:t>
      </w:r>
      <w:r>
        <w:rPr>
          <w:spacing w:val="-2"/>
          <w:u w:val="single"/>
        </w:rPr>
        <w:t>et</w:t>
      </w:r>
      <w:r>
        <w:rPr>
          <w:spacing w:val="-3"/>
          <w:u w:val="single"/>
        </w:rPr>
        <w:t xml:space="preserve"> </w:t>
      </w:r>
      <w:r>
        <w:rPr>
          <w:spacing w:val="-2"/>
          <w:u w:val="single"/>
        </w:rPr>
        <w:t>favorable</w:t>
      </w:r>
      <w:r>
        <w:rPr>
          <w:spacing w:val="-1"/>
          <w:u w:val="single"/>
        </w:rPr>
        <w:t xml:space="preserve"> </w:t>
      </w:r>
      <w:r>
        <w:rPr>
          <w:spacing w:val="-2"/>
          <w:u w:val="single"/>
        </w:rPr>
        <w:t>au</w:t>
      </w:r>
      <w:r>
        <w:rPr>
          <w:spacing w:val="-3"/>
          <w:u w:val="single"/>
        </w:rPr>
        <w:t xml:space="preserve"> </w:t>
      </w:r>
      <w:r>
        <w:rPr>
          <w:spacing w:val="-2"/>
          <w:u w:val="single"/>
        </w:rPr>
        <w:t>renouvellement</w:t>
      </w:r>
      <w:r>
        <w:rPr>
          <w:spacing w:val="4"/>
          <w:u w:val="single"/>
        </w:rPr>
        <w:t xml:space="preserve"> </w:t>
      </w:r>
      <w:r>
        <w:rPr>
          <w:spacing w:val="-10"/>
          <w:u w:val="single"/>
        </w:rPr>
        <w:t>:</w:t>
      </w:r>
    </w:p>
    <w:p w:rsidR="00962256" w:rsidRDefault="00C920CE">
      <w:pPr>
        <w:pStyle w:val="Corpsdetexte"/>
        <w:spacing w:before="3"/>
        <w:ind w:right="526"/>
        <w:jc w:val="both"/>
      </w:pPr>
      <w:r>
        <w:t>La</w:t>
      </w:r>
      <w:r>
        <w:rPr>
          <w:spacing w:val="-5"/>
        </w:rPr>
        <w:t xml:space="preserve"> </w:t>
      </w:r>
      <w:r>
        <w:t>liste</w:t>
      </w:r>
      <w:r>
        <w:rPr>
          <w:spacing w:val="-6"/>
        </w:rPr>
        <w:t xml:space="preserve"> </w:t>
      </w:r>
      <w:r>
        <w:t>des</w:t>
      </w:r>
      <w:r>
        <w:rPr>
          <w:spacing w:val="-4"/>
        </w:rPr>
        <w:t xml:space="preserve"> </w:t>
      </w:r>
      <w:r>
        <w:t>professeurs</w:t>
      </w:r>
      <w:r>
        <w:rPr>
          <w:spacing w:val="-3"/>
        </w:rPr>
        <w:t xml:space="preserve"> </w:t>
      </w:r>
      <w:r>
        <w:t>agrégés</w:t>
      </w:r>
      <w:r>
        <w:rPr>
          <w:spacing w:val="-3"/>
        </w:rPr>
        <w:t xml:space="preserve"> </w:t>
      </w:r>
      <w:r>
        <w:t>stagiaires,</w:t>
      </w:r>
      <w:r>
        <w:rPr>
          <w:spacing w:val="-2"/>
        </w:rPr>
        <w:t xml:space="preserve"> </w:t>
      </w:r>
      <w:r>
        <w:t>n’ayant</w:t>
      </w:r>
      <w:r>
        <w:rPr>
          <w:spacing w:val="-5"/>
        </w:rPr>
        <w:t xml:space="preserve"> </w:t>
      </w:r>
      <w:r>
        <w:t>pas</w:t>
      </w:r>
      <w:r>
        <w:rPr>
          <w:spacing w:val="-3"/>
        </w:rPr>
        <w:t xml:space="preserve"> </w:t>
      </w:r>
      <w:r>
        <w:t>recueilli</w:t>
      </w:r>
      <w:r>
        <w:rPr>
          <w:spacing w:val="-5"/>
        </w:rPr>
        <w:t xml:space="preserve"> </w:t>
      </w:r>
      <w:r>
        <w:t>un</w:t>
      </w:r>
      <w:r>
        <w:rPr>
          <w:spacing w:val="-6"/>
        </w:rPr>
        <w:t xml:space="preserve"> </w:t>
      </w:r>
      <w:r>
        <w:t>avis</w:t>
      </w:r>
      <w:r>
        <w:rPr>
          <w:spacing w:val="-4"/>
        </w:rPr>
        <w:t xml:space="preserve"> </w:t>
      </w:r>
      <w:r>
        <w:t>favorable à</w:t>
      </w:r>
      <w:r>
        <w:rPr>
          <w:spacing w:val="-8"/>
        </w:rPr>
        <w:t xml:space="preserve"> </w:t>
      </w:r>
      <w:r>
        <w:t>la</w:t>
      </w:r>
      <w:r>
        <w:rPr>
          <w:spacing w:val="-6"/>
        </w:rPr>
        <w:t xml:space="preserve"> </w:t>
      </w:r>
      <w:r>
        <w:t>titularisation,</w:t>
      </w:r>
      <w:r>
        <w:rPr>
          <w:spacing w:val="-4"/>
        </w:rPr>
        <w:t xml:space="preserve"> </w:t>
      </w:r>
      <w:r>
        <w:t>est</w:t>
      </w:r>
      <w:r>
        <w:rPr>
          <w:spacing w:val="-5"/>
        </w:rPr>
        <w:t xml:space="preserve"> </w:t>
      </w:r>
      <w:r>
        <w:t>transmise au</w:t>
      </w:r>
      <w:r>
        <w:rPr>
          <w:spacing w:val="-5"/>
        </w:rPr>
        <w:t xml:space="preserve"> </w:t>
      </w:r>
      <w:r>
        <w:t>recteur qui</w:t>
      </w:r>
      <w:r>
        <w:rPr>
          <w:spacing w:val="-4"/>
        </w:rPr>
        <w:t xml:space="preserve"> </w:t>
      </w:r>
      <w:r>
        <w:t>arrête,</w:t>
      </w:r>
      <w:r>
        <w:rPr>
          <w:spacing w:val="-3"/>
        </w:rPr>
        <w:t xml:space="preserve"> </w:t>
      </w:r>
      <w:r>
        <w:t>après</w:t>
      </w:r>
      <w:r>
        <w:rPr>
          <w:spacing w:val="-1"/>
        </w:rPr>
        <w:t xml:space="preserve"> </w:t>
      </w:r>
      <w:r>
        <w:t>avoir</w:t>
      </w:r>
      <w:r>
        <w:rPr>
          <w:spacing w:val="-4"/>
        </w:rPr>
        <w:t xml:space="preserve"> </w:t>
      </w:r>
      <w:r>
        <w:t>recueilli l’avis</w:t>
      </w:r>
      <w:r>
        <w:rPr>
          <w:spacing w:val="-4"/>
        </w:rPr>
        <w:t xml:space="preserve"> </w:t>
      </w:r>
      <w:r>
        <w:t>de</w:t>
      </w:r>
      <w:r>
        <w:rPr>
          <w:spacing w:val="-1"/>
        </w:rPr>
        <w:t xml:space="preserve"> </w:t>
      </w:r>
      <w:r>
        <w:t>la</w:t>
      </w:r>
      <w:r>
        <w:rPr>
          <w:spacing w:val="-3"/>
        </w:rPr>
        <w:t xml:space="preserve"> </w:t>
      </w:r>
      <w:r>
        <w:t>commission</w:t>
      </w:r>
      <w:r>
        <w:rPr>
          <w:spacing w:val="-5"/>
        </w:rPr>
        <w:t xml:space="preserve"> </w:t>
      </w:r>
      <w:r>
        <w:t>administrative paritaire</w:t>
      </w:r>
      <w:r>
        <w:rPr>
          <w:spacing w:val="-3"/>
        </w:rPr>
        <w:t xml:space="preserve"> </w:t>
      </w:r>
      <w:r>
        <w:t>académique, la liste</w:t>
      </w:r>
      <w:r>
        <w:rPr>
          <w:spacing w:val="-3"/>
        </w:rPr>
        <w:t xml:space="preserve"> </w:t>
      </w:r>
      <w:r>
        <w:t>des professeurs agrégés stagiaires autorisés à bénéficier d’un renouvellement de stage.</w:t>
      </w:r>
    </w:p>
    <w:p w:rsidR="00962256" w:rsidRDefault="00962256">
      <w:pPr>
        <w:pStyle w:val="Corpsdetexte"/>
        <w:ind w:left="0"/>
      </w:pPr>
    </w:p>
    <w:p w:rsidR="00962256" w:rsidRDefault="00C920CE">
      <w:pPr>
        <w:pStyle w:val="Corpsdetexte"/>
        <w:jc w:val="both"/>
      </w:pPr>
      <w:r>
        <w:rPr>
          <w:u w:val="single"/>
        </w:rPr>
        <w:t>Avis</w:t>
      </w:r>
      <w:r>
        <w:rPr>
          <w:spacing w:val="-11"/>
          <w:u w:val="single"/>
        </w:rPr>
        <w:t xml:space="preserve"> </w:t>
      </w:r>
      <w:r>
        <w:rPr>
          <w:u w:val="single"/>
        </w:rPr>
        <w:t>défavorable</w:t>
      </w:r>
      <w:r>
        <w:rPr>
          <w:spacing w:val="-10"/>
          <w:u w:val="single"/>
        </w:rPr>
        <w:t xml:space="preserve"> </w:t>
      </w:r>
      <w:r>
        <w:rPr>
          <w:u w:val="single"/>
        </w:rPr>
        <w:t>à</w:t>
      </w:r>
      <w:r>
        <w:rPr>
          <w:spacing w:val="-11"/>
          <w:u w:val="single"/>
        </w:rPr>
        <w:t xml:space="preserve"> </w:t>
      </w:r>
      <w:r>
        <w:rPr>
          <w:u w:val="single"/>
        </w:rPr>
        <w:t>la</w:t>
      </w:r>
      <w:r>
        <w:rPr>
          <w:spacing w:val="-13"/>
          <w:u w:val="single"/>
        </w:rPr>
        <w:t xml:space="preserve"> </w:t>
      </w:r>
      <w:r>
        <w:rPr>
          <w:u w:val="single"/>
        </w:rPr>
        <w:t>titularisation</w:t>
      </w:r>
      <w:r>
        <w:rPr>
          <w:spacing w:val="-7"/>
          <w:u w:val="single"/>
        </w:rPr>
        <w:t xml:space="preserve"> </w:t>
      </w:r>
      <w:r>
        <w:rPr>
          <w:u w:val="single"/>
        </w:rPr>
        <w:t>à</w:t>
      </w:r>
      <w:r>
        <w:rPr>
          <w:spacing w:val="-9"/>
          <w:u w:val="single"/>
        </w:rPr>
        <w:t xml:space="preserve"> </w:t>
      </w:r>
      <w:r>
        <w:rPr>
          <w:u w:val="single"/>
        </w:rPr>
        <w:t>l’issue</w:t>
      </w:r>
      <w:r>
        <w:rPr>
          <w:spacing w:val="-13"/>
          <w:u w:val="single"/>
        </w:rPr>
        <w:t xml:space="preserve"> </w:t>
      </w:r>
      <w:r>
        <w:rPr>
          <w:u w:val="single"/>
        </w:rPr>
        <w:t>de</w:t>
      </w:r>
      <w:r>
        <w:rPr>
          <w:spacing w:val="-9"/>
          <w:u w:val="single"/>
        </w:rPr>
        <w:t xml:space="preserve"> </w:t>
      </w:r>
      <w:r>
        <w:rPr>
          <w:u w:val="single"/>
        </w:rPr>
        <w:t>la</w:t>
      </w:r>
      <w:r>
        <w:rPr>
          <w:spacing w:val="-13"/>
          <w:u w:val="single"/>
        </w:rPr>
        <w:t xml:space="preserve"> </w:t>
      </w:r>
      <w:r>
        <w:rPr>
          <w:u w:val="single"/>
        </w:rPr>
        <w:t>première</w:t>
      </w:r>
      <w:r>
        <w:rPr>
          <w:spacing w:val="-11"/>
          <w:u w:val="single"/>
        </w:rPr>
        <w:t xml:space="preserve"> </w:t>
      </w:r>
      <w:r>
        <w:rPr>
          <w:u w:val="single"/>
        </w:rPr>
        <w:t>ou</w:t>
      </w:r>
      <w:r>
        <w:rPr>
          <w:spacing w:val="-11"/>
          <w:u w:val="single"/>
        </w:rPr>
        <w:t xml:space="preserve"> </w:t>
      </w:r>
      <w:r>
        <w:rPr>
          <w:u w:val="single"/>
        </w:rPr>
        <w:t>de</w:t>
      </w:r>
      <w:r>
        <w:rPr>
          <w:spacing w:val="-11"/>
          <w:u w:val="single"/>
        </w:rPr>
        <w:t xml:space="preserve"> </w:t>
      </w:r>
      <w:r>
        <w:rPr>
          <w:u w:val="single"/>
        </w:rPr>
        <w:t>la</w:t>
      </w:r>
      <w:r>
        <w:rPr>
          <w:spacing w:val="-11"/>
          <w:u w:val="single"/>
        </w:rPr>
        <w:t xml:space="preserve"> </w:t>
      </w:r>
      <w:r>
        <w:rPr>
          <w:u w:val="single"/>
        </w:rPr>
        <w:t>seconde</w:t>
      </w:r>
      <w:r>
        <w:rPr>
          <w:spacing w:val="-11"/>
          <w:u w:val="single"/>
        </w:rPr>
        <w:t xml:space="preserve"> </w:t>
      </w:r>
      <w:r>
        <w:rPr>
          <w:u w:val="single"/>
        </w:rPr>
        <w:t>année</w:t>
      </w:r>
      <w:r>
        <w:rPr>
          <w:spacing w:val="-8"/>
          <w:u w:val="single"/>
        </w:rPr>
        <w:t xml:space="preserve"> </w:t>
      </w:r>
      <w:r>
        <w:rPr>
          <w:u w:val="single"/>
        </w:rPr>
        <w:t>de</w:t>
      </w:r>
      <w:r>
        <w:rPr>
          <w:spacing w:val="-13"/>
          <w:u w:val="single"/>
        </w:rPr>
        <w:t xml:space="preserve"> </w:t>
      </w:r>
      <w:r>
        <w:rPr>
          <w:u w:val="single"/>
        </w:rPr>
        <w:t>stage</w:t>
      </w:r>
      <w:r>
        <w:rPr>
          <w:spacing w:val="-11"/>
          <w:u w:val="single"/>
        </w:rPr>
        <w:t xml:space="preserve"> </w:t>
      </w:r>
      <w:r>
        <w:rPr>
          <w:spacing w:val="-10"/>
          <w:u w:val="single"/>
        </w:rPr>
        <w:t>:</w:t>
      </w:r>
    </w:p>
    <w:p w:rsidR="00962256" w:rsidRDefault="00C920CE">
      <w:pPr>
        <w:pStyle w:val="Corpsdetexte"/>
        <w:spacing w:before="1"/>
        <w:ind w:right="524"/>
        <w:jc w:val="both"/>
      </w:pPr>
      <w:r>
        <w:t>L’avis défavorable doit être accompagné d’un rapport d’évaluation motivé établi par l’inspecteur général. S’il concerne un stagiaire qui effectue sa première année de stage, l’avis défavorable doit être complété par un avis sur l’intérêt, au regard de l’aptitude professionnelle, à autoriser le stagiaire à effectuer une seconde et dernière année de stage.</w:t>
      </w:r>
    </w:p>
    <w:p w:rsidR="00962256" w:rsidRDefault="00C920CE">
      <w:pPr>
        <w:pStyle w:val="Corpsdetexte"/>
        <w:spacing w:before="227"/>
        <w:ind w:right="535"/>
        <w:jc w:val="both"/>
      </w:pPr>
      <w:r>
        <w:t>Les</w:t>
      </w:r>
      <w:r>
        <w:rPr>
          <w:spacing w:val="-4"/>
        </w:rPr>
        <w:t xml:space="preserve"> </w:t>
      </w:r>
      <w:r>
        <w:t>professeurs</w:t>
      </w:r>
      <w:r>
        <w:rPr>
          <w:spacing w:val="-3"/>
        </w:rPr>
        <w:t xml:space="preserve"> </w:t>
      </w:r>
      <w:r>
        <w:t>agrégés</w:t>
      </w:r>
      <w:r>
        <w:rPr>
          <w:spacing w:val="-4"/>
        </w:rPr>
        <w:t xml:space="preserve"> </w:t>
      </w:r>
      <w:r>
        <w:t>stagiaires</w:t>
      </w:r>
      <w:r>
        <w:rPr>
          <w:spacing w:val="-3"/>
        </w:rPr>
        <w:t xml:space="preserve"> </w:t>
      </w:r>
      <w:r>
        <w:t>qui</w:t>
      </w:r>
      <w:r>
        <w:rPr>
          <w:spacing w:val="-4"/>
        </w:rPr>
        <w:t xml:space="preserve"> </w:t>
      </w:r>
      <w:r>
        <w:t>ne</w:t>
      </w:r>
      <w:r>
        <w:rPr>
          <w:spacing w:val="-8"/>
        </w:rPr>
        <w:t xml:space="preserve"> </w:t>
      </w:r>
      <w:r>
        <w:t>sont</w:t>
      </w:r>
      <w:r>
        <w:rPr>
          <w:spacing w:val="-3"/>
        </w:rPr>
        <w:t xml:space="preserve"> </w:t>
      </w:r>
      <w:r>
        <w:t>ni</w:t>
      </w:r>
      <w:r>
        <w:rPr>
          <w:spacing w:val="-4"/>
        </w:rPr>
        <w:t xml:space="preserve"> </w:t>
      </w:r>
      <w:r>
        <w:t>titularisés</w:t>
      </w:r>
      <w:r>
        <w:rPr>
          <w:spacing w:val="-3"/>
        </w:rPr>
        <w:t xml:space="preserve"> </w:t>
      </w:r>
      <w:r>
        <w:t>ni</w:t>
      </w:r>
      <w:r>
        <w:rPr>
          <w:spacing w:val="-6"/>
        </w:rPr>
        <w:t xml:space="preserve"> </w:t>
      </w:r>
      <w:r>
        <w:t>autorisés</w:t>
      </w:r>
      <w:r>
        <w:rPr>
          <w:spacing w:val="-2"/>
        </w:rPr>
        <w:t xml:space="preserve"> </w:t>
      </w:r>
      <w:r>
        <w:t>à</w:t>
      </w:r>
      <w:r>
        <w:rPr>
          <w:spacing w:val="-3"/>
        </w:rPr>
        <w:t xml:space="preserve"> </w:t>
      </w:r>
      <w:r>
        <w:t>effectuer</w:t>
      </w:r>
      <w:r>
        <w:rPr>
          <w:spacing w:val="-3"/>
        </w:rPr>
        <w:t xml:space="preserve"> </w:t>
      </w:r>
      <w:r>
        <w:t>une</w:t>
      </w:r>
      <w:r>
        <w:rPr>
          <w:spacing w:val="-6"/>
        </w:rPr>
        <w:t xml:space="preserve"> </w:t>
      </w:r>
      <w:r>
        <w:t>seconde</w:t>
      </w:r>
      <w:r>
        <w:rPr>
          <w:spacing w:val="-5"/>
        </w:rPr>
        <w:t xml:space="preserve"> </w:t>
      </w:r>
      <w:r>
        <w:t>année</w:t>
      </w:r>
      <w:r>
        <w:rPr>
          <w:spacing w:val="-3"/>
        </w:rPr>
        <w:t xml:space="preserve"> </w:t>
      </w:r>
      <w:r>
        <w:t>de</w:t>
      </w:r>
      <w:r>
        <w:rPr>
          <w:spacing w:val="-5"/>
        </w:rPr>
        <w:t xml:space="preserve"> </w:t>
      </w:r>
      <w:r>
        <w:t>stage, sont,</w:t>
      </w:r>
      <w:r>
        <w:rPr>
          <w:spacing w:val="-6"/>
        </w:rPr>
        <w:t xml:space="preserve"> </w:t>
      </w:r>
      <w:r>
        <w:t>après</w:t>
      </w:r>
      <w:r>
        <w:rPr>
          <w:spacing w:val="-3"/>
        </w:rPr>
        <w:t xml:space="preserve"> </w:t>
      </w:r>
      <w:r>
        <w:t>avis</w:t>
      </w:r>
      <w:r>
        <w:rPr>
          <w:spacing w:val="-5"/>
        </w:rPr>
        <w:t xml:space="preserve"> </w:t>
      </w:r>
      <w:r>
        <w:t>de</w:t>
      </w:r>
      <w:r>
        <w:rPr>
          <w:spacing w:val="-7"/>
        </w:rPr>
        <w:t xml:space="preserve"> </w:t>
      </w:r>
      <w:r>
        <w:t>la</w:t>
      </w:r>
      <w:r>
        <w:rPr>
          <w:spacing w:val="-7"/>
        </w:rPr>
        <w:t xml:space="preserve"> </w:t>
      </w:r>
      <w:r>
        <w:t>commission</w:t>
      </w:r>
      <w:r>
        <w:rPr>
          <w:spacing w:val="-6"/>
        </w:rPr>
        <w:t xml:space="preserve"> </w:t>
      </w:r>
      <w:r>
        <w:t>administrative</w:t>
      </w:r>
      <w:r>
        <w:rPr>
          <w:spacing w:val="-3"/>
        </w:rPr>
        <w:t xml:space="preserve"> </w:t>
      </w:r>
      <w:r>
        <w:t>paritaire</w:t>
      </w:r>
      <w:r>
        <w:rPr>
          <w:spacing w:val="-5"/>
        </w:rPr>
        <w:t xml:space="preserve"> </w:t>
      </w:r>
      <w:r>
        <w:t>nationale,</w:t>
      </w:r>
      <w:r>
        <w:rPr>
          <w:spacing w:val="-6"/>
        </w:rPr>
        <w:t xml:space="preserve"> </w:t>
      </w:r>
      <w:r>
        <w:t>soit</w:t>
      </w:r>
      <w:r>
        <w:rPr>
          <w:spacing w:val="-4"/>
        </w:rPr>
        <w:t xml:space="preserve"> </w:t>
      </w:r>
      <w:r>
        <w:t>licenciés,</w:t>
      </w:r>
      <w:r>
        <w:rPr>
          <w:spacing w:val="-5"/>
        </w:rPr>
        <w:t xml:space="preserve"> </w:t>
      </w:r>
      <w:r>
        <w:t>soit</w:t>
      </w:r>
      <w:r>
        <w:rPr>
          <w:spacing w:val="-6"/>
        </w:rPr>
        <w:t xml:space="preserve"> </w:t>
      </w:r>
      <w:r>
        <w:t>réintégrés</w:t>
      </w:r>
      <w:r>
        <w:rPr>
          <w:spacing w:val="-2"/>
        </w:rPr>
        <w:t xml:space="preserve"> </w:t>
      </w:r>
      <w:r>
        <w:t>dans leur</w:t>
      </w:r>
      <w:r>
        <w:rPr>
          <w:spacing w:val="-3"/>
        </w:rPr>
        <w:t xml:space="preserve"> </w:t>
      </w:r>
      <w:r>
        <w:t>corps, cadre d’emploi ou emploi d’origine, par le ministre chargé de l’éducation nationale.</w:t>
      </w:r>
    </w:p>
    <w:p w:rsidR="00962256" w:rsidRDefault="00962256">
      <w:pPr>
        <w:pStyle w:val="Corpsdetexte"/>
        <w:jc w:val="both"/>
        <w:sectPr w:rsidR="00962256">
          <w:pgSz w:w="11930" w:h="16860"/>
          <w:pgMar w:top="840" w:right="425" w:bottom="840" w:left="708" w:header="0" w:footer="593" w:gutter="0"/>
          <w:cols w:space="720"/>
        </w:sectPr>
      </w:pPr>
    </w:p>
    <w:p w:rsidR="00962256" w:rsidRDefault="00C920CE">
      <w:pPr>
        <w:pStyle w:val="Titre1"/>
        <w:numPr>
          <w:ilvl w:val="1"/>
          <w:numId w:val="4"/>
        </w:numPr>
        <w:tabs>
          <w:tab w:val="left" w:pos="976"/>
        </w:tabs>
        <w:spacing w:before="66"/>
        <w:ind w:left="976" w:hanging="359"/>
        <w:rPr>
          <w:rFonts w:ascii="Arial MT" w:hAnsi="Arial MT"/>
          <w:b w:val="0"/>
        </w:rPr>
      </w:pPr>
      <w:r>
        <w:rPr>
          <w:spacing w:val="-2"/>
          <w:u w:val="single"/>
        </w:rPr>
        <w:t>Les</w:t>
      </w:r>
      <w:r>
        <w:rPr>
          <w:spacing w:val="-6"/>
          <w:u w:val="single"/>
        </w:rPr>
        <w:t xml:space="preserve"> </w:t>
      </w:r>
      <w:r>
        <w:rPr>
          <w:spacing w:val="-2"/>
          <w:u w:val="single"/>
        </w:rPr>
        <w:t>professeurs</w:t>
      </w:r>
      <w:r>
        <w:rPr>
          <w:spacing w:val="-3"/>
          <w:u w:val="single"/>
        </w:rPr>
        <w:t xml:space="preserve"> </w:t>
      </w:r>
      <w:r>
        <w:rPr>
          <w:spacing w:val="-2"/>
          <w:u w:val="single"/>
        </w:rPr>
        <w:t>agrégés</w:t>
      </w:r>
      <w:r>
        <w:rPr>
          <w:spacing w:val="1"/>
          <w:u w:val="single"/>
        </w:rPr>
        <w:t xml:space="preserve"> </w:t>
      </w:r>
      <w:r>
        <w:rPr>
          <w:spacing w:val="-2"/>
          <w:u w:val="single"/>
        </w:rPr>
        <w:t>stagiaires</w:t>
      </w:r>
      <w:r>
        <w:rPr>
          <w:spacing w:val="-4"/>
          <w:u w:val="single"/>
        </w:rPr>
        <w:t xml:space="preserve"> </w:t>
      </w:r>
      <w:r>
        <w:rPr>
          <w:spacing w:val="-2"/>
          <w:u w:val="single"/>
        </w:rPr>
        <w:t>réputés</w:t>
      </w:r>
      <w:r>
        <w:rPr>
          <w:spacing w:val="-1"/>
          <w:u w:val="single"/>
        </w:rPr>
        <w:t xml:space="preserve"> </w:t>
      </w:r>
      <w:r>
        <w:rPr>
          <w:spacing w:val="-2"/>
          <w:u w:val="single"/>
        </w:rPr>
        <w:t>qualifiés</w:t>
      </w:r>
    </w:p>
    <w:p w:rsidR="00962256" w:rsidRDefault="00962256">
      <w:pPr>
        <w:pStyle w:val="Corpsdetexte"/>
        <w:spacing w:before="5"/>
        <w:ind w:left="0"/>
        <w:rPr>
          <w:rFonts w:ascii="Arial"/>
          <w:b/>
        </w:rPr>
      </w:pPr>
    </w:p>
    <w:p w:rsidR="00962256" w:rsidRDefault="00C920CE">
      <w:pPr>
        <w:pStyle w:val="Corpsdetexte"/>
        <w:ind w:right="534"/>
        <w:jc w:val="both"/>
      </w:pPr>
      <w:r>
        <w:t>Le dispositif décrit ci-après concerne les lauréats des concours de l’agrégation ex- titulaires d’un corps d’enseignement</w:t>
      </w:r>
      <w:r>
        <w:rPr>
          <w:spacing w:val="-10"/>
        </w:rPr>
        <w:t xml:space="preserve"> </w:t>
      </w:r>
      <w:r>
        <w:t>du</w:t>
      </w:r>
      <w:r>
        <w:rPr>
          <w:spacing w:val="-11"/>
        </w:rPr>
        <w:t xml:space="preserve"> </w:t>
      </w:r>
      <w:r>
        <w:t>2</w:t>
      </w:r>
      <w:r>
        <w:rPr>
          <w:position w:val="6"/>
          <w:sz w:val="13"/>
        </w:rPr>
        <w:t>nd</w:t>
      </w:r>
      <w:r>
        <w:rPr>
          <w:spacing w:val="8"/>
          <w:position w:val="6"/>
          <w:sz w:val="13"/>
        </w:rPr>
        <w:t xml:space="preserve"> </w:t>
      </w:r>
      <w:r>
        <w:t>degré,</w:t>
      </w:r>
      <w:r>
        <w:rPr>
          <w:spacing w:val="-10"/>
        </w:rPr>
        <w:t xml:space="preserve"> </w:t>
      </w:r>
      <w:r>
        <w:t>et</w:t>
      </w:r>
      <w:r>
        <w:rPr>
          <w:spacing w:val="-11"/>
        </w:rPr>
        <w:t xml:space="preserve"> </w:t>
      </w:r>
      <w:r>
        <w:t>qui</w:t>
      </w:r>
      <w:r>
        <w:rPr>
          <w:spacing w:val="-12"/>
        </w:rPr>
        <w:t xml:space="preserve"> </w:t>
      </w:r>
      <w:r>
        <w:t>ont</w:t>
      </w:r>
      <w:r>
        <w:rPr>
          <w:spacing w:val="-11"/>
        </w:rPr>
        <w:t xml:space="preserve"> </w:t>
      </w:r>
      <w:r>
        <w:t>fait</w:t>
      </w:r>
      <w:r>
        <w:rPr>
          <w:spacing w:val="-9"/>
        </w:rPr>
        <w:t xml:space="preserve"> </w:t>
      </w:r>
      <w:r>
        <w:t>l'objet</w:t>
      </w:r>
      <w:r>
        <w:rPr>
          <w:spacing w:val="-11"/>
        </w:rPr>
        <w:t xml:space="preserve"> </w:t>
      </w:r>
      <w:r>
        <w:t>d'une</w:t>
      </w:r>
      <w:r>
        <w:rPr>
          <w:spacing w:val="-8"/>
        </w:rPr>
        <w:t xml:space="preserve"> </w:t>
      </w:r>
      <w:r>
        <w:t>nomination</w:t>
      </w:r>
      <w:r>
        <w:rPr>
          <w:spacing w:val="-9"/>
        </w:rPr>
        <w:t xml:space="preserve"> </w:t>
      </w:r>
      <w:r>
        <w:t>en</w:t>
      </w:r>
      <w:r>
        <w:rPr>
          <w:spacing w:val="-11"/>
        </w:rPr>
        <w:t xml:space="preserve"> </w:t>
      </w:r>
      <w:r>
        <w:t>qualité</w:t>
      </w:r>
      <w:r>
        <w:rPr>
          <w:spacing w:val="-9"/>
        </w:rPr>
        <w:t xml:space="preserve"> </w:t>
      </w:r>
      <w:r>
        <w:t>de</w:t>
      </w:r>
      <w:r>
        <w:rPr>
          <w:spacing w:val="-1"/>
        </w:rPr>
        <w:t xml:space="preserve"> </w:t>
      </w:r>
      <w:r>
        <w:t>professeur</w:t>
      </w:r>
      <w:r>
        <w:rPr>
          <w:spacing w:val="-9"/>
        </w:rPr>
        <w:t xml:space="preserve"> </w:t>
      </w:r>
      <w:r>
        <w:t>agrégé</w:t>
      </w:r>
      <w:r>
        <w:rPr>
          <w:spacing w:val="-11"/>
        </w:rPr>
        <w:t xml:space="preserve"> </w:t>
      </w:r>
      <w:r>
        <w:t>stagiaire</w:t>
      </w:r>
      <w:r>
        <w:rPr>
          <w:spacing w:val="-10"/>
        </w:rPr>
        <w:t xml:space="preserve"> </w:t>
      </w:r>
      <w:r>
        <w:t>pour accomplir leur stage dans un établissement du second degré public.</w:t>
      </w:r>
    </w:p>
    <w:p w:rsidR="00962256" w:rsidRDefault="00962256">
      <w:pPr>
        <w:pStyle w:val="Corpsdetexte"/>
        <w:ind w:left="0"/>
      </w:pPr>
    </w:p>
    <w:p w:rsidR="00962256" w:rsidRDefault="00C920CE">
      <w:pPr>
        <w:pStyle w:val="Paragraphedeliste"/>
        <w:numPr>
          <w:ilvl w:val="0"/>
          <w:numId w:val="2"/>
        </w:numPr>
        <w:tabs>
          <w:tab w:val="left" w:pos="977"/>
        </w:tabs>
        <w:rPr>
          <w:sz w:val="20"/>
        </w:rPr>
      </w:pPr>
      <w:r>
        <w:rPr>
          <w:spacing w:val="-2"/>
          <w:sz w:val="20"/>
        </w:rPr>
        <w:t>Lauréats</w:t>
      </w:r>
      <w:r>
        <w:rPr>
          <w:spacing w:val="-5"/>
          <w:sz w:val="20"/>
        </w:rPr>
        <w:t xml:space="preserve"> </w:t>
      </w:r>
      <w:r>
        <w:rPr>
          <w:spacing w:val="-2"/>
          <w:sz w:val="20"/>
        </w:rPr>
        <w:t>de</w:t>
      </w:r>
      <w:r>
        <w:rPr>
          <w:spacing w:val="-3"/>
          <w:sz w:val="20"/>
        </w:rPr>
        <w:t xml:space="preserve"> </w:t>
      </w:r>
      <w:r>
        <w:rPr>
          <w:spacing w:val="-2"/>
          <w:sz w:val="20"/>
        </w:rPr>
        <w:t>l’agrégation</w:t>
      </w:r>
      <w:r>
        <w:rPr>
          <w:spacing w:val="-3"/>
          <w:sz w:val="20"/>
        </w:rPr>
        <w:t xml:space="preserve"> </w:t>
      </w:r>
      <w:r>
        <w:rPr>
          <w:spacing w:val="-2"/>
          <w:sz w:val="20"/>
        </w:rPr>
        <w:t>réputés qualifiés</w:t>
      </w:r>
    </w:p>
    <w:p w:rsidR="00962256" w:rsidRDefault="00962256">
      <w:pPr>
        <w:pStyle w:val="Corpsdetexte"/>
        <w:spacing w:before="1"/>
        <w:ind w:left="0"/>
      </w:pPr>
    </w:p>
    <w:p w:rsidR="00962256" w:rsidRDefault="00C920CE">
      <w:pPr>
        <w:pStyle w:val="Corpsdetexte"/>
        <w:ind w:right="530"/>
        <w:jc w:val="both"/>
      </w:pPr>
      <w:r>
        <w:t>La période de</w:t>
      </w:r>
      <w:r>
        <w:rPr>
          <w:spacing w:val="-1"/>
        </w:rPr>
        <w:t xml:space="preserve"> </w:t>
      </w:r>
      <w:r>
        <w:t>stage</w:t>
      </w:r>
      <w:r>
        <w:rPr>
          <w:spacing w:val="-1"/>
        </w:rPr>
        <w:t xml:space="preserve"> </w:t>
      </w:r>
      <w:r>
        <w:t>des professeurs agrégés est évaluée sur le fondement du référentiel de compétences du 1</w:t>
      </w:r>
      <w:r>
        <w:rPr>
          <w:position w:val="6"/>
          <w:sz w:val="13"/>
        </w:rPr>
        <w:t>er</w:t>
      </w:r>
      <w:r>
        <w:rPr>
          <w:spacing w:val="40"/>
          <w:position w:val="6"/>
          <w:sz w:val="13"/>
        </w:rPr>
        <w:t xml:space="preserve"> </w:t>
      </w:r>
      <w:r>
        <w:t>juillet</w:t>
      </w:r>
      <w:r>
        <w:rPr>
          <w:spacing w:val="-13"/>
        </w:rPr>
        <w:t xml:space="preserve"> </w:t>
      </w:r>
      <w:r>
        <w:t>2013,</w:t>
      </w:r>
      <w:r>
        <w:rPr>
          <w:spacing w:val="-14"/>
        </w:rPr>
        <w:t xml:space="preserve"> </w:t>
      </w:r>
      <w:r>
        <w:t>par</w:t>
      </w:r>
      <w:r>
        <w:rPr>
          <w:spacing w:val="-12"/>
        </w:rPr>
        <w:t xml:space="preserve"> </w:t>
      </w:r>
      <w:r>
        <w:t>les</w:t>
      </w:r>
      <w:r>
        <w:rPr>
          <w:spacing w:val="-12"/>
        </w:rPr>
        <w:t xml:space="preserve"> </w:t>
      </w:r>
      <w:r>
        <w:t>inspecteurs</w:t>
      </w:r>
      <w:r>
        <w:rPr>
          <w:spacing w:val="-8"/>
        </w:rPr>
        <w:t xml:space="preserve"> </w:t>
      </w:r>
      <w:r>
        <w:t>généraux</w:t>
      </w:r>
      <w:r>
        <w:rPr>
          <w:spacing w:val="-11"/>
        </w:rPr>
        <w:t xml:space="preserve"> </w:t>
      </w:r>
      <w:r>
        <w:t>de</w:t>
      </w:r>
      <w:r>
        <w:rPr>
          <w:spacing w:val="-13"/>
        </w:rPr>
        <w:t xml:space="preserve"> </w:t>
      </w:r>
      <w:r>
        <w:t>l’éducation,</w:t>
      </w:r>
      <w:r>
        <w:rPr>
          <w:spacing w:val="-13"/>
        </w:rPr>
        <w:t xml:space="preserve"> </w:t>
      </w:r>
      <w:r>
        <w:t>du</w:t>
      </w:r>
      <w:r>
        <w:rPr>
          <w:spacing w:val="-13"/>
        </w:rPr>
        <w:t xml:space="preserve"> </w:t>
      </w:r>
      <w:r>
        <w:t>sport</w:t>
      </w:r>
      <w:r>
        <w:rPr>
          <w:spacing w:val="-12"/>
        </w:rPr>
        <w:t xml:space="preserve"> </w:t>
      </w:r>
      <w:r>
        <w:t>et</w:t>
      </w:r>
      <w:r>
        <w:rPr>
          <w:spacing w:val="-13"/>
        </w:rPr>
        <w:t xml:space="preserve"> </w:t>
      </w:r>
      <w:r>
        <w:t>de</w:t>
      </w:r>
      <w:r>
        <w:rPr>
          <w:spacing w:val="-13"/>
        </w:rPr>
        <w:t xml:space="preserve"> </w:t>
      </w:r>
      <w:r>
        <w:t>la</w:t>
      </w:r>
      <w:r>
        <w:rPr>
          <w:spacing w:val="-13"/>
        </w:rPr>
        <w:t xml:space="preserve"> </w:t>
      </w:r>
      <w:r>
        <w:t>recherche</w:t>
      </w:r>
      <w:r>
        <w:rPr>
          <w:spacing w:val="-5"/>
        </w:rPr>
        <w:t xml:space="preserve"> </w:t>
      </w:r>
      <w:r>
        <w:t>de</w:t>
      </w:r>
      <w:r>
        <w:rPr>
          <w:spacing w:val="-13"/>
        </w:rPr>
        <w:t xml:space="preserve"> </w:t>
      </w:r>
      <w:r>
        <w:t>la</w:t>
      </w:r>
      <w:r>
        <w:rPr>
          <w:spacing w:val="-13"/>
        </w:rPr>
        <w:t xml:space="preserve"> </w:t>
      </w:r>
      <w:r>
        <w:t>discipline</w:t>
      </w:r>
      <w:r>
        <w:rPr>
          <w:spacing w:val="-12"/>
        </w:rPr>
        <w:t xml:space="preserve"> </w:t>
      </w:r>
      <w:r>
        <w:t>de</w:t>
      </w:r>
      <w:r>
        <w:rPr>
          <w:spacing w:val="-13"/>
        </w:rPr>
        <w:t xml:space="preserve"> </w:t>
      </w:r>
      <w:r>
        <w:t>recrutement concernée, ou le cas échéant par un inspecteur d’académie - inspecteur pédagogique régional, désigné par l’inspecteur général, doyen du groupe de la discipline de recrutement concernée.</w:t>
      </w:r>
    </w:p>
    <w:p w:rsidR="00962256" w:rsidRDefault="00C920CE">
      <w:pPr>
        <w:pStyle w:val="Corpsdetexte"/>
        <w:spacing w:before="230"/>
        <w:ind w:right="560"/>
      </w:pPr>
      <w:r>
        <w:t>Les</w:t>
      </w:r>
      <w:r>
        <w:rPr>
          <w:spacing w:val="-5"/>
        </w:rPr>
        <w:t xml:space="preserve"> </w:t>
      </w:r>
      <w:r>
        <w:t>stagiaires</w:t>
      </w:r>
      <w:r>
        <w:rPr>
          <w:spacing w:val="-5"/>
        </w:rPr>
        <w:t xml:space="preserve"> </w:t>
      </w:r>
      <w:r>
        <w:t>réputés</w:t>
      </w:r>
      <w:r>
        <w:rPr>
          <w:spacing w:val="-5"/>
        </w:rPr>
        <w:t xml:space="preserve"> </w:t>
      </w:r>
      <w:r>
        <w:t>qualifiés</w:t>
      </w:r>
      <w:r>
        <w:rPr>
          <w:spacing w:val="-4"/>
        </w:rPr>
        <w:t xml:space="preserve"> </w:t>
      </w:r>
      <w:r>
        <w:t>peuvent</w:t>
      </w:r>
      <w:r>
        <w:rPr>
          <w:spacing w:val="-4"/>
        </w:rPr>
        <w:t xml:space="preserve"> </w:t>
      </w:r>
      <w:r>
        <w:t>bénéficier</w:t>
      </w:r>
      <w:r>
        <w:rPr>
          <w:spacing w:val="-5"/>
        </w:rPr>
        <w:t xml:space="preserve"> </w:t>
      </w:r>
      <w:r>
        <w:t>d’une</w:t>
      </w:r>
      <w:r>
        <w:rPr>
          <w:spacing w:val="-8"/>
        </w:rPr>
        <w:t xml:space="preserve"> </w:t>
      </w:r>
      <w:r>
        <w:t>dispense</w:t>
      </w:r>
      <w:r>
        <w:rPr>
          <w:spacing w:val="-6"/>
        </w:rPr>
        <w:t xml:space="preserve"> </w:t>
      </w:r>
      <w:r>
        <w:t>totale</w:t>
      </w:r>
      <w:r>
        <w:rPr>
          <w:spacing w:val="-6"/>
        </w:rPr>
        <w:t xml:space="preserve"> </w:t>
      </w:r>
      <w:r>
        <w:t>ou</w:t>
      </w:r>
      <w:r>
        <w:rPr>
          <w:spacing w:val="-9"/>
        </w:rPr>
        <w:t xml:space="preserve"> </w:t>
      </w:r>
      <w:r>
        <w:t>partielle</w:t>
      </w:r>
      <w:r>
        <w:rPr>
          <w:spacing w:val="-8"/>
        </w:rPr>
        <w:t xml:space="preserve"> </w:t>
      </w:r>
      <w:r>
        <w:t>de</w:t>
      </w:r>
      <w:r>
        <w:rPr>
          <w:spacing w:val="-7"/>
        </w:rPr>
        <w:t xml:space="preserve"> </w:t>
      </w:r>
      <w:r>
        <w:t>la</w:t>
      </w:r>
      <w:r>
        <w:rPr>
          <w:spacing w:val="-9"/>
        </w:rPr>
        <w:t xml:space="preserve"> </w:t>
      </w:r>
      <w:r>
        <w:t>formation professionnelle. Par ailleurs, le tutorat est facultatif.</w:t>
      </w:r>
    </w:p>
    <w:p w:rsidR="00962256" w:rsidRDefault="00962256">
      <w:pPr>
        <w:pStyle w:val="Corpsdetexte"/>
        <w:spacing w:before="73"/>
        <w:ind w:left="0"/>
      </w:pPr>
    </w:p>
    <w:p w:rsidR="00962256" w:rsidRDefault="00C920CE">
      <w:pPr>
        <w:pStyle w:val="Corpsdetexte"/>
        <w:ind w:right="560"/>
      </w:pPr>
      <w:r>
        <w:t>Cette évaluation se fonde sur le référentiel de compétences précité et s’appuie sur les pièces suivantes et selon le calendrier ci-dessous :</w:t>
      </w:r>
    </w:p>
    <w:p w:rsidR="00962256" w:rsidRDefault="00962256">
      <w:pPr>
        <w:pStyle w:val="Corpsdetexte"/>
        <w:spacing w:before="4"/>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80"/>
        </w:trPr>
        <w:tc>
          <w:tcPr>
            <w:tcW w:w="9943" w:type="dxa"/>
            <w:gridSpan w:val="3"/>
            <w:shd w:val="clear" w:color="auto" w:fill="DDEBF7"/>
          </w:tcPr>
          <w:p w:rsidR="00962256" w:rsidRDefault="00C920CE">
            <w:pPr>
              <w:pStyle w:val="TableParagraph"/>
              <w:spacing w:before="217"/>
              <w:ind w:left="26"/>
              <w:jc w:val="center"/>
              <w:rPr>
                <w:rFonts w:ascii="Arial" w:hAnsi="Arial"/>
                <w:b/>
                <w:sz w:val="20"/>
              </w:rPr>
            </w:pPr>
            <w:r>
              <w:rPr>
                <w:rFonts w:ascii="Arial" w:hAnsi="Arial"/>
                <w:b/>
                <w:spacing w:val="-2"/>
                <w:sz w:val="20"/>
              </w:rPr>
              <w:t>Calendrier</w:t>
            </w:r>
            <w:r>
              <w:rPr>
                <w:rFonts w:ascii="Arial" w:hAnsi="Arial"/>
                <w:b/>
                <w:spacing w:val="-5"/>
                <w:sz w:val="20"/>
              </w:rPr>
              <w:t xml:space="preserve"> </w:t>
            </w:r>
            <w:r>
              <w:rPr>
                <w:rFonts w:ascii="Arial" w:hAnsi="Arial"/>
                <w:b/>
                <w:spacing w:val="-2"/>
                <w:sz w:val="20"/>
              </w:rPr>
              <w:t>de titularisation</w:t>
            </w:r>
            <w:r>
              <w:rPr>
                <w:rFonts w:ascii="Arial" w:hAnsi="Arial"/>
                <w:b/>
                <w:sz w:val="20"/>
              </w:rPr>
              <w:t xml:space="preserve"> </w:t>
            </w:r>
            <w:r>
              <w:rPr>
                <w:rFonts w:ascii="Arial" w:hAnsi="Arial"/>
                <w:b/>
                <w:spacing w:val="-2"/>
                <w:sz w:val="20"/>
              </w:rPr>
              <w:t>2025</w:t>
            </w:r>
            <w:r>
              <w:rPr>
                <w:rFonts w:ascii="Arial" w:hAnsi="Arial"/>
                <w:b/>
                <w:spacing w:val="2"/>
                <w:sz w:val="20"/>
              </w:rPr>
              <w:t xml:space="preserve"> </w:t>
            </w:r>
            <w:r>
              <w:rPr>
                <w:rFonts w:ascii="Arial" w:hAnsi="Arial"/>
                <w:b/>
                <w:spacing w:val="-2"/>
                <w:sz w:val="20"/>
              </w:rPr>
              <w:t>-</w:t>
            </w:r>
            <w:r>
              <w:rPr>
                <w:rFonts w:ascii="Arial" w:hAnsi="Arial"/>
                <w:b/>
                <w:spacing w:val="1"/>
                <w:sz w:val="20"/>
              </w:rPr>
              <w:t xml:space="preserve"> </w:t>
            </w:r>
            <w:r>
              <w:rPr>
                <w:rFonts w:ascii="Arial" w:hAnsi="Arial"/>
                <w:b/>
                <w:spacing w:val="-2"/>
                <w:sz w:val="20"/>
              </w:rPr>
              <w:t>Stagiaires</w:t>
            </w:r>
            <w:r>
              <w:rPr>
                <w:rFonts w:ascii="Arial" w:hAnsi="Arial"/>
                <w:b/>
                <w:spacing w:val="-3"/>
                <w:sz w:val="20"/>
              </w:rPr>
              <w:t xml:space="preserve"> </w:t>
            </w:r>
            <w:r>
              <w:rPr>
                <w:rFonts w:ascii="Arial" w:hAnsi="Arial"/>
                <w:b/>
                <w:spacing w:val="-2"/>
                <w:sz w:val="20"/>
              </w:rPr>
              <w:t>agrégés réputés qualifiés</w:t>
            </w:r>
          </w:p>
        </w:tc>
      </w:tr>
      <w:tr w:rsidR="00962256">
        <w:trPr>
          <w:trHeight w:val="364"/>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59"/>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59"/>
              <w:ind w:left="34"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59"/>
              <w:ind w:left="33"/>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78"/>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7"/>
              <w:ind w:left="79" w:right="192"/>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jc w:val="center"/>
              <w:rPr>
                <w:rFonts w:ascii="Arial"/>
                <w:b/>
                <w:sz w:val="20"/>
              </w:rPr>
            </w:pPr>
            <w:r>
              <w:rPr>
                <w:rFonts w:ascii="Arial"/>
                <w:b/>
                <w:sz w:val="20"/>
              </w:rPr>
              <w:t>Le</w:t>
            </w:r>
            <w:r>
              <w:rPr>
                <w:rFonts w:ascii="Arial"/>
                <w:b/>
                <w:spacing w:val="-12"/>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5"/>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2"/>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3"/>
                <w:sz w:val="20"/>
              </w:rPr>
              <w:t xml:space="preserve"> </w:t>
            </w:r>
            <w:r>
              <w:rPr>
                <w:spacing w:val="-2"/>
                <w:sz w:val="20"/>
              </w:rPr>
              <w:t>ligne</w:t>
            </w:r>
            <w:r>
              <w:rPr>
                <w:spacing w:val="-5"/>
                <w:sz w:val="20"/>
              </w:rPr>
              <w:t xml:space="preserve"> </w:t>
            </w:r>
            <w:r>
              <w:rPr>
                <w:spacing w:val="-2"/>
                <w:sz w:val="20"/>
              </w:rPr>
              <w:t>sur</w:t>
            </w:r>
            <w:r>
              <w:rPr>
                <w:spacing w:val="2"/>
                <w:sz w:val="20"/>
              </w:rPr>
              <w:t xml:space="preserve"> </w:t>
            </w:r>
            <w:r>
              <w:rPr>
                <w:spacing w:val="-2"/>
                <w:sz w:val="20"/>
              </w:rPr>
              <w:t>l'application</w:t>
            </w:r>
            <w:r>
              <w:rPr>
                <w:spacing w:val="-5"/>
                <w:sz w:val="20"/>
              </w:rPr>
              <w:t xml:space="preserve"> </w:t>
            </w:r>
            <w:r>
              <w:rPr>
                <w:spacing w:val="-2"/>
                <w:sz w:val="20"/>
              </w:rPr>
              <w:t>COMPAS</w:t>
            </w:r>
          </w:p>
        </w:tc>
      </w:tr>
      <w:tr w:rsidR="00962256">
        <w:trPr>
          <w:trHeight w:val="691"/>
        </w:trPr>
        <w:tc>
          <w:tcPr>
            <w:tcW w:w="2951" w:type="dxa"/>
            <w:tcBorders>
              <w:top w:val="single" w:sz="4" w:space="0" w:color="000000"/>
              <w:bottom w:val="single" w:sz="4" w:space="0" w:color="000000"/>
              <w:right w:val="single" w:sz="4" w:space="0" w:color="000000"/>
            </w:tcBorders>
          </w:tcPr>
          <w:p w:rsidR="00962256" w:rsidRDefault="00C920CE">
            <w:pPr>
              <w:pStyle w:val="TableParagraph"/>
              <w:spacing w:line="229" w:lineRule="exact"/>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3"/>
                <w:sz w:val="20"/>
              </w:rPr>
              <w:t xml:space="preserve"> </w:t>
            </w:r>
            <w:r>
              <w:rPr>
                <w:sz w:val="20"/>
              </w:rPr>
              <w:t>l'INSPE</w:t>
            </w:r>
            <w:r>
              <w:rPr>
                <w:spacing w:val="-14"/>
                <w:sz w:val="20"/>
              </w:rPr>
              <w:t xml:space="preserve"> </w:t>
            </w:r>
            <w:r>
              <w:rPr>
                <w:spacing w:val="-5"/>
                <w:sz w:val="20"/>
              </w:rPr>
              <w:t>ou</w:t>
            </w:r>
          </w:p>
          <w:p w:rsidR="00962256" w:rsidRDefault="00C920CE">
            <w:pPr>
              <w:pStyle w:val="TableParagraph"/>
              <w:spacing w:before="13" w:line="223" w:lineRule="auto"/>
              <w:ind w:left="79"/>
              <w:rPr>
                <w:sz w:val="20"/>
              </w:rPr>
            </w:pPr>
            <w:r>
              <w:rPr>
                <w:sz w:val="20"/>
              </w:rPr>
              <w:t>du</w:t>
            </w:r>
            <w:r>
              <w:rPr>
                <w:spacing w:val="-11"/>
                <w:sz w:val="20"/>
              </w:rPr>
              <w:t xml:space="preserve"> </w:t>
            </w:r>
            <w:r>
              <w:rPr>
                <w:sz w:val="20"/>
              </w:rPr>
              <w:t>responsable</w:t>
            </w:r>
            <w:r>
              <w:rPr>
                <w:spacing w:val="-10"/>
                <w:sz w:val="20"/>
              </w:rPr>
              <w:t xml:space="preserve"> </w:t>
            </w:r>
            <w:r>
              <w:rPr>
                <w:sz w:val="20"/>
              </w:rPr>
              <w:t>de</w:t>
            </w:r>
            <w:r>
              <w:rPr>
                <w:spacing w:val="-10"/>
                <w:sz w:val="20"/>
              </w:rPr>
              <w:t xml:space="preserve"> </w:t>
            </w:r>
            <w:r>
              <w:rPr>
                <w:sz w:val="20"/>
              </w:rPr>
              <w:t>formation</w:t>
            </w:r>
            <w:r>
              <w:rPr>
                <w:spacing w:val="-9"/>
                <w:sz w:val="20"/>
              </w:rPr>
              <w:t xml:space="preserve"> </w:t>
            </w:r>
            <w:r>
              <w:rPr>
                <w:sz w:val="20"/>
              </w:rPr>
              <w:t>– EAFC (si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20"/>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5"/>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pacing w:val="-2"/>
                <w:sz w:val="20"/>
              </w:rPr>
              <w:t>Avis</w:t>
            </w:r>
            <w:r>
              <w:rPr>
                <w:spacing w:val="-4"/>
                <w:sz w:val="20"/>
              </w:rPr>
              <w:t xml:space="preserve"> </w:t>
            </w:r>
            <w:r>
              <w:rPr>
                <w:spacing w:val="-2"/>
                <w:sz w:val="20"/>
              </w:rPr>
              <w:t>de l'inspecteur</w:t>
            </w:r>
            <w:r>
              <w:rPr>
                <w:spacing w:val="-4"/>
                <w:sz w:val="20"/>
              </w:rPr>
              <w:t xml:space="preserve"> </w:t>
            </w:r>
            <w:r>
              <w:rPr>
                <w:spacing w:val="-2"/>
                <w:sz w:val="20"/>
              </w:rPr>
              <w:t>général</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10"/>
                <w:sz w:val="20"/>
              </w:rPr>
              <w:t xml:space="preserve"> </w:t>
            </w:r>
            <w:r>
              <w:rPr>
                <w:rFonts w:ascii="Arial"/>
                <w:b/>
                <w:sz w:val="20"/>
              </w:rPr>
              <w:t>vendredi</w:t>
            </w:r>
            <w:r>
              <w:rPr>
                <w:rFonts w:ascii="Arial"/>
                <w:b/>
                <w:spacing w:val="-9"/>
                <w:sz w:val="20"/>
              </w:rPr>
              <w:t xml:space="preserve"> </w:t>
            </w:r>
            <w:r>
              <w:rPr>
                <w:rFonts w:ascii="Arial"/>
                <w:b/>
                <w:sz w:val="20"/>
              </w:rPr>
              <w:t>6</w:t>
            </w:r>
            <w:r>
              <w:rPr>
                <w:rFonts w:ascii="Arial"/>
                <w:b/>
                <w:spacing w:val="-12"/>
                <w:sz w:val="20"/>
              </w:rPr>
              <w:t xml:space="preserve"> </w:t>
            </w:r>
            <w:r>
              <w:rPr>
                <w:rFonts w:ascii="Arial"/>
                <w:b/>
                <w:sz w:val="20"/>
              </w:rPr>
              <w:t>juin</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r w:rsidR="00962256">
        <w:trPr>
          <w:trHeight w:val="616"/>
        </w:trPr>
        <w:tc>
          <w:tcPr>
            <w:tcW w:w="2951" w:type="dxa"/>
            <w:tcBorders>
              <w:top w:val="single" w:sz="4" w:space="0" w:color="000000"/>
              <w:right w:val="single" w:sz="4" w:space="0" w:color="000000"/>
            </w:tcBorders>
          </w:tcPr>
          <w:p w:rsidR="00962256" w:rsidRDefault="00C920CE">
            <w:pPr>
              <w:pStyle w:val="TableParagraph"/>
              <w:spacing w:before="136" w:line="230" w:lineRule="atLeast"/>
              <w:ind w:left="79"/>
              <w:rPr>
                <w:sz w:val="20"/>
              </w:rPr>
            </w:pPr>
            <w:r>
              <w:rPr>
                <w:spacing w:val="-2"/>
                <w:sz w:val="20"/>
              </w:rPr>
              <w:t>Décision</w:t>
            </w:r>
            <w:r>
              <w:rPr>
                <w:spacing w:val="-12"/>
                <w:sz w:val="20"/>
              </w:rPr>
              <w:t xml:space="preserve"> </w:t>
            </w:r>
            <w:r>
              <w:rPr>
                <w:spacing w:val="-2"/>
                <w:sz w:val="20"/>
              </w:rPr>
              <w:t>de</w:t>
            </w:r>
            <w:r>
              <w:rPr>
                <w:spacing w:val="-9"/>
                <w:sz w:val="20"/>
              </w:rPr>
              <w:t xml:space="preserve"> </w:t>
            </w:r>
            <w:r>
              <w:rPr>
                <w:spacing w:val="-2"/>
                <w:sz w:val="20"/>
              </w:rPr>
              <w:t>la</w:t>
            </w:r>
            <w:r>
              <w:rPr>
                <w:spacing w:val="-10"/>
                <w:sz w:val="20"/>
              </w:rPr>
              <w:t xml:space="preserve"> </w:t>
            </w:r>
            <w:r>
              <w:rPr>
                <w:spacing w:val="-2"/>
                <w:sz w:val="20"/>
              </w:rPr>
              <w:t>CAPA</w:t>
            </w:r>
            <w:r>
              <w:rPr>
                <w:spacing w:val="-12"/>
                <w:sz w:val="20"/>
              </w:rPr>
              <w:t xml:space="preserve"> </w:t>
            </w:r>
            <w:r>
              <w:rPr>
                <w:spacing w:val="-2"/>
                <w:sz w:val="20"/>
              </w:rPr>
              <w:t>(si</w:t>
            </w:r>
            <w:r>
              <w:rPr>
                <w:spacing w:val="-12"/>
                <w:sz w:val="20"/>
              </w:rPr>
              <w:t xml:space="preserve"> </w:t>
            </w:r>
            <w:r>
              <w:rPr>
                <w:spacing w:val="-2"/>
                <w:sz w:val="20"/>
              </w:rPr>
              <w:t>avis 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5"/>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ind w:left="0"/>
      </w:pPr>
    </w:p>
    <w:p w:rsidR="00962256" w:rsidRDefault="00C920CE">
      <w:pPr>
        <w:pStyle w:val="Paragraphedeliste"/>
        <w:numPr>
          <w:ilvl w:val="0"/>
          <w:numId w:val="1"/>
        </w:numPr>
        <w:tabs>
          <w:tab w:val="left" w:pos="537"/>
          <w:tab w:val="left" w:pos="540"/>
        </w:tabs>
        <w:spacing w:line="244" w:lineRule="auto"/>
        <w:ind w:right="537" w:hanging="284"/>
        <w:jc w:val="both"/>
        <w:rPr>
          <w:sz w:val="20"/>
        </w:rPr>
      </w:pPr>
      <w:r>
        <w:rPr>
          <w:rFonts w:ascii="Arial" w:hAnsi="Arial"/>
          <w:b/>
          <w:sz w:val="20"/>
        </w:rPr>
        <w:t>Le</w:t>
      </w:r>
      <w:r>
        <w:rPr>
          <w:rFonts w:ascii="Arial" w:hAnsi="Arial"/>
          <w:b/>
          <w:spacing w:val="-13"/>
          <w:sz w:val="20"/>
        </w:rPr>
        <w:t xml:space="preserve"> </w:t>
      </w:r>
      <w:r>
        <w:rPr>
          <w:rFonts w:ascii="Arial" w:hAnsi="Arial"/>
          <w:b/>
          <w:sz w:val="20"/>
        </w:rPr>
        <w:t>rapport</w:t>
      </w:r>
      <w:r>
        <w:rPr>
          <w:rFonts w:ascii="Arial" w:hAnsi="Arial"/>
          <w:b/>
          <w:spacing w:val="-11"/>
          <w:sz w:val="20"/>
        </w:rPr>
        <w:t xml:space="preserve"> </w:t>
      </w:r>
      <w:r>
        <w:rPr>
          <w:rFonts w:ascii="Arial" w:hAnsi="Arial"/>
          <w:b/>
          <w:sz w:val="20"/>
        </w:rPr>
        <w:t>d’inspection</w:t>
      </w:r>
      <w:r>
        <w:rPr>
          <w:rFonts w:ascii="Arial" w:hAnsi="Arial"/>
          <w:b/>
          <w:spacing w:val="-9"/>
          <w:sz w:val="20"/>
        </w:rPr>
        <w:t xml:space="preserve"> </w:t>
      </w:r>
      <w:r>
        <w:rPr>
          <w:rFonts w:ascii="Arial" w:hAnsi="Arial"/>
          <w:b/>
          <w:sz w:val="20"/>
        </w:rPr>
        <w:t>du</w:t>
      </w:r>
      <w:r>
        <w:rPr>
          <w:rFonts w:ascii="Arial" w:hAnsi="Arial"/>
          <w:b/>
          <w:spacing w:val="-12"/>
          <w:sz w:val="20"/>
        </w:rPr>
        <w:t xml:space="preserve"> </w:t>
      </w:r>
      <w:r>
        <w:rPr>
          <w:rFonts w:ascii="Arial" w:hAnsi="Arial"/>
          <w:b/>
          <w:sz w:val="20"/>
        </w:rPr>
        <w:t>professeur</w:t>
      </w:r>
      <w:r>
        <w:rPr>
          <w:rFonts w:ascii="Arial" w:hAnsi="Arial"/>
          <w:b/>
          <w:spacing w:val="-12"/>
          <w:sz w:val="20"/>
        </w:rPr>
        <w:t xml:space="preserve"> </w:t>
      </w:r>
      <w:r>
        <w:rPr>
          <w:rFonts w:ascii="Arial" w:hAnsi="Arial"/>
          <w:b/>
          <w:sz w:val="20"/>
        </w:rPr>
        <w:t>agrégé</w:t>
      </w:r>
      <w:r>
        <w:rPr>
          <w:rFonts w:ascii="Arial" w:hAnsi="Arial"/>
          <w:b/>
          <w:spacing w:val="-10"/>
          <w:sz w:val="20"/>
        </w:rPr>
        <w:t xml:space="preserve"> </w:t>
      </w:r>
      <w:r>
        <w:rPr>
          <w:rFonts w:ascii="Arial" w:hAnsi="Arial"/>
          <w:b/>
          <w:sz w:val="20"/>
        </w:rPr>
        <w:t>stagiaire</w:t>
      </w:r>
      <w:r>
        <w:rPr>
          <w:rFonts w:ascii="Arial" w:hAnsi="Arial"/>
          <w:b/>
          <w:spacing w:val="-3"/>
          <w:sz w:val="20"/>
        </w:rPr>
        <w:t xml:space="preserve"> </w:t>
      </w:r>
      <w:r>
        <w:rPr>
          <w:sz w:val="20"/>
        </w:rPr>
        <w:t>est</w:t>
      </w:r>
      <w:r>
        <w:rPr>
          <w:spacing w:val="-12"/>
          <w:sz w:val="20"/>
        </w:rPr>
        <w:t xml:space="preserve"> </w:t>
      </w:r>
      <w:r>
        <w:rPr>
          <w:sz w:val="20"/>
        </w:rPr>
        <w:t>établi</w:t>
      </w:r>
      <w:r>
        <w:rPr>
          <w:spacing w:val="-13"/>
          <w:sz w:val="20"/>
        </w:rPr>
        <w:t xml:space="preserve"> </w:t>
      </w:r>
      <w:r>
        <w:rPr>
          <w:sz w:val="20"/>
        </w:rPr>
        <w:t>sur</w:t>
      </w:r>
      <w:r>
        <w:rPr>
          <w:spacing w:val="-9"/>
          <w:sz w:val="20"/>
        </w:rPr>
        <w:t xml:space="preserve"> </w:t>
      </w:r>
      <w:r>
        <w:rPr>
          <w:sz w:val="20"/>
        </w:rPr>
        <w:t>la</w:t>
      </w:r>
      <w:r>
        <w:rPr>
          <w:spacing w:val="-10"/>
          <w:sz w:val="20"/>
        </w:rPr>
        <w:t xml:space="preserve"> </w:t>
      </w:r>
      <w:r>
        <w:rPr>
          <w:sz w:val="20"/>
        </w:rPr>
        <w:t>base</w:t>
      </w:r>
      <w:r>
        <w:rPr>
          <w:spacing w:val="-9"/>
          <w:sz w:val="20"/>
        </w:rPr>
        <w:t xml:space="preserve"> </w:t>
      </w:r>
      <w:r>
        <w:rPr>
          <w:sz w:val="20"/>
        </w:rPr>
        <w:t>de</w:t>
      </w:r>
      <w:r>
        <w:rPr>
          <w:spacing w:val="-13"/>
          <w:sz w:val="20"/>
        </w:rPr>
        <w:t xml:space="preserve"> </w:t>
      </w:r>
      <w:r>
        <w:rPr>
          <w:sz w:val="20"/>
        </w:rPr>
        <w:t>la</w:t>
      </w:r>
      <w:r>
        <w:rPr>
          <w:spacing w:val="-10"/>
          <w:sz w:val="20"/>
        </w:rPr>
        <w:t xml:space="preserve"> </w:t>
      </w:r>
      <w:r>
        <w:rPr>
          <w:sz w:val="20"/>
        </w:rPr>
        <w:t>grille</w:t>
      </w:r>
      <w:r>
        <w:rPr>
          <w:spacing w:val="-12"/>
          <w:sz w:val="20"/>
        </w:rPr>
        <w:t xml:space="preserve"> </w:t>
      </w:r>
      <w:r>
        <w:rPr>
          <w:sz w:val="20"/>
        </w:rPr>
        <w:t>d’évaluation</w:t>
      </w:r>
      <w:r>
        <w:rPr>
          <w:spacing w:val="-11"/>
          <w:sz w:val="20"/>
        </w:rPr>
        <w:t xml:space="preserve"> </w:t>
      </w:r>
      <w:r>
        <w:rPr>
          <w:sz w:val="20"/>
        </w:rPr>
        <w:t>prévue et après consultation du rapport du tuteur le cas échéant. Il retrace l’évolution de la pratique du stagiaire pendant l’année de stage et souligne la dynamique des progrès réalisés.</w:t>
      </w:r>
    </w:p>
    <w:p w:rsidR="00962256" w:rsidRDefault="00C920CE">
      <w:pPr>
        <w:pStyle w:val="Paragraphedeliste"/>
        <w:numPr>
          <w:ilvl w:val="0"/>
          <w:numId w:val="1"/>
        </w:numPr>
        <w:tabs>
          <w:tab w:val="left" w:pos="525"/>
          <w:tab w:val="left" w:pos="540"/>
        </w:tabs>
        <w:spacing w:before="220" w:line="244" w:lineRule="auto"/>
        <w:ind w:right="542" w:hanging="284"/>
        <w:jc w:val="both"/>
        <w:rPr>
          <w:sz w:val="20"/>
        </w:rPr>
      </w:pPr>
      <w:r>
        <w:rPr>
          <w:rFonts w:ascii="Arial" w:hAnsi="Arial"/>
          <w:b/>
          <w:sz w:val="20"/>
        </w:rPr>
        <w:t xml:space="preserve">L’avis du chef d’établissement </w:t>
      </w:r>
      <w:r>
        <w:rPr>
          <w:sz w:val="20"/>
        </w:rPr>
        <w:t>d’affectation du stagiaire est également établi sur la base de la grille d’évaluation prévue, pour les compétences qu’il revient au chef d’établissement d’évaluer.</w:t>
      </w:r>
    </w:p>
    <w:p w:rsidR="00962256" w:rsidRDefault="00C920CE">
      <w:pPr>
        <w:pStyle w:val="Paragraphedeliste"/>
        <w:numPr>
          <w:ilvl w:val="0"/>
          <w:numId w:val="1"/>
        </w:numPr>
        <w:tabs>
          <w:tab w:val="left" w:pos="529"/>
        </w:tabs>
        <w:spacing w:before="222"/>
        <w:ind w:left="529" w:hanging="273"/>
        <w:rPr>
          <w:sz w:val="20"/>
        </w:rPr>
      </w:pPr>
      <w:r>
        <w:rPr>
          <w:rFonts w:ascii="Arial" w:hAnsi="Arial"/>
          <w:b/>
          <w:sz w:val="20"/>
        </w:rPr>
        <w:t>L’avis</w:t>
      </w:r>
      <w:r>
        <w:rPr>
          <w:rFonts w:ascii="Arial" w:hAnsi="Arial"/>
          <w:b/>
          <w:spacing w:val="-14"/>
          <w:sz w:val="20"/>
        </w:rPr>
        <w:t xml:space="preserve"> </w:t>
      </w:r>
      <w:r>
        <w:rPr>
          <w:rFonts w:ascii="Arial" w:hAnsi="Arial"/>
          <w:b/>
          <w:sz w:val="20"/>
        </w:rPr>
        <w:t>du</w:t>
      </w:r>
      <w:r>
        <w:rPr>
          <w:rFonts w:ascii="Arial" w:hAnsi="Arial"/>
          <w:b/>
          <w:spacing w:val="-10"/>
          <w:sz w:val="20"/>
        </w:rPr>
        <w:t xml:space="preserve"> </w:t>
      </w:r>
      <w:r>
        <w:rPr>
          <w:rFonts w:ascii="Arial" w:hAnsi="Arial"/>
          <w:b/>
          <w:sz w:val="20"/>
        </w:rPr>
        <w:t>directeur</w:t>
      </w:r>
      <w:r>
        <w:rPr>
          <w:rFonts w:ascii="Arial" w:hAnsi="Arial"/>
          <w:b/>
          <w:spacing w:val="-11"/>
          <w:sz w:val="20"/>
        </w:rPr>
        <w:t xml:space="preserve"> </w:t>
      </w:r>
      <w:r>
        <w:rPr>
          <w:rFonts w:ascii="Arial" w:hAnsi="Arial"/>
          <w:b/>
          <w:sz w:val="20"/>
        </w:rPr>
        <w:t>de</w:t>
      </w:r>
      <w:r>
        <w:rPr>
          <w:rFonts w:ascii="Arial" w:hAnsi="Arial"/>
          <w:b/>
          <w:spacing w:val="-10"/>
          <w:sz w:val="20"/>
        </w:rPr>
        <w:t xml:space="preserve"> </w:t>
      </w:r>
      <w:r>
        <w:rPr>
          <w:rFonts w:ascii="Arial" w:hAnsi="Arial"/>
          <w:b/>
          <w:sz w:val="20"/>
        </w:rPr>
        <w:t>l’INSPE</w:t>
      </w:r>
      <w:r>
        <w:rPr>
          <w:rFonts w:ascii="Arial" w:hAnsi="Arial"/>
          <w:b/>
          <w:spacing w:val="-9"/>
          <w:sz w:val="20"/>
        </w:rPr>
        <w:t xml:space="preserve"> </w:t>
      </w:r>
      <w:r>
        <w:rPr>
          <w:sz w:val="20"/>
        </w:rPr>
        <w:t>ou</w:t>
      </w:r>
      <w:r>
        <w:rPr>
          <w:spacing w:val="-10"/>
          <w:sz w:val="20"/>
        </w:rPr>
        <w:t xml:space="preserve"> </w:t>
      </w:r>
      <w:r>
        <w:rPr>
          <w:sz w:val="20"/>
        </w:rPr>
        <w:t>de</w:t>
      </w:r>
      <w:r>
        <w:rPr>
          <w:spacing w:val="-9"/>
          <w:sz w:val="20"/>
        </w:rPr>
        <w:t xml:space="preserve"> </w:t>
      </w:r>
      <w:r>
        <w:rPr>
          <w:sz w:val="20"/>
        </w:rPr>
        <w:t>l’autorité</w:t>
      </w:r>
      <w:r>
        <w:rPr>
          <w:spacing w:val="-9"/>
          <w:sz w:val="20"/>
        </w:rPr>
        <w:t xml:space="preserve"> </w:t>
      </w:r>
      <w:r>
        <w:rPr>
          <w:sz w:val="20"/>
        </w:rPr>
        <w:t>en</w:t>
      </w:r>
      <w:r>
        <w:rPr>
          <w:spacing w:val="-12"/>
          <w:sz w:val="20"/>
        </w:rPr>
        <w:t xml:space="preserve"> </w:t>
      </w:r>
      <w:r>
        <w:rPr>
          <w:sz w:val="20"/>
        </w:rPr>
        <w:t>charge</w:t>
      </w:r>
      <w:r>
        <w:rPr>
          <w:spacing w:val="-13"/>
          <w:sz w:val="20"/>
        </w:rPr>
        <w:t xml:space="preserve"> </w:t>
      </w:r>
      <w:r>
        <w:rPr>
          <w:sz w:val="20"/>
        </w:rPr>
        <w:t>de</w:t>
      </w:r>
      <w:r>
        <w:rPr>
          <w:spacing w:val="-10"/>
          <w:sz w:val="20"/>
        </w:rPr>
        <w:t xml:space="preserve"> </w:t>
      </w:r>
      <w:r>
        <w:rPr>
          <w:sz w:val="20"/>
        </w:rPr>
        <w:t>la</w:t>
      </w:r>
      <w:r>
        <w:rPr>
          <w:spacing w:val="-11"/>
          <w:sz w:val="20"/>
        </w:rPr>
        <w:t xml:space="preserve"> </w:t>
      </w:r>
      <w:r>
        <w:rPr>
          <w:sz w:val="20"/>
        </w:rPr>
        <w:t>formation</w:t>
      </w:r>
      <w:r>
        <w:rPr>
          <w:spacing w:val="-12"/>
          <w:sz w:val="20"/>
        </w:rPr>
        <w:t xml:space="preserve"> </w:t>
      </w:r>
      <w:r>
        <w:rPr>
          <w:sz w:val="20"/>
        </w:rPr>
        <w:t>du</w:t>
      </w:r>
      <w:r>
        <w:rPr>
          <w:spacing w:val="-13"/>
          <w:sz w:val="20"/>
        </w:rPr>
        <w:t xml:space="preserve"> </w:t>
      </w:r>
      <w:r>
        <w:rPr>
          <w:sz w:val="20"/>
        </w:rPr>
        <w:t>stagiaire</w:t>
      </w:r>
      <w:r>
        <w:rPr>
          <w:spacing w:val="-6"/>
          <w:sz w:val="20"/>
        </w:rPr>
        <w:t xml:space="preserve"> </w:t>
      </w:r>
      <w:r>
        <w:rPr>
          <w:sz w:val="20"/>
        </w:rPr>
        <w:t>(si</w:t>
      </w:r>
      <w:r>
        <w:rPr>
          <w:spacing w:val="-12"/>
          <w:sz w:val="20"/>
        </w:rPr>
        <w:t xml:space="preserve"> </w:t>
      </w:r>
      <w:r>
        <w:rPr>
          <w:spacing w:val="-2"/>
          <w:sz w:val="20"/>
        </w:rPr>
        <w:t>formation).</w:t>
      </w:r>
    </w:p>
    <w:p w:rsidR="00962256" w:rsidRDefault="00962256">
      <w:pPr>
        <w:pStyle w:val="Corpsdetexte"/>
        <w:spacing w:before="6"/>
        <w:ind w:left="0"/>
      </w:pPr>
    </w:p>
    <w:p w:rsidR="00962256" w:rsidRDefault="00C920CE">
      <w:pPr>
        <w:pStyle w:val="Corpsdetexte"/>
        <w:spacing w:before="1"/>
        <w:ind w:right="532"/>
        <w:jc w:val="both"/>
      </w:pPr>
      <w:r>
        <w:t>Les documents précités,</w:t>
      </w:r>
      <w:r>
        <w:rPr>
          <w:spacing w:val="-1"/>
        </w:rPr>
        <w:t xml:space="preserve"> </w:t>
      </w:r>
      <w:r>
        <w:t>destinés à</w:t>
      </w:r>
      <w:r>
        <w:rPr>
          <w:spacing w:val="-2"/>
        </w:rPr>
        <w:t xml:space="preserve"> </w:t>
      </w:r>
      <w:r>
        <w:t>l’inspecteur général</w:t>
      </w:r>
      <w:r>
        <w:rPr>
          <w:spacing w:val="-1"/>
        </w:rPr>
        <w:t xml:space="preserve"> </w:t>
      </w:r>
      <w:r>
        <w:t>de la</w:t>
      </w:r>
      <w:r>
        <w:rPr>
          <w:spacing w:val="-2"/>
        </w:rPr>
        <w:t xml:space="preserve"> </w:t>
      </w:r>
      <w:r>
        <w:t>discipline</w:t>
      </w:r>
      <w:r>
        <w:rPr>
          <w:spacing w:val="-1"/>
        </w:rPr>
        <w:t xml:space="preserve"> </w:t>
      </w:r>
      <w:r>
        <w:t>de</w:t>
      </w:r>
      <w:r>
        <w:rPr>
          <w:spacing w:val="-2"/>
        </w:rPr>
        <w:t xml:space="preserve"> </w:t>
      </w:r>
      <w:r>
        <w:t>recrutement, devront</w:t>
      </w:r>
      <w:r>
        <w:rPr>
          <w:spacing w:val="-1"/>
        </w:rPr>
        <w:t xml:space="preserve"> </w:t>
      </w:r>
      <w:r>
        <w:t>être</w:t>
      </w:r>
      <w:r>
        <w:rPr>
          <w:spacing w:val="-1"/>
        </w:rPr>
        <w:t xml:space="preserve"> </w:t>
      </w:r>
      <w:r>
        <w:t>déposés au plus</w:t>
      </w:r>
      <w:r>
        <w:rPr>
          <w:spacing w:val="-7"/>
        </w:rPr>
        <w:t xml:space="preserve"> </w:t>
      </w:r>
      <w:r>
        <w:t>tard</w:t>
      </w:r>
      <w:r>
        <w:rPr>
          <w:spacing w:val="-9"/>
        </w:rPr>
        <w:t xml:space="preserve"> </w:t>
      </w:r>
      <w:r>
        <w:t>le</w:t>
      </w:r>
      <w:r>
        <w:rPr>
          <w:spacing w:val="-13"/>
        </w:rPr>
        <w:t xml:space="preserve"> </w:t>
      </w:r>
      <w:r>
        <w:rPr>
          <w:rFonts w:ascii="Arial" w:hAnsi="Arial"/>
          <w:b/>
        </w:rPr>
        <w:t>mardi</w:t>
      </w:r>
      <w:r>
        <w:rPr>
          <w:rFonts w:ascii="Arial" w:hAnsi="Arial"/>
          <w:b/>
          <w:spacing w:val="-9"/>
        </w:rPr>
        <w:t xml:space="preserve"> </w:t>
      </w:r>
      <w:r>
        <w:rPr>
          <w:rFonts w:ascii="Arial" w:hAnsi="Arial"/>
          <w:b/>
        </w:rPr>
        <w:t>27</w:t>
      </w:r>
      <w:r>
        <w:rPr>
          <w:rFonts w:ascii="Arial" w:hAnsi="Arial"/>
          <w:b/>
          <w:spacing w:val="-13"/>
        </w:rPr>
        <w:t xml:space="preserve"> </w:t>
      </w:r>
      <w:r>
        <w:rPr>
          <w:rFonts w:ascii="Arial" w:hAnsi="Arial"/>
          <w:b/>
        </w:rPr>
        <w:t>mai</w:t>
      </w:r>
      <w:r>
        <w:rPr>
          <w:rFonts w:ascii="Arial" w:hAnsi="Arial"/>
          <w:b/>
          <w:spacing w:val="-11"/>
        </w:rPr>
        <w:t xml:space="preserve"> </w:t>
      </w:r>
      <w:r>
        <w:rPr>
          <w:rFonts w:ascii="Arial" w:hAnsi="Arial"/>
          <w:b/>
        </w:rPr>
        <w:t>2025</w:t>
      </w:r>
      <w:r>
        <w:rPr>
          <w:rFonts w:ascii="Arial" w:hAnsi="Arial"/>
          <w:b/>
          <w:spacing w:val="-8"/>
        </w:rPr>
        <w:t xml:space="preserve"> </w:t>
      </w:r>
      <w:r>
        <w:t>sur</w:t>
      </w:r>
      <w:r>
        <w:rPr>
          <w:spacing w:val="-10"/>
        </w:rPr>
        <w:t xml:space="preserve"> </w:t>
      </w:r>
      <w:r>
        <w:t>l’application</w:t>
      </w:r>
      <w:r>
        <w:rPr>
          <w:spacing w:val="-12"/>
        </w:rPr>
        <w:t xml:space="preserve"> </w:t>
      </w:r>
      <w:r>
        <w:t>COMPAS.</w:t>
      </w:r>
      <w:r>
        <w:rPr>
          <w:spacing w:val="-8"/>
        </w:rPr>
        <w:t xml:space="preserve"> </w:t>
      </w:r>
      <w:r>
        <w:t>Les</w:t>
      </w:r>
      <w:r>
        <w:rPr>
          <w:spacing w:val="-11"/>
        </w:rPr>
        <w:t xml:space="preserve"> </w:t>
      </w:r>
      <w:r>
        <w:t>avis,</w:t>
      </w:r>
      <w:r>
        <w:rPr>
          <w:spacing w:val="-12"/>
        </w:rPr>
        <w:t xml:space="preserve"> </w:t>
      </w:r>
      <w:r>
        <w:t>rapports</w:t>
      </w:r>
      <w:r>
        <w:rPr>
          <w:spacing w:val="-7"/>
        </w:rPr>
        <w:t xml:space="preserve"> </w:t>
      </w:r>
      <w:r>
        <w:t>et</w:t>
      </w:r>
      <w:r>
        <w:rPr>
          <w:spacing w:val="-11"/>
        </w:rPr>
        <w:t xml:space="preserve"> </w:t>
      </w:r>
      <w:r>
        <w:t>grilles</w:t>
      </w:r>
      <w:r>
        <w:rPr>
          <w:spacing w:val="-8"/>
        </w:rPr>
        <w:t xml:space="preserve"> </w:t>
      </w:r>
      <w:r>
        <w:t>nécessaires</w:t>
      </w:r>
      <w:r>
        <w:rPr>
          <w:spacing w:val="-11"/>
        </w:rPr>
        <w:t xml:space="preserve"> </w:t>
      </w:r>
      <w:r>
        <w:t>à</w:t>
      </w:r>
      <w:r>
        <w:rPr>
          <w:spacing w:val="-9"/>
        </w:rPr>
        <w:t xml:space="preserve"> </w:t>
      </w:r>
      <w:r>
        <w:t>l’appréciation du niveau de compétences acquises pour l’exercice du métier d’enseignant seront par la suite, transmis aux secrétariats des Inspecteurs Généraux des groupes de disciplines compétents.</w:t>
      </w:r>
    </w:p>
    <w:p w:rsidR="00962256" w:rsidRDefault="00C920CE">
      <w:pPr>
        <w:pStyle w:val="Corpsdetexte"/>
        <w:ind w:right="529"/>
        <w:jc w:val="both"/>
      </w:pPr>
      <w:r>
        <w:t>L’inspecteur</w:t>
      </w:r>
      <w:r>
        <w:rPr>
          <w:spacing w:val="-12"/>
        </w:rPr>
        <w:t xml:space="preserve"> </w:t>
      </w:r>
      <w:r>
        <w:t>général</w:t>
      </w:r>
      <w:r>
        <w:rPr>
          <w:spacing w:val="-14"/>
        </w:rPr>
        <w:t xml:space="preserve"> </w:t>
      </w:r>
      <w:r>
        <w:t>de</w:t>
      </w:r>
      <w:r>
        <w:rPr>
          <w:spacing w:val="-11"/>
        </w:rPr>
        <w:t xml:space="preserve"> </w:t>
      </w:r>
      <w:r>
        <w:t>la</w:t>
      </w:r>
      <w:r>
        <w:rPr>
          <w:spacing w:val="-11"/>
        </w:rPr>
        <w:t xml:space="preserve"> </w:t>
      </w:r>
      <w:r>
        <w:t>discipline</w:t>
      </w:r>
      <w:r>
        <w:rPr>
          <w:spacing w:val="-10"/>
        </w:rPr>
        <w:t xml:space="preserve"> </w:t>
      </w:r>
      <w:r>
        <w:t>évalue,</w:t>
      </w:r>
      <w:r>
        <w:rPr>
          <w:spacing w:val="-13"/>
        </w:rPr>
        <w:t xml:space="preserve"> </w:t>
      </w:r>
      <w:r>
        <w:t>formule</w:t>
      </w:r>
      <w:r>
        <w:rPr>
          <w:spacing w:val="-13"/>
        </w:rPr>
        <w:t xml:space="preserve"> </w:t>
      </w:r>
      <w:r>
        <w:t>un</w:t>
      </w:r>
      <w:r>
        <w:rPr>
          <w:spacing w:val="-11"/>
        </w:rPr>
        <w:t xml:space="preserve"> </w:t>
      </w:r>
      <w:r>
        <w:t>avis</w:t>
      </w:r>
      <w:r>
        <w:rPr>
          <w:spacing w:val="-7"/>
        </w:rPr>
        <w:t xml:space="preserve"> </w:t>
      </w:r>
      <w:r>
        <w:t>favorable</w:t>
      </w:r>
      <w:r>
        <w:rPr>
          <w:spacing w:val="-13"/>
        </w:rPr>
        <w:t xml:space="preserve"> </w:t>
      </w:r>
      <w:r>
        <w:t>ou</w:t>
      </w:r>
      <w:r>
        <w:rPr>
          <w:spacing w:val="-11"/>
        </w:rPr>
        <w:t xml:space="preserve"> </w:t>
      </w:r>
      <w:r>
        <w:t>défavorable</w:t>
      </w:r>
      <w:r>
        <w:rPr>
          <w:spacing w:val="-12"/>
        </w:rPr>
        <w:t xml:space="preserve"> </w:t>
      </w:r>
      <w:r>
        <w:t>sur</w:t>
      </w:r>
      <w:r>
        <w:rPr>
          <w:spacing w:val="-13"/>
        </w:rPr>
        <w:t xml:space="preserve"> </w:t>
      </w:r>
      <w:r>
        <w:t>l’aptitude</w:t>
      </w:r>
      <w:r>
        <w:rPr>
          <w:spacing w:val="-13"/>
        </w:rPr>
        <w:t xml:space="preserve"> </w:t>
      </w:r>
      <w:r>
        <w:t>professionnelle des professeurs agrégés stagiaires, puis propose au recteur la liste des agents aptes à être titularisés.</w:t>
      </w:r>
    </w:p>
    <w:p w:rsidR="00962256" w:rsidRDefault="00C920CE">
      <w:pPr>
        <w:pStyle w:val="Corpsdetexte"/>
        <w:spacing w:before="225"/>
        <w:jc w:val="both"/>
      </w:pPr>
      <w:r>
        <w:rPr>
          <w:spacing w:val="-2"/>
          <w:u w:val="single"/>
        </w:rPr>
        <w:t>Avis</w:t>
      </w:r>
      <w:r>
        <w:rPr>
          <w:spacing w:val="-1"/>
          <w:u w:val="single"/>
        </w:rPr>
        <w:t xml:space="preserve"> </w:t>
      </w:r>
      <w:r>
        <w:rPr>
          <w:spacing w:val="-2"/>
          <w:u w:val="single"/>
        </w:rPr>
        <w:t>favorable</w:t>
      </w:r>
      <w:r>
        <w:rPr>
          <w:spacing w:val="-1"/>
          <w:u w:val="single"/>
        </w:rPr>
        <w:t xml:space="preserve"> </w:t>
      </w:r>
      <w:r>
        <w:rPr>
          <w:spacing w:val="-2"/>
          <w:u w:val="single"/>
        </w:rPr>
        <w:t>à</w:t>
      </w:r>
      <w:r>
        <w:rPr>
          <w:spacing w:val="-3"/>
          <w:u w:val="single"/>
        </w:rPr>
        <w:t xml:space="preserve"> </w:t>
      </w:r>
      <w:r>
        <w:rPr>
          <w:spacing w:val="-2"/>
          <w:u w:val="single"/>
        </w:rPr>
        <w:t>la</w:t>
      </w:r>
      <w:r>
        <w:rPr>
          <w:spacing w:val="-6"/>
          <w:u w:val="single"/>
        </w:rPr>
        <w:t xml:space="preserve"> </w:t>
      </w:r>
      <w:r>
        <w:rPr>
          <w:spacing w:val="-2"/>
          <w:u w:val="single"/>
        </w:rPr>
        <w:t>titularisation</w:t>
      </w:r>
      <w:r>
        <w:rPr>
          <w:u w:val="single"/>
        </w:rPr>
        <w:t xml:space="preserve"> </w:t>
      </w:r>
      <w:r>
        <w:rPr>
          <w:spacing w:val="-10"/>
          <w:u w:val="single"/>
        </w:rPr>
        <w:t>:</w:t>
      </w:r>
    </w:p>
    <w:p w:rsidR="00962256" w:rsidRDefault="00C920CE">
      <w:pPr>
        <w:pStyle w:val="Corpsdetexte"/>
        <w:spacing w:before="3"/>
        <w:ind w:right="550"/>
        <w:jc w:val="both"/>
      </w:pPr>
      <w:r>
        <w:t xml:space="preserve">L’avis favorable est transmis au recteur de l’académie du lieu de stage pour titularisation de l’enseignant. Le recteur arrête par section et éventuellement par option, la liste des professeurs agrégés stagiaires, aptes à être </w:t>
      </w:r>
      <w:r>
        <w:rPr>
          <w:spacing w:val="-2"/>
        </w:rPr>
        <w:t>titularisés.</w:t>
      </w:r>
    </w:p>
    <w:p w:rsidR="00962256" w:rsidRDefault="00962256">
      <w:pPr>
        <w:pStyle w:val="Corpsdetexte"/>
        <w:spacing w:before="2"/>
        <w:ind w:left="0"/>
      </w:pPr>
    </w:p>
    <w:p w:rsidR="00962256" w:rsidRDefault="00C920CE">
      <w:pPr>
        <w:pStyle w:val="Corpsdetexte"/>
      </w:pPr>
      <w:r>
        <w:rPr>
          <w:spacing w:val="-2"/>
          <w:u w:val="single"/>
        </w:rPr>
        <w:t>Avis</w:t>
      </w:r>
      <w:r>
        <w:rPr>
          <w:spacing w:val="-1"/>
          <w:u w:val="single"/>
        </w:rPr>
        <w:t xml:space="preserve"> </w:t>
      </w:r>
      <w:r>
        <w:rPr>
          <w:spacing w:val="-2"/>
          <w:u w:val="single"/>
        </w:rPr>
        <w:t>défavorable à</w:t>
      </w:r>
      <w:r>
        <w:rPr>
          <w:spacing w:val="-1"/>
          <w:u w:val="single"/>
        </w:rPr>
        <w:t xml:space="preserve"> </w:t>
      </w:r>
      <w:r>
        <w:rPr>
          <w:spacing w:val="-2"/>
          <w:u w:val="single"/>
        </w:rPr>
        <w:t>la titularisation</w:t>
      </w:r>
      <w:r>
        <w:rPr>
          <w:spacing w:val="1"/>
          <w:u w:val="single"/>
        </w:rPr>
        <w:t xml:space="preserve"> </w:t>
      </w:r>
      <w:r>
        <w:rPr>
          <w:spacing w:val="-2"/>
          <w:u w:val="single"/>
        </w:rPr>
        <w:t>et</w:t>
      </w:r>
      <w:r>
        <w:rPr>
          <w:spacing w:val="-6"/>
          <w:u w:val="single"/>
        </w:rPr>
        <w:t xml:space="preserve"> </w:t>
      </w:r>
      <w:r>
        <w:rPr>
          <w:spacing w:val="-2"/>
          <w:u w:val="single"/>
        </w:rPr>
        <w:t>favorable</w:t>
      </w:r>
      <w:r>
        <w:rPr>
          <w:spacing w:val="1"/>
          <w:u w:val="single"/>
        </w:rPr>
        <w:t xml:space="preserve"> </w:t>
      </w:r>
      <w:r>
        <w:rPr>
          <w:spacing w:val="-2"/>
          <w:u w:val="single"/>
        </w:rPr>
        <w:t>au</w:t>
      </w:r>
      <w:r>
        <w:rPr>
          <w:spacing w:val="-6"/>
          <w:u w:val="single"/>
        </w:rPr>
        <w:t xml:space="preserve"> </w:t>
      </w:r>
      <w:r>
        <w:rPr>
          <w:spacing w:val="-2"/>
          <w:u w:val="single"/>
        </w:rPr>
        <w:t>renouvellement</w:t>
      </w:r>
      <w:r>
        <w:rPr>
          <w:spacing w:val="4"/>
          <w:u w:val="single"/>
        </w:rPr>
        <w:t xml:space="preserve"> </w:t>
      </w:r>
      <w:r>
        <w:rPr>
          <w:spacing w:val="-10"/>
          <w:u w:val="single"/>
        </w:rPr>
        <w:t>:</w:t>
      </w:r>
    </w:p>
    <w:p w:rsidR="00962256" w:rsidRDefault="00C920CE">
      <w:pPr>
        <w:pStyle w:val="Corpsdetexte"/>
      </w:pPr>
      <w:r>
        <w:t>La</w:t>
      </w:r>
      <w:r>
        <w:rPr>
          <w:spacing w:val="-9"/>
        </w:rPr>
        <w:t xml:space="preserve"> </w:t>
      </w:r>
      <w:r>
        <w:t>liste</w:t>
      </w:r>
      <w:r>
        <w:rPr>
          <w:spacing w:val="-10"/>
        </w:rPr>
        <w:t xml:space="preserve"> </w:t>
      </w:r>
      <w:r>
        <w:t>des</w:t>
      </w:r>
      <w:r>
        <w:rPr>
          <w:spacing w:val="-8"/>
        </w:rPr>
        <w:t xml:space="preserve"> </w:t>
      </w:r>
      <w:r>
        <w:t>professeurs</w:t>
      </w:r>
      <w:r>
        <w:rPr>
          <w:spacing w:val="-7"/>
        </w:rPr>
        <w:t xml:space="preserve"> </w:t>
      </w:r>
      <w:r>
        <w:t>agrégés</w:t>
      </w:r>
      <w:r>
        <w:rPr>
          <w:spacing w:val="-7"/>
        </w:rPr>
        <w:t xml:space="preserve"> </w:t>
      </w:r>
      <w:r>
        <w:t>stagiaires,</w:t>
      </w:r>
      <w:r>
        <w:rPr>
          <w:spacing w:val="-6"/>
        </w:rPr>
        <w:t xml:space="preserve"> </w:t>
      </w:r>
      <w:r>
        <w:t>n’ayant</w:t>
      </w:r>
      <w:r>
        <w:rPr>
          <w:spacing w:val="-9"/>
        </w:rPr>
        <w:t xml:space="preserve"> </w:t>
      </w:r>
      <w:r>
        <w:t>pas</w:t>
      </w:r>
      <w:r>
        <w:rPr>
          <w:spacing w:val="-8"/>
        </w:rPr>
        <w:t xml:space="preserve"> </w:t>
      </w:r>
      <w:r>
        <w:t>recueilli</w:t>
      </w:r>
      <w:r>
        <w:rPr>
          <w:spacing w:val="-11"/>
        </w:rPr>
        <w:t xml:space="preserve"> </w:t>
      </w:r>
      <w:r>
        <w:t>un</w:t>
      </w:r>
      <w:r>
        <w:rPr>
          <w:spacing w:val="-10"/>
        </w:rPr>
        <w:t xml:space="preserve"> </w:t>
      </w:r>
      <w:r>
        <w:t>avis</w:t>
      </w:r>
      <w:r>
        <w:rPr>
          <w:spacing w:val="-8"/>
        </w:rPr>
        <w:t xml:space="preserve"> </w:t>
      </w:r>
      <w:r>
        <w:t>favorable</w:t>
      </w:r>
      <w:r>
        <w:rPr>
          <w:spacing w:val="-4"/>
        </w:rPr>
        <w:t xml:space="preserve"> </w:t>
      </w:r>
      <w:r>
        <w:t>à</w:t>
      </w:r>
      <w:r>
        <w:rPr>
          <w:spacing w:val="-12"/>
        </w:rPr>
        <w:t xml:space="preserve"> </w:t>
      </w:r>
      <w:r>
        <w:t>la</w:t>
      </w:r>
      <w:r>
        <w:rPr>
          <w:spacing w:val="-7"/>
        </w:rPr>
        <w:t xml:space="preserve"> </w:t>
      </w:r>
      <w:r>
        <w:t>titularisation,</w:t>
      </w:r>
      <w:r>
        <w:rPr>
          <w:spacing w:val="-9"/>
        </w:rPr>
        <w:t xml:space="preserve"> </w:t>
      </w:r>
      <w:r>
        <w:t>est</w:t>
      </w:r>
      <w:r>
        <w:rPr>
          <w:spacing w:val="-8"/>
        </w:rPr>
        <w:t xml:space="preserve"> </w:t>
      </w:r>
      <w:r>
        <w:rPr>
          <w:spacing w:val="-2"/>
        </w:rPr>
        <w:t>transmise</w:t>
      </w:r>
    </w:p>
    <w:p w:rsidR="00962256" w:rsidRDefault="00962256">
      <w:pPr>
        <w:pStyle w:val="Corpsdetexte"/>
        <w:sectPr w:rsidR="00962256">
          <w:pgSz w:w="11930" w:h="16860"/>
          <w:pgMar w:top="840" w:right="425" w:bottom="780" w:left="708" w:header="0" w:footer="593" w:gutter="0"/>
          <w:cols w:space="720"/>
        </w:sectPr>
      </w:pPr>
    </w:p>
    <w:p w:rsidR="00962256" w:rsidRDefault="00C920CE">
      <w:pPr>
        <w:pStyle w:val="Corpsdetexte"/>
        <w:spacing w:before="68"/>
        <w:ind w:right="531"/>
        <w:jc w:val="both"/>
      </w:pPr>
      <w:r>
        <w:t>au</w:t>
      </w:r>
      <w:r>
        <w:rPr>
          <w:spacing w:val="-6"/>
        </w:rPr>
        <w:t xml:space="preserve"> </w:t>
      </w:r>
      <w:r>
        <w:t>recteur qui</w:t>
      </w:r>
      <w:r>
        <w:rPr>
          <w:spacing w:val="-5"/>
        </w:rPr>
        <w:t xml:space="preserve"> </w:t>
      </w:r>
      <w:r>
        <w:t>arrête,</w:t>
      </w:r>
      <w:r>
        <w:rPr>
          <w:spacing w:val="-4"/>
        </w:rPr>
        <w:t xml:space="preserve"> </w:t>
      </w:r>
      <w:r>
        <w:t>après</w:t>
      </w:r>
      <w:r>
        <w:rPr>
          <w:spacing w:val="-2"/>
        </w:rPr>
        <w:t xml:space="preserve"> </w:t>
      </w:r>
      <w:r>
        <w:t>avoir</w:t>
      </w:r>
      <w:r>
        <w:rPr>
          <w:spacing w:val="-5"/>
        </w:rPr>
        <w:t xml:space="preserve"> </w:t>
      </w:r>
      <w:r>
        <w:t>recueilli l’avis</w:t>
      </w:r>
      <w:r>
        <w:rPr>
          <w:spacing w:val="-5"/>
        </w:rPr>
        <w:t xml:space="preserve"> </w:t>
      </w:r>
      <w:r>
        <w:t>de</w:t>
      </w:r>
      <w:r>
        <w:rPr>
          <w:spacing w:val="-2"/>
        </w:rPr>
        <w:t xml:space="preserve"> </w:t>
      </w:r>
      <w:r>
        <w:t>la</w:t>
      </w:r>
      <w:r>
        <w:rPr>
          <w:spacing w:val="-4"/>
        </w:rPr>
        <w:t xml:space="preserve"> </w:t>
      </w:r>
      <w:r>
        <w:t>commission</w:t>
      </w:r>
      <w:r>
        <w:rPr>
          <w:spacing w:val="-6"/>
        </w:rPr>
        <w:t xml:space="preserve"> </w:t>
      </w:r>
      <w:r>
        <w:t>administrative paritaire</w:t>
      </w:r>
      <w:r>
        <w:rPr>
          <w:spacing w:val="-4"/>
        </w:rPr>
        <w:t xml:space="preserve"> </w:t>
      </w:r>
      <w:r>
        <w:t>académique,</w:t>
      </w:r>
      <w:r>
        <w:rPr>
          <w:spacing w:val="-1"/>
        </w:rPr>
        <w:t xml:space="preserve"> </w:t>
      </w:r>
      <w:r>
        <w:t>la</w:t>
      </w:r>
      <w:r>
        <w:rPr>
          <w:spacing w:val="-1"/>
        </w:rPr>
        <w:t xml:space="preserve"> </w:t>
      </w:r>
      <w:r>
        <w:t>liste</w:t>
      </w:r>
      <w:r>
        <w:rPr>
          <w:spacing w:val="-4"/>
        </w:rPr>
        <w:t xml:space="preserve"> </w:t>
      </w:r>
      <w:r>
        <w:t>des professeurs agrégés stagiaires autorisés à bénéficier d’un renouvellement de stage.</w:t>
      </w:r>
    </w:p>
    <w:p w:rsidR="00962256" w:rsidRDefault="00C920CE">
      <w:pPr>
        <w:pStyle w:val="Corpsdetexte"/>
        <w:spacing w:before="229"/>
        <w:jc w:val="both"/>
      </w:pPr>
      <w:r>
        <w:rPr>
          <w:u w:val="single"/>
        </w:rPr>
        <w:t>Avis</w:t>
      </w:r>
      <w:r>
        <w:rPr>
          <w:spacing w:val="-12"/>
          <w:u w:val="single"/>
        </w:rPr>
        <w:t xml:space="preserve"> </w:t>
      </w:r>
      <w:r>
        <w:rPr>
          <w:u w:val="single"/>
        </w:rPr>
        <w:t>défavorable</w:t>
      </w:r>
      <w:r>
        <w:rPr>
          <w:spacing w:val="-11"/>
          <w:u w:val="single"/>
        </w:rPr>
        <w:t xml:space="preserve"> </w:t>
      </w:r>
      <w:r>
        <w:rPr>
          <w:u w:val="single"/>
        </w:rPr>
        <w:t>à</w:t>
      </w:r>
      <w:r>
        <w:rPr>
          <w:spacing w:val="-11"/>
          <w:u w:val="single"/>
        </w:rPr>
        <w:t xml:space="preserve"> </w:t>
      </w:r>
      <w:r>
        <w:rPr>
          <w:u w:val="single"/>
        </w:rPr>
        <w:t>la</w:t>
      </w:r>
      <w:r>
        <w:rPr>
          <w:spacing w:val="-11"/>
          <w:u w:val="single"/>
        </w:rPr>
        <w:t xml:space="preserve"> </w:t>
      </w:r>
      <w:r>
        <w:rPr>
          <w:u w:val="single"/>
        </w:rPr>
        <w:t>titularisation</w:t>
      </w:r>
      <w:r>
        <w:rPr>
          <w:spacing w:val="-8"/>
          <w:u w:val="single"/>
        </w:rPr>
        <w:t xml:space="preserve"> </w:t>
      </w:r>
      <w:r>
        <w:rPr>
          <w:u w:val="single"/>
        </w:rPr>
        <w:t>à</w:t>
      </w:r>
      <w:r>
        <w:rPr>
          <w:spacing w:val="-12"/>
          <w:u w:val="single"/>
        </w:rPr>
        <w:t xml:space="preserve"> </w:t>
      </w:r>
      <w:r>
        <w:rPr>
          <w:u w:val="single"/>
        </w:rPr>
        <w:t>l’issue</w:t>
      </w:r>
      <w:r>
        <w:rPr>
          <w:spacing w:val="-11"/>
          <w:u w:val="single"/>
        </w:rPr>
        <w:t xml:space="preserve"> </w:t>
      </w:r>
      <w:r>
        <w:rPr>
          <w:u w:val="single"/>
        </w:rPr>
        <w:t>de</w:t>
      </w:r>
      <w:r>
        <w:rPr>
          <w:spacing w:val="-10"/>
          <w:u w:val="single"/>
        </w:rPr>
        <w:t xml:space="preserve"> </w:t>
      </w:r>
      <w:r>
        <w:rPr>
          <w:u w:val="single"/>
        </w:rPr>
        <w:t>la</w:t>
      </w:r>
      <w:r>
        <w:rPr>
          <w:spacing w:val="-12"/>
          <w:u w:val="single"/>
        </w:rPr>
        <w:t xml:space="preserve"> </w:t>
      </w:r>
      <w:r>
        <w:rPr>
          <w:u w:val="single"/>
        </w:rPr>
        <w:t>première</w:t>
      </w:r>
      <w:r>
        <w:rPr>
          <w:spacing w:val="-12"/>
          <w:u w:val="single"/>
        </w:rPr>
        <w:t xml:space="preserve"> </w:t>
      </w:r>
      <w:r>
        <w:rPr>
          <w:u w:val="single"/>
        </w:rPr>
        <w:t>ou</w:t>
      </w:r>
      <w:r>
        <w:rPr>
          <w:spacing w:val="-11"/>
          <w:u w:val="single"/>
        </w:rPr>
        <w:t xml:space="preserve"> </w:t>
      </w:r>
      <w:r>
        <w:rPr>
          <w:u w:val="single"/>
        </w:rPr>
        <w:t>de</w:t>
      </w:r>
      <w:r>
        <w:rPr>
          <w:spacing w:val="-10"/>
          <w:u w:val="single"/>
        </w:rPr>
        <w:t xml:space="preserve"> </w:t>
      </w:r>
      <w:r>
        <w:rPr>
          <w:u w:val="single"/>
        </w:rPr>
        <w:t>la</w:t>
      </w:r>
      <w:r>
        <w:rPr>
          <w:spacing w:val="-12"/>
          <w:u w:val="single"/>
        </w:rPr>
        <w:t xml:space="preserve"> </w:t>
      </w:r>
      <w:r>
        <w:rPr>
          <w:u w:val="single"/>
        </w:rPr>
        <w:t>seconde</w:t>
      </w:r>
      <w:r>
        <w:rPr>
          <w:spacing w:val="-10"/>
          <w:u w:val="single"/>
        </w:rPr>
        <w:t xml:space="preserve"> </w:t>
      </w:r>
      <w:r>
        <w:rPr>
          <w:u w:val="single"/>
        </w:rPr>
        <w:t>année</w:t>
      </w:r>
      <w:r>
        <w:rPr>
          <w:spacing w:val="-9"/>
          <w:u w:val="single"/>
        </w:rPr>
        <w:t xml:space="preserve"> </w:t>
      </w:r>
      <w:r>
        <w:rPr>
          <w:u w:val="single"/>
        </w:rPr>
        <w:t>de</w:t>
      </w:r>
      <w:r>
        <w:rPr>
          <w:spacing w:val="-13"/>
          <w:u w:val="single"/>
        </w:rPr>
        <w:t xml:space="preserve"> </w:t>
      </w:r>
      <w:r>
        <w:rPr>
          <w:u w:val="single"/>
        </w:rPr>
        <w:t>stage</w:t>
      </w:r>
      <w:r>
        <w:rPr>
          <w:spacing w:val="-12"/>
          <w:u w:val="single"/>
        </w:rPr>
        <w:t xml:space="preserve"> </w:t>
      </w:r>
      <w:r>
        <w:rPr>
          <w:spacing w:val="-10"/>
          <w:u w:val="single"/>
        </w:rPr>
        <w:t>:</w:t>
      </w:r>
    </w:p>
    <w:p w:rsidR="00962256" w:rsidRDefault="00C920CE">
      <w:pPr>
        <w:pStyle w:val="Corpsdetexte"/>
        <w:spacing w:before="1"/>
        <w:ind w:right="530"/>
        <w:jc w:val="both"/>
      </w:pPr>
      <w:r>
        <w:t>L’avis défavorable doit être accompagné d’un rapport d’évaluation motivé établi par l’inspecteur général. S’il concerne un stagiaire qui effectue sa première année de stage, l’avis défavorable doit être complété par un avis sur l’intérêt, au regard de l’aptitude professionnelle, à autoriser le stagiaire à effectuer une seconde et dernière année de stage.</w:t>
      </w:r>
    </w:p>
    <w:p w:rsidR="00962256" w:rsidRDefault="00962256">
      <w:pPr>
        <w:pStyle w:val="Corpsdetexte"/>
        <w:spacing w:before="2"/>
        <w:ind w:left="0"/>
      </w:pPr>
    </w:p>
    <w:p w:rsidR="00962256" w:rsidRDefault="00C920CE">
      <w:pPr>
        <w:pStyle w:val="Corpsdetexte"/>
        <w:ind w:right="530"/>
        <w:jc w:val="both"/>
      </w:pPr>
      <w:r>
        <w:t>Les</w:t>
      </w:r>
      <w:r>
        <w:rPr>
          <w:spacing w:val="-2"/>
        </w:rPr>
        <w:t xml:space="preserve"> </w:t>
      </w:r>
      <w:r>
        <w:t>professeurs</w:t>
      </w:r>
      <w:r>
        <w:rPr>
          <w:spacing w:val="-4"/>
        </w:rPr>
        <w:t xml:space="preserve"> </w:t>
      </w:r>
      <w:r>
        <w:t>agrégés</w:t>
      </w:r>
      <w:r>
        <w:rPr>
          <w:spacing w:val="-4"/>
        </w:rPr>
        <w:t xml:space="preserve"> </w:t>
      </w:r>
      <w:r>
        <w:t>stagiaires</w:t>
      </w:r>
      <w:r>
        <w:rPr>
          <w:spacing w:val="-1"/>
        </w:rPr>
        <w:t xml:space="preserve"> </w:t>
      </w:r>
      <w:r>
        <w:t>qui</w:t>
      </w:r>
      <w:r>
        <w:rPr>
          <w:spacing w:val="-3"/>
        </w:rPr>
        <w:t xml:space="preserve"> </w:t>
      </w:r>
      <w:r>
        <w:t>ne</w:t>
      </w:r>
      <w:r>
        <w:rPr>
          <w:spacing w:val="-6"/>
        </w:rPr>
        <w:t xml:space="preserve"> </w:t>
      </w:r>
      <w:r>
        <w:t>sont</w:t>
      </w:r>
      <w:r>
        <w:rPr>
          <w:spacing w:val="-1"/>
        </w:rPr>
        <w:t xml:space="preserve"> </w:t>
      </w:r>
      <w:r>
        <w:t>ni</w:t>
      </w:r>
      <w:r>
        <w:rPr>
          <w:spacing w:val="-5"/>
        </w:rPr>
        <w:t xml:space="preserve"> </w:t>
      </w:r>
      <w:r>
        <w:t>titularisés</w:t>
      </w:r>
      <w:r>
        <w:rPr>
          <w:spacing w:val="-4"/>
        </w:rPr>
        <w:t xml:space="preserve"> </w:t>
      </w:r>
      <w:r>
        <w:t>ni</w:t>
      </w:r>
      <w:r>
        <w:rPr>
          <w:spacing w:val="-6"/>
        </w:rPr>
        <w:t xml:space="preserve"> </w:t>
      </w:r>
      <w:r>
        <w:t>autorisés à</w:t>
      </w:r>
      <w:r>
        <w:rPr>
          <w:spacing w:val="-6"/>
        </w:rPr>
        <w:t xml:space="preserve"> </w:t>
      </w:r>
      <w:r>
        <w:t>effectuer</w:t>
      </w:r>
      <w:r>
        <w:rPr>
          <w:spacing w:val="-4"/>
        </w:rPr>
        <w:t xml:space="preserve"> </w:t>
      </w:r>
      <w:r>
        <w:t>une</w:t>
      </w:r>
      <w:r>
        <w:rPr>
          <w:spacing w:val="-6"/>
        </w:rPr>
        <w:t xml:space="preserve"> </w:t>
      </w:r>
      <w:r>
        <w:t>seconde</w:t>
      </w:r>
      <w:r>
        <w:rPr>
          <w:spacing w:val="-5"/>
        </w:rPr>
        <w:t xml:space="preserve"> </w:t>
      </w:r>
      <w:r>
        <w:t>année</w:t>
      </w:r>
      <w:r>
        <w:rPr>
          <w:spacing w:val="-5"/>
        </w:rPr>
        <w:t xml:space="preserve"> </w:t>
      </w:r>
      <w:r>
        <w:t>de</w:t>
      </w:r>
      <w:r>
        <w:rPr>
          <w:spacing w:val="-5"/>
        </w:rPr>
        <w:t xml:space="preserve"> </w:t>
      </w:r>
      <w:r>
        <w:t>stage, sont,</w:t>
      </w:r>
      <w:r>
        <w:rPr>
          <w:spacing w:val="-6"/>
        </w:rPr>
        <w:t xml:space="preserve"> </w:t>
      </w:r>
      <w:r>
        <w:t>après</w:t>
      </w:r>
      <w:r>
        <w:rPr>
          <w:spacing w:val="-3"/>
        </w:rPr>
        <w:t xml:space="preserve"> </w:t>
      </w:r>
      <w:r>
        <w:t>avis</w:t>
      </w:r>
      <w:r>
        <w:rPr>
          <w:spacing w:val="-2"/>
        </w:rPr>
        <w:t xml:space="preserve"> </w:t>
      </w:r>
      <w:r>
        <w:t>de</w:t>
      </w:r>
      <w:r>
        <w:rPr>
          <w:spacing w:val="-7"/>
        </w:rPr>
        <w:t xml:space="preserve"> </w:t>
      </w:r>
      <w:r>
        <w:t>la</w:t>
      </w:r>
      <w:r>
        <w:rPr>
          <w:spacing w:val="-7"/>
        </w:rPr>
        <w:t xml:space="preserve"> </w:t>
      </w:r>
      <w:r>
        <w:t>commission</w:t>
      </w:r>
      <w:r>
        <w:rPr>
          <w:spacing w:val="-6"/>
        </w:rPr>
        <w:t xml:space="preserve"> </w:t>
      </w:r>
      <w:r>
        <w:t>administrative</w:t>
      </w:r>
      <w:r>
        <w:rPr>
          <w:spacing w:val="-3"/>
        </w:rPr>
        <w:t xml:space="preserve"> </w:t>
      </w:r>
      <w:r>
        <w:t>paritaire</w:t>
      </w:r>
      <w:r>
        <w:rPr>
          <w:spacing w:val="-5"/>
        </w:rPr>
        <w:t xml:space="preserve"> </w:t>
      </w:r>
      <w:r>
        <w:t>nationale,</w:t>
      </w:r>
      <w:r>
        <w:rPr>
          <w:spacing w:val="-6"/>
        </w:rPr>
        <w:t xml:space="preserve"> </w:t>
      </w:r>
      <w:r>
        <w:t>soit</w:t>
      </w:r>
      <w:r>
        <w:rPr>
          <w:spacing w:val="-1"/>
        </w:rPr>
        <w:t xml:space="preserve"> </w:t>
      </w:r>
      <w:r>
        <w:t>licenciés,</w:t>
      </w:r>
      <w:r>
        <w:rPr>
          <w:spacing w:val="-5"/>
        </w:rPr>
        <w:t xml:space="preserve"> </w:t>
      </w:r>
      <w:r>
        <w:t>soit</w:t>
      </w:r>
      <w:r>
        <w:rPr>
          <w:spacing w:val="-6"/>
        </w:rPr>
        <w:t xml:space="preserve"> </w:t>
      </w:r>
      <w:r>
        <w:t>réintégrés</w:t>
      </w:r>
      <w:r>
        <w:rPr>
          <w:spacing w:val="-2"/>
        </w:rPr>
        <w:t xml:space="preserve"> </w:t>
      </w:r>
      <w:r>
        <w:t>dans leur</w:t>
      </w:r>
      <w:r>
        <w:rPr>
          <w:spacing w:val="-3"/>
        </w:rPr>
        <w:t xml:space="preserve"> </w:t>
      </w:r>
      <w:r>
        <w:t>corps, cadre d’emploi ou emploi d’origine, par le ministre chargé de l’éducation nationale.</w:t>
      </w:r>
    </w:p>
    <w:p w:rsidR="00962256" w:rsidRDefault="00C920CE">
      <w:pPr>
        <w:pStyle w:val="Titre1"/>
        <w:numPr>
          <w:ilvl w:val="1"/>
          <w:numId w:val="4"/>
        </w:numPr>
        <w:tabs>
          <w:tab w:val="left" w:pos="976"/>
        </w:tabs>
        <w:spacing w:before="227"/>
        <w:ind w:left="976" w:hanging="359"/>
        <w:rPr>
          <w:rFonts w:ascii="Arial MT" w:hAnsi="Arial MT"/>
          <w:b w:val="0"/>
          <w:sz w:val="22"/>
        </w:rPr>
      </w:pPr>
      <w:r>
        <w:rPr>
          <w:spacing w:val="-2"/>
          <w:u w:val="single"/>
        </w:rPr>
        <w:t>Les</w:t>
      </w:r>
      <w:r>
        <w:rPr>
          <w:spacing w:val="-7"/>
          <w:u w:val="single"/>
        </w:rPr>
        <w:t xml:space="preserve"> </w:t>
      </w:r>
      <w:r>
        <w:rPr>
          <w:spacing w:val="-2"/>
          <w:u w:val="single"/>
        </w:rPr>
        <w:t>personnels</w:t>
      </w:r>
      <w:r>
        <w:rPr>
          <w:spacing w:val="-1"/>
          <w:u w:val="single"/>
        </w:rPr>
        <w:t xml:space="preserve"> </w:t>
      </w:r>
      <w:r>
        <w:rPr>
          <w:spacing w:val="-2"/>
          <w:u w:val="single"/>
        </w:rPr>
        <w:t>enseignants et</w:t>
      </w:r>
      <w:r>
        <w:rPr>
          <w:u w:val="single"/>
        </w:rPr>
        <w:t xml:space="preserve"> </w:t>
      </w:r>
      <w:r>
        <w:rPr>
          <w:spacing w:val="-2"/>
          <w:u w:val="single"/>
        </w:rPr>
        <w:t>d’éducation</w:t>
      </w:r>
      <w:r>
        <w:rPr>
          <w:spacing w:val="1"/>
          <w:u w:val="single"/>
        </w:rPr>
        <w:t xml:space="preserve"> </w:t>
      </w:r>
      <w:r>
        <w:rPr>
          <w:spacing w:val="-2"/>
          <w:u w:val="single"/>
        </w:rPr>
        <w:t>réputés</w:t>
      </w:r>
      <w:r>
        <w:rPr>
          <w:spacing w:val="-4"/>
          <w:u w:val="single"/>
        </w:rPr>
        <w:t xml:space="preserve"> </w:t>
      </w:r>
      <w:r>
        <w:rPr>
          <w:spacing w:val="-2"/>
          <w:u w:val="single"/>
        </w:rPr>
        <w:t>qualifiés</w:t>
      </w:r>
      <w:r>
        <w:rPr>
          <w:spacing w:val="-1"/>
          <w:u w:val="single"/>
        </w:rPr>
        <w:t xml:space="preserve"> </w:t>
      </w:r>
      <w:r>
        <w:rPr>
          <w:spacing w:val="-2"/>
          <w:u w:val="single"/>
        </w:rPr>
        <w:t>(hors</w:t>
      </w:r>
      <w:r>
        <w:rPr>
          <w:spacing w:val="2"/>
          <w:u w:val="single"/>
        </w:rPr>
        <w:t xml:space="preserve"> </w:t>
      </w:r>
      <w:r>
        <w:rPr>
          <w:spacing w:val="-2"/>
          <w:u w:val="single"/>
        </w:rPr>
        <w:t>agrégés)</w:t>
      </w:r>
    </w:p>
    <w:p w:rsidR="00962256" w:rsidRDefault="00C920CE">
      <w:pPr>
        <w:spacing w:before="229"/>
        <w:ind w:left="256" w:right="560"/>
        <w:rPr>
          <w:rFonts w:ascii="Arial" w:hAnsi="Arial"/>
          <w:b/>
          <w:sz w:val="20"/>
        </w:rPr>
      </w:pPr>
      <w:r>
        <w:rPr>
          <w:rFonts w:ascii="Arial" w:hAnsi="Arial"/>
          <w:b/>
          <w:sz w:val="20"/>
        </w:rPr>
        <w:t>Professeurs</w:t>
      </w:r>
      <w:r>
        <w:rPr>
          <w:rFonts w:ascii="Arial" w:hAnsi="Arial"/>
          <w:b/>
          <w:spacing w:val="-4"/>
          <w:sz w:val="20"/>
        </w:rPr>
        <w:t xml:space="preserve"> </w:t>
      </w:r>
      <w:r>
        <w:rPr>
          <w:rFonts w:ascii="Arial" w:hAnsi="Arial"/>
          <w:b/>
          <w:sz w:val="20"/>
        </w:rPr>
        <w:t>certifiés</w:t>
      </w:r>
      <w:r>
        <w:rPr>
          <w:rFonts w:ascii="Arial" w:hAnsi="Arial"/>
          <w:b/>
          <w:spacing w:val="-4"/>
          <w:sz w:val="20"/>
        </w:rPr>
        <w:t xml:space="preserve"> </w:t>
      </w:r>
      <w:r>
        <w:rPr>
          <w:rFonts w:ascii="Arial" w:hAnsi="Arial"/>
          <w:b/>
          <w:sz w:val="20"/>
        </w:rPr>
        <w:t>stagiaires,</w:t>
      </w:r>
      <w:r>
        <w:rPr>
          <w:rFonts w:ascii="Arial" w:hAnsi="Arial"/>
          <w:b/>
          <w:spacing w:val="-5"/>
          <w:sz w:val="20"/>
        </w:rPr>
        <w:t xml:space="preserve"> </w:t>
      </w:r>
      <w:r>
        <w:rPr>
          <w:rFonts w:ascii="Arial" w:hAnsi="Arial"/>
          <w:b/>
          <w:sz w:val="20"/>
        </w:rPr>
        <w:t>professeurs</w:t>
      </w:r>
      <w:r>
        <w:rPr>
          <w:rFonts w:ascii="Arial" w:hAnsi="Arial"/>
          <w:b/>
          <w:spacing w:val="-4"/>
          <w:sz w:val="20"/>
        </w:rPr>
        <w:t xml:space="preserve"> </w:t>
      </w:r>
      <w:r>
        <w:rPr>
          <w:rFonts w:ascii="Arial" w:hAnsi="Arial"/>
          <w:b/>
          <w:sz w:val="20"/>
        </w:rPr>
        <w:t>d’EPS stagiaires, PLP</w:t>
      </w:r>
      <w:r>
        <w:rPr>
          <w:rFonts w:ascii="Arial" w:hAnsi="Arial"/>
          <w:b/>
          <w:spacing w:val="-3"/>
          <w:sz w:val="20"/>
        </w:rPr>
        <w:t xml:space="preserve"> </w:t>
      </w:r>
      <w:r>
        <w:rPr>
          <w:rFonts w:ascii="Arial" w:hAnsi="Arial"/>
          <w:b/>
          <w:sz w:val="20"/>
        </w:rPr>
        <w:t>stagiaires</w:t>
      </w:r>
      <w:r>
        <w:rPr>
          <w:rFonts w:ascii="Arial" w:hAnsi="Arial"/>
          <w:b/>
          <w:spacing w:val="-4"/>
          <w:sz w:val="20"/>
        </w:rPr>
        <w:t xml:space="preserve"> </w:t>
      </w:r>
      <w:r>
        <w:rPr>
          <w:rFonts w:ascii="Arial" w:hAnsi="Arial"/>
          <w:b/>
          <w:sz w:val="20"/>
        </w:rPr>
        <w:t>ou</w:t>
      </w:r>
      <w:r>
        <w:rPr>
          <w:rFonts w:ascii="Arial" w:hAnsi="Arial"/>
          <w:b/>
          <w:spacing w:val="-2"/>
          <w:sz w:val="20"/>
        </w:rPr>
        <w:t xml:space="preserve"> </w:t>
      </w:r>
      <w:r>
        <w:rPr>
          <w:rFonts w:ascii="Arial" w:hAnsi="Arial"/>
          <w:b/>
          <w:sz w:val="20"/>
        </w:rPr>
        <w:t>CPE</w:t>
      </w:r>
      <w:r>
        <w:rPr>
          <w:rFonts w:ascii="Arial" w:hAnsi="Arial"/>
          <w:b/>
          <w:spacing w:val="-3"/>
          <w:sz w:val="20"/>
        </w:rPr>
        <w:t xml:space="preserve"> </w:t>
      </w:r>
      <w:r>
        <w:rPr>
          <w:rFonts w:ascii="Arial" w:hAnsi="Arial"/>
          <w:b/>
          <w:sz w:val="20"/>
        </w:rPr>
        <w:t>stagiaires</w:t>
      </w:r>
      <w:r>
        <w:rPr>
          <w:rFonts w:ascii="Arial" w:hAnsi="Arial"/>
          <w:b/>
          <w:spacing w:val="-5"/>
          <w:sz w:val="20"/>
        </w:rPr>
        <w:t xml:space="preserve"> </w:t>
      </w:r>
      <w:r>
        <w:rPr>
          <w:rFonts w:ascii="Arial" w:hAnsi="Arial"/>
          <w:b/>
          <w:sz w:val="20"/>
        </w:rPr>
        <w:t>lauréats de concours et justifiant d’un titre ou diplôme les qualifiant pour enseigner ou pour assurer des fonctions d’éducation dans le second degré (décret n°2000-129 du 16 février 2000)</w:t>
      </w:r>
    </w:p>
    <w:p w:rsidR="00962256" w:rsidRDefault="00962256">
      <w:pPr>
        <w:pStyle w:val="Corpsdetexte"/>
        <w:spacing w:before="5"/>
        <w:ind w:left="0"/>
        <w:rPr>
          <w:rFonts w:ascii="Arial"/>
          <w:b/>
        </w:rPr>
      </w:pPr>
    </w:p>
    <w:p w:rsidR="00962256" w:rsidRDefault="00C920CE">
      <w:pPr>
        <w:pStyle w:val="Corpsdetexte"/>
        <w:jc w:val="both"/>
      </w:pPr>
      <w:r>
        <w:t>Il</w:t>
      </w:r>
      <w:r>
        <w:rPr>
          <w:spacing w:val="-10"/>
        </w:rPr>
        <w:t xml:space="preserve"> </w:t>
      </w:r>
      <w:r>
        <w:t>s’agit</w:t>
      </w:r>
      <w:r>
        <w:rPr>
          <w:spacing w:val="-7"/>
        </w:rPr>
        <w:t xml:space="preserve"> </w:t>
      </w:r>
      <w:r>
        <w:t>des</w:t>
      </w:r>
      <w:r>
        <w:rPr>
          <w:spacing w:val="-8"/>
        </w:rPr>
        <w:t xml:space="preserve"> </w:t>
      </w:r>
      <w:r>
        <w:t>stagiaires</w:t>
      </w:r>
      <w:r>
        <w:rPr>
          <w:spacing w:val="-7"/>
        </w:rPr>
        <w:t xml:space="preserve"> </w:t>
      </w:r>
      <w:r>
        <w:t>précédemment</w:t>
      </w:r>
      <w:r>
        <w:rPr>
          <w:spacing w:val="-9"/>
        </w:rPr>
        <w:t xml:space="preserve"> </w:t>
      </w:r>
      <w:r>
        <w:t>titulaires</w:t>
      </w:r>
      <w:r>
        <w:rPr>
          <w:spacing w:val="-8"/>
        </w:rPr>
        <w:t xml:space="preserve"> </w:t>
      </w:r>
      <w:r>
        <w:t>d’un</w:t>
      </w:r>
      <w:r>
        <w:rPr>
          <w:spacing w:val="-9"/>
        </w:rPr>
        <w:t xml:space="preserve"> </w:t>
      </w:r>
      <w:r>
        <w:t>corps</w:t>
      </w:r>
      <w:r>
        <w:rPr>
          <w:spacing w:val="-8"/>
        </w:rPr>
        <w:t xml:space="preserve"> </w:t>
      </w:r>
      <w:r>
        <w:t>de</w:t>
      </w:r>
      <w:r>
        <w:rPr>
          <w:spacing w:val="-10"/>
        </w:rPr>
        <w:t xml:space="preserve"> </w:t>
      </w:r>
      <w:r>
        <w:t>personnels</w:t>
      </w:r>
      <w:r>
        <w:rPr>
          <w:spacing w:val="-7"/>
        </w:rPr>
        <w:t xml:space="preserve"> </w:t>
      </w:r>
      <w:r>
        <w:rPr>
          <w:spacing w:val="-2"/>
        </w:rPr>
        <w:t>enseignants</w:t>
      </w:r>
      <w:r w:rsidR="00E63B66">
        <w:rPr>
          <w:spacing w:val="-2"/>
        </w:rPr>
        <w:t xml:space="preserve"> (hors professeurs des écoles)</w:t>
      </w:r>
      <w:r w:rsidRPr="00E63B66">
        <w:rPr>
          <w:spacing w:val="-2"/>
        </w:rPr>
        <w:t>.</w:t>
      </w:r>
    </w:p>
    <w:p w:rsidR="00B211D2" w:rsidRDefault="00C920CE" w:rsidP="00C41F08">
      <w:pPr>
        <w:pStyle w:val="Corpsdetexte"/>
        <w:ind w:right="531"/>
        <w:jc w:val="both"/>
      </w:pPr>
      <w:r>
        <w:t>A l’issue de leur stage, l’inspecteur pédagogique compétent formule un avis sur leur manière de servir durant l’année</w:t>
      </w:r>
      <w:r>
        <w:rPr>
          <w:spacing w:val="-1"/>
        </w:rPr>
        <w:t xml:space="preserve"> </w:t>
      </w:r>
      <w:r>
        <w:t>de</w:t>
      </w:r>
      <w:r>
        <w:rPr>
          <w:spacing w:val="-2"/>
        </w:rPr>
        <w:t xml:space="preserve"> </w:t>
      </w:r>
      <w:r>
        <w:t>stage.</w:t>
      </w:r>
      <w:r w:rsidR="00B211D2">
        <w:t xml:space="preserve"> Il s’appuie sur une </w:t>
      </w:r>
      <w:r>
        <w:t>évaluation</w:t>
      </w:r>
      <w:r w:rsidR="00B211D2">
        <w:t xml:space="preserve"> qui</w:t>
      </w:r>
      <w:r>
        <w:rPr>
          <w:spacing w:val="-2"/>
        </w:rPr>
        <w:t xml:space="preserve"> </w:t>
      </w:r>
      <w:r w:rsidR="00B211D2">
        <w:rPr>
          <w:spacing w:val="-2"/>
        </w:rPr>
        <w:t xml:space="preserve">peut </w:t>
      </w:r>
      <w:r>
        <w:t>résulte</w:t>
      </w:r>
      <w:r w:rsidR="00B211D2">
        <w:t>r</w:t>
      </w:r>
      <w:r>
        <w:rPr>
          <w:spacing w:val="-1"/>
        </w:rPr>
        <w:t xml:space="preserve"> </w:t>
      </w:r>
      <w:r>
        <w:t>d’une inspection du</w:t>
      </w:r>
      <w:r>
        <w:rPr>
          <w:spacing w:val="-2"/>
        </w:rPr>
        <w:t xml:space="preserve"> </w:t>
      </w:r>
      <w:r>
        <w:t>professeur stagiaire</w:t>
      </w:r>
      <w:r>
        <w:rPr>
          <w:spacing w:val="-1"/>
        </w:rPr>
        <w:t xml:space="preserve"> </w:t>
      </w:r>
      <w:r>
        <w:t>dans l’une</w:t>
      </w:r>
      <w:r>
        <w:rPr>
          <w:spacing w:val="-1"/>
        </w:rPr>
        <w:t xml:space="preserve"> </w:t>
      </w:r>
      <w:r>
        <w:t>des classes qui lui</w:t>
      </w:r>
      <w:r>
        <w:rPr>
          <w:spacing w:val="-2"/>
        </w:rPr>
        <w:t xml:space="preserve"> </w:t>
      </w:r>
      <w:r>
        <w:t>sont confiées ou du CPE stagiaire dans l’établissement au sein duquel il exerce ses fonctions.</w:t>
      </w:r>
      <w:r w:rsidR="00CC0266">
        <w:t xml:space="preserve"> Il </w:t>
      </w:r>
      <w:r w:rsidR="00B211D2">
        <w:t>est également recommandé qu’il</w:t>
      </w:r>
      <w:r w:rsidR="00CC0266">
        <w:t xml:space="preserve"> s’appuie sur un avis du chef d’établissement.</w:t>
      </w:r>
      <w:r>
        <w:t xml:space="preserve"> </w:t>
      </w:r>
    </w:p>
    <w:p w:rsidR="00962256" w:rsidRDefault="00C920CE">
      <w:pPr>
        <w:pStyle w:val="Corpsdetexte"/>
        <w:ind w:right="531"/>
        <w:jc w:val="both"/>
      </w:pPr>
      <w:r>
        <w:t>Les stagiaires ne sont pas évalués par un jury, mais par les corps d’inspection compétents. L’inspecteur établie un rapport sur le fondement des avis recueillis et émet un avis pour la titularisation.</w:t>
      </w:r>
    </w:p>
    <w:p w:rsidR="00962256" w:rsidRDefault="00962256">
      <w:pPr>
        <w:pStyle w:val="Corpsdetexte"/>
        <w:ind w:left="0"/>
      </w:pPr>
    </w:p>
    <w:p w:rsidR="00962256" w:rsidRDefault="00C920CE">
      <w:pPr>
        <w:pStyle w:val="Corpsdetexte"/>
        <w:spacing w:line="228" w:lineRule="exact"/>
        <w:jc w:val="both"/>
      </w:pPr>
      <w:r>
        <w:t>Dans</w:t>
      </w:r>
      <w:r>
        <w:rPr>
          <w:spacing w:val="3"/>
        </w:rPr>
        <w:t xml:space="preserve"> </w:t>
      </w:r>
      <w:r>
        <w:t>tous</w:t>
      </w:r>
      <w:r>
        <w:rPr>
          <w:spacing w:val="6"/>
        </w:rPr>
        <w:t xml:space="preserve"> </w:t>
      </w:r>
      <w:r>
        <w:t>les</w:t>
      </w:r>
      <w:r>
        <w:rPr>
          <w:spacing w:val="3"/>
        </w:rPr>
        <w:t xml:space="preserve"> </w:t>
      </w:r>
      <w:r>
        <w:t>cas,</w:t>
      </w:r>
      <w:r>
        <w:rPr>
          <w:spacing w:val="5"/>
        </w:rPr>
        <w:t xml:space="preserve"> </w:t>
      </w:r>
      <w:r>
        <w:t>la</w:t>
      </w:r>
      <w:r>
        <w:rPr>
          <w:spacing w:val="3"/>
        </w:rPr>
        <w:t xml:space="preserve"> </w:t>
      </w:r>
      <w:r>
        <w:t>motivation</w:t>
      </w:r>
      <w:r>
        <w:rPr>
          <w:spacing w:val="5"/>
        </w:rPr>
        <w:t xml:space="preserve"> </w:t>
      </w:r>
      <w:r>
        <w:t>des</w:t>
      </w:r>
      <w:r>
        <w:rPr>
          <w:spacing w:val="6"/>
        </w:rPr>
        <w:t xml:space="preserve"> </w:t>
      </w:r>
      <w:r>
        <w:t>avis</w:t>
      </w:r>
      <w:r>
        <w:rPr>
          <w:spacing w:val="3"/>
        </w:rPr>
        <w:t xml:space="preserve"> </w:t>
      </w:r>
      <w:r>
        <w:t>est</w:t>
      </w:r>
      <w:r>
        <w:rPr>
          <w:spacing w:val="5"/>
        </w:rPr>
        <w:t xml:space="preserve"> </w:t>
      </w:r>
      <w:r>
        <w:t>d’autant</w:t>
      </w:r>
      <w:r>
        <w:rPr>
          <w:spacing w:val="7"/>
        </w:rPr>
        <w:t xml:space="preserve"> </w:t>
      </w:r>
      <w:r>
        <w:t>plus</w:t>
      </w:r>
      <w:r>
        <w:rPr>
          <w:spacing w:val="6"/>
        </w:rPr>
        <w:t xml:space="preserve"> </w:t>
      </w:r>
      <w:r>
        <w:t>importante</w:t>
      </w:r>
      <w:r>
        <w:rPr>
          <w:spacing w:val="4"/>
        </w:rPr>
        <w:t xml:space="preserve"> </w:t>
      </w:r>
      <w:r>
        <w:t>qu’ils</w:t>
      </w:r>
      <w:r>
        <w:rPr>
          <w:spacing w:val="3"/>
        </w:rPr>
        <w:t xml:space="preserve"> </w:t>
      </w:r>
      <w:r>
        <w:t>sont</w:t>
      </w:r>
      <w:r>
        <w:rPr>
          <w:spacing w:val="7"/>
        </w:rPr>
        <w:t xml:space="preserve"> </w:t>
      </w:r>
      <w:r>
        <w:t>défavorables</w:t>
      </w:r>
      <w:r>
        <w:rPr>
          <w:spacing w:val="3"/>
        </w:rPr>
        <w:t xml:space="preserve"> </w:t>
      </w:r>
      <w:r>
        <w:t>à</w:t>
      </w:r>
      <w:r>
        <w:rPr>
          <w:spacing w:val="5"/>
        </w:rPr>
        <w:t xml:space="preserve"> </w:t>
      </w:r>
      <w:r>
        <w:t>la</w:t>
      </w:r>
      <w:r>
        <w:rPr>
          <w:spacing w:val="2"/>
        </w:rPr>
        <w:t xml:space="preserve"> </w:t>
      </w:r>
      <w:r>
        <w:rPr>
          <w:spacing w:val="-2"/>
        </w:rPr>
        <w:t>titularisation.</w:t>
      </w:r>
      <w:r w:rsidR="00870FDE">
        <w:rPr>
          <w:spacing w:val="-2"/>
        </w:rPr>
        <w:t xml:space="preserve"> Cet avis défavorable doit faire l’objet d’un rapport motivé distinct du rapport d’inspection. Si l’inspecteur a procédé à l’inspection du stagiaire dans sa classe et établi un rapport d’inspection, </w:t>
      </w:r>
      <w:r w:rsidR="00870FDE" w:rsidRPr="00870FDE">
        <w:rPr>
          <w:b/>
          <w:spacing w:val="-2"/>
          <w:u w:val="single"/>
        </w:rPr>
        <w:t>le rapport d’évaluation final doit être distinct de ce rapport d’inspection</w:t>
      </w:r>
      <w:r w:rsidR="00870FDE">
        <w:rPr>
          <w:spacing w:val="-2"/>
        </w:rPr>
        <w:t xml:space="preserve"> et prendre en compte l’ensemble des avis des évaluateurs sur l’ensemble de la durée du stage.</w:t>
      </w:r>
    </w:p>
    <w:p w:rsidR="00962256" w:rsidRDefault="00962256">
      <w:pPr>
        <w:pStyle w:val="Corpsdetexte"/>
        <w:spacing w:before="49"/>
        <w:ind w:left="0"/>
        <w:rPr>
          <w:rFonts w:ascii="Arial"/>
          <w:b/>
        </w:rPr>
      </w:pPr>
    </w:p>
    <w:p w:rsidR="00962256" w:rsidRDefault="00C920CE">
      <w:pPr>
        <w:pStyle w:val="Corpsdetexte"/>
        <w:ind w:right="560"/>
      </w:pPr>
      <w:r>
        <w:t>Les</w:t>
      </w:r>
      <w:r>
        <w:rPr>
          <w:spacing w:val="-5"/>
        </w:rPr>
        <w:t xml:space="preserve"> </w:t>
      </w:r>
      <w:r>
        <w:t>stagiaires</w:t>
      </w:r>
      <w:r>
        <w:rPr>
          <w:spacing w:val="-5"/>
        </w:rPr>
        <w:t xml:space="preserve"> </w:t>
      </w:r>
      <w:r>
        <w:t>réputés</w:t>
      </w:r>
      <w:r>
        <w:rPr>
          <w:spacing w:val="-5"/>
        </w:rPr>
        <w:t xml:space="preserve"> </w:t>
      </w:r>
      <w:r>
        <w:t>qualifiés</w:t>
      </w:r>
      <w:r>
        <w:rPr>
          <w:spacing w:val="-4"/>
        </w:rPr>
        <w:t xml:space="preserve"> </w:t>
      </w:r>
      <w:r>
        <w:t>peuvent</w:t>
      </w:r>
      <w:r>
        <w:rPr>
          <w:spacing w:val="-4"/>
        </w:rPr>
        <w:t xml:space="preserve"> </w:t>
      </w:r>
      <w:r>
        <w:t>bénéficier</w:t>
      </w:r>
      <w:r>
        <w:rPr>
          <w:spacing w:val="-5"/>
        </w:rPr>
        <w:t xml:space="preserve"> </w:t>
      </w:r>
      <w:r>
        <w:t>d’une</w:t>
      </w:r>
      <w:r>
        <w:rPr>
          <w:spacing w:val="-8"/>
        </w:rPr>
        <w:t xml:space="preserve"> </w:t>
      </w:r>
      <w:r>
        <w:t>dispense</w:t>
      </w:r>
      <w:r>
        <w:rPr>
          <w:spacing w:val="-6"/>
        </w:rPr>
        <w:t xml:space="preserve"> </w:t>
      </w:r>
      <w:r>
        <w:t>totale</w:t>
      </w:r>
      <w:r>
        <w:rPr>
          <w:spacing w:val="-6"/>
        </w:rPr>
        <w:t xml:space="preserve"> </w:t>
      </w:r>
      <w:r>
        <w:t>ou</w:t>
      </w:r>
      <w:r>
        <w:rPr>
          <w:spacing w:val="-9"/>
        </w:rPr>
        <w:t xml:space="preserve"> </w:t>
      </w:r>
      <w:r>
        <w:t>partielle</w:t>
      </w:r>
      <w:r>
        <w:rPr>
          <w:spacing w:val="-8"/>
        </w:rPr>
        <w:t xml:space="preserve"> </w:t>
      </w:r>
      <w:r>
        <w:t>de</w:t>
      </w:r>
      <w:r>
        <w:rPr>
          <w:spacing w:val="-7"/>
        </w:rPr>
        <w:t xml:space="preserve"> </w:t>
      </w:r>
      <w:r>
        <w:t>la</w:t>
      </w:r>
      <w:r>
        <w:rPr>
          <w:spacing w:val="-9"/>
        </w:rPr>
        <w:t xml:space="preserve"> </w:t>
      </w:r>
      <w:r>
        <w:t>formation professionnelle. Par ailleurs, le tutorat est facultatif.</w:t>
      </w:r>
    </w:p>
    <w:p w:rsidR="00962256" w:rsidRDefault="00962256">
      <w:pPr>
        <w:pStyle w:val="Corpsdetexte"/>
        <w:spacing w:before="1"/>
        <w:ind w:left="0"/>
      </w:pPr>
    </w:p>
    <w:p w:rsidR="00962256" w:rsidRDefault="00C920CE">
      <w:pPr>
        <w:pStyle w:val="Corpsdetexte"/>
      </w:pPr>
      <w:r>
        <w:t>Les</w:t>
      </w:r>
      <w:r>
        <w:rPr>
          <w:spacing w:val="-3"/>
        </w:rPr>
        <w:t xml:space="preserve"> </w:t>
      </w:r>
      <w:r>
        <w:t>stagiaires</w:t>
      </w:r>
      <w:r>
        <w:rPr>
          <w:spacing w:val="-3"/>
        </w:rPr>
        <w:t xml:space="preserve"> </w:t>
      </w:r>
      <w:r>
        <w:t>réputés</w:t>
      </w:r>
      <w:r>
        <w:rPr>
          <w:spacing w:val="-1"/>
        </w:rPr>
        <w:t xml:space="preserve"> </w:t>
      </w:r>
      <w:r>
        <w:t>qualifiés</w:t>
      </w:r>
      <w:r>
        <w:rPr>
          <w:spacing w:val="-3"/>
        </w:rPr>
        <w:t xml:space="preserve"> </w:t>
      </w:r>
      <w:r>
        <w:t>sont</w:t>
      </w:r>
      <w:r>
        <w:rPr>
          <w:spacing w:val="-4"/>
        </w:rPr>
        <w:t xml:space="preserve"> </w:t>
      </w:r>
      <w:r>
        <w:t>titularisés</w:t>
      </w:r>
      <w:r>
        <w:rPr>
          <w:spacing w:val="-3"/>
        </w:rPr>
        <w:t xml:space="preserve"> </w:t>
      </w:r>
      <w:r>
        <w:t>ou,</w:t>
      </w:r>
      <w:r>
        <w:rPr>
          <w:spacing w:val="-4"/>
        </w:rPr>
        <w:t xml:space="preserve"> </w:t>
      </w:r>
      <w:r>
        <w:t>après</w:t>
      </w:r>
      <w:r>
        <w:rPr>
          <w:spacing w:val="-3"/>
        </w:rPr>
        <w:t xml:space="preserve"> </w:t>
      </w:r>
      <w:r>
        <w:t>avis</w:t>
      </w:r>
      <w:r>
        <w:rPr>
          <w:spacing w:val="-1"/>
        </w:rPr>
        <w:t xml:space="preserve"> </w:t>
      </w:r>
      <w:r>
        <w:t>de</w:t>
      </w:r>
      <w:r>
        <w:rPr>
          <w:spacing w:val="-3"/>
        </w:rPr>
        <w:t xml:space="preserve"> </w:t>
      </w:r>
      <w:r>
        <w:t>la</w:t>
      </w:r>
      <w:r>
        <w:rPr>
          <w:spacing w:val="-4"/>
        </w:rPr>
        <w:t xml:space="preserve"> </w:t>
      </w:r>
      <w:r>
        <w:t>CAPA,</w:t>
      </w:r>
      <w:r>
        <w:rPr>
          <w:spacing w:val="-2"/>
        </w:rPr>
        <w:t xml:space="preserve"> </w:t>
      </w:r>
      <w:r>
        <w:t>autorisés</w:t>
      </w:r>
      <w:r>
        <w:rPr>
          <w:spacing w:val="-3"/>
        </w:rPr>
        <w:t xml:space="preserve"> </w:t>
      </w:r>
      <w:r>
        <w:t>à</w:t>
      </w:r>
      <w:r>
        <w:rPr>
          <w:spacing w:val="-5"/>
        </w:rPr>
        <w:t xml:space="preserve"> </w:t>
      </w:r>
      <w:r>
        <w:t>renouveler</w:t>
      </w:r>
      <w:r>
        <w:rPr>
          <w:spacing w:val="-1"/>
        </w:rPr>
        <w:t xml:space="preserve"> </w:t>
      </w:r>
      <w:r>
        <w:t>leur</w:t>
      </w:r>
      <w:r>
        <w:rPr>
          <w:spacing w:val="-3"/>
        </w:rPr>
        <w:t xml:space="preserve"> </w:t>
      </w:r>
      <w:r>
        <w:t>stage</w:t>
      </w:r>
      <w:r>
        <w:rPr>
          <w:spacing w:val="-2"/>
        </w:rPr>
        <w:t xml:space="preserve"> </w:t>
      </w:r>
      <w:r>
        <w:t>par</w:t>
      </w:r>
      <w:r>
        <w:rPr>
          <w:spacing w:val="-4"/>
        </w:rPr>
        <w:t xml:space="preserve"> </w:t>
      </w:r>
      <w:r>
        <w:t xml:space="preserve">le </w:t>
      </w:r>
      <w:r>
        <w:rPr>
          <w:spacing w:val="-2"/>
        </w:rPr>
        <w:t>recteur.</w:t>
      </w:r>
    </w:p>
    <w:p w:rsidR="00962256" w:rsidRDefault="00962256">
      <w:pPr>
        <w:pStyle w:val="Corpsdetexte"/>
        <w:ind w:left="0"/>
      </w:pPr>
    </w:p>
    <w:p w:rsidR="00962256" w:rsidRDefault="00C920CE">
      <w:pPr>
        <w:pStyle w:val="Corpsdetexte"/>
        <w:ind w:right="530"/>
        <w:jc w:val="both"/>
      </w:pPr>
      <w:r>
        <w:t>Les</w:t>
      </w:r>
      <w:r>
        <w:rPr>
          <w:spacing w:val="-4"/>
        </w:rPr>
        <w:t xml:space="preserve"> </w:t>
      </w:r>
      <w:r>
        <w:t>dossiers</w:t>
      </w:r>
      <w:r>
        <w:rPr>
          <w:spacing w:val="-4"/>
        </w:rPr>
        <w:t xml:space="preserve"> </w:t>
      </w:r>
      <w:r>
        <w:t>des</w:t>
      </w:r>
      <w:r>
        <w:rPr>
          <w:spacing w:val="-5"/>
        </w:rPr>
        <w:t xml:space="preserve"> </w:t>
      </w:r>
      <w:r>
        <w:t>stagiaires</w:t>
      </w:r>
      <w:r>
        <w:rPr>
          <w:spacing w:val="-2"/>
        </w:rPr>
        <w:t xml:space="preserve"> </w:t>
      </w:r>
      <w:r>
        <w:t>réputés</w:t>
      </w:r>
      <w:r>
        <w:rPr>
          <w:spacing w:val="-2"/>
        </w:rPr>
        <w:t xml:space="preserve"> </w:t>
      </w:r>
      <w:r>
        <w:t>qualifiés qui</w:t>
      </w:r>
      <w:r>
        <w:rPr>
          <w:spacing w:val="-4"/>
        </w:rPr>
        <w:t xml:space="preserve"> </w:t>
      </w:r>
      <w:r>
        <w:t>ne</w:t>
      </w:r>
      <w:r>
        <w:rPr>
          <w:spacing w:val="-6"/>
        </w:rPr>
        <w:t xml:space="preserve"> </w:t>
      </w:r>
      <w:r>
        <w:t>sont</w:t>
      </w:r>
      <w:r>
        <w:rPr>
          <w:spacing w:val="-6"/>
        </w:rPr>
        <w:t xml:space="preserve"> </w:t>
      </w:r>
      <w:r>
        <w:t>ni</w:t>
      </w:r>
      <w:r>
        <w:rPr>
          <w:spacing w:val="-5"/>
        </w:rPr>
        <w:t xml:space="preserve"> </w:t>
      </w:r>
      <w:r>
        <w:t>titularisés</w:t>
      </w:r>
      <w:r>
        <w:rPr>
          <w:spacing w:val="-5"/>
        </w:rPr>
        <w:t xml:space="preserve"> </w:t>
      </w:r>
      <w:r>
        <w:t>ni</w:t>
      </w:r>
      <w:r>
        <w:rPr>
          <w:spacing w:val="-6"/>
        </w:rPr>
        <w:t xml:space="preserve"> </w:t>
      </w:r>
      <w:r>
        <w:t>autorisés</w:t>
      </w:r>
      <w:r>
        <w:rPr>
          <w:spacing w:val="-2"/>
        </w:rPr>
        <w:t xml:space="preserve"> </w:t>
      </w:r>
      <w:r>
        <w:t>à</w:t>
      </w:r>
      <w:r>
        <w:rPr>
          <w:spacing w:val="-6"/>
        </w:rPr>
        <w:t xml:space="preserve"> </w:t>
      </w:r>
      <w:r>
        <w:t>accomplir</w:t>
      </w:r>
      <w:r>
        <w:rPr>
          <w:spacing w:val="-5"/>
        </w:rPr>
        <w:t xml:space="preserve"> </w:t>
      </w:r>
      <w:r>
        <w:t>une</w:t>
      </w:r>
      <w:r>
        <w:rPr>
          <w:spacing w:val="-6"/>
        </w:rPr>
        <w:t xml:space="preserve"> </w:t>
      </w:r>
      <w:r>
        <w:t>seconde</w:t>
      </w:r>
      <w:r>
        <w:rPr>
          <w:spacing w:val="-3"/>
        </w:rPr>
        <w:t xml:space="preserve"> </w:t>
      </w:r>
      <w:r>
        <w:t>année de stage sont transmis au ministère, qui, après avis de la CAPA ou le cas échéant de la CAPN 29</w:t>
      </w:r>
      <w:r>
        <w:rPr>
          <w:position w:val="6"/>
          <w:sz w:val="13"/>
        </w:rPr>
        <w:t>ème</w:t>
      </w:r>
      <w:r>
        <w:rPr>
          <w:spacing w:val="40"/>
          <w:position w:val="6"/>
          <w:sz w:val="13"/>
        </w:rPr>
        <w:t xml:space="preserve"> </w:t>
      </w:r>
      <w:r>
        <w:t xml:space="preserve">base, prononce soit le licenciement, soit la réintégration dans son corps ou cadre d’emplois d’origine, soit un </w:t>
      </w:r>
      <w:r>
        <w:rPr>
          <w:spacing w:val="-2"/>
        </w:rPr>
        <w:t>renouvellement.</w:t>
      </w:r>
    </w:p>
    <w:p w:rsidR="00962256" w:rsidRDefault="00C920CE">
      <w:pPr>
        <w:pStyle w:val="Corpsdetexte"/>
        <w:spacing w:before="229" w:after="55"/>
        <w:ind w:left="283"/>
      </w:pPr>
      <w:r>
        <w:t>Cette</w:t>
      </w:r>
      <w:r>
        <w:rPr>
          <w:spacing w:val="-2"/>
        </w:rPr>
        <w:t xml:space="preserve"> </w:t>
      </w:r>
      <w:r>
        <w:t>évaluation</w:t>
      </w:r>
      <w:r w:rsidR="00FD7A96">
        <w:t xml:space="preserve"> </w:t>
      </w:r>
      <w:r>
        <w:t>s’appuie</w:t>
      </w:r>
      <w:r>
        <w:rPr>
          <w:spacing w:val="-3"/>
        </w:rPr>
        <w:t xml:space="preserve"> </w:t>
      </w:r>
      <w:r>
        <w:t>sur les</w:t>
      </w:r>
      <w:r>
        <w:rPr>
          <w:spacing w:val="-2"/>
        </w:rPr>
        <w:t xml:space="preserve"> </w:t>
      </w:r>
      <w:r>
        <w:t>pièces</w:t>
      </w:r>
      <w:r>
        <w:rPr>
          <w:spacing w:val="-2"/>
        </w:rPr>
        <w:t xml:space="preserve"> </w:t>
      </w:r>
      <w:r>
        <w:t>suivantes</w:t>
      </w:r>
      <w:r>
        <w:rPr>
          <w:spacing w:val="-2"/>
        </w:rPr>
        <w:t xml:space="preserve"> </w:t>
      </w:r>
      <w:r>
        <w:t>et selon</w:t>
      </w:r>
      <w:r>
        <w:rPr>
          <w:spacing w:val="-4"/>
        </w:rPr>
        <w:t xml:space="preserve"> </w:t>
      </w:r>
      <w:r>
        <w:t>le calendrier ci-dessous</w:t>
      </w:r>
      <w:r w:rsidR="007758B3">
        <w:t> :</w:t>
      </w:r>
    </w:p>
    <w:tbl>
      <w:tblPr>
        <w:tblStyle w:val="TableNormal"/>
        <w:tblW w:w="0" w:type="auto"/>
        <w:tblInd w:w="1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80"/>
        </w:trPr>
        <w:tc>
          <w:tcPr>
            <w:tcW w:w="9943" w:type="dxa"/>
            <w:gridSpan w:val="3"/>
            <w:shd w:val="clear" w:color="auto" w:fill="DDEBF7"/>
          </w:tcPr>
          <w:p w:rsidR="00962256" w:rsidRDefault="00C920CE">
            <w:pPr>
              <w:pStyle w:val="TableParagraph"/>
              <w:spacing w:before="220"/>
              <w:ind w:left="26" w:right="6"/>
              <w:jc w:val="center"/>
              <w:rPr>
                <w:rFonts w:ascii="Arial" w:hAnsi="Arial"/>
                <w:b/>
                <w:sz w:val="20"/>
              </w:rPr>
            </w:pPr>
            <w:r>
              <w:rPr>
                <w:rFonts w:ascii="Arial" w:hAnsi="Arial"/>
                <w:b/>
                <w:spacing w:val="-2"/>
                <w:sz w:val="20"/>
              </w:rPr>
              <w:t>Calendrier de</w:t>
            </w:r>
            <w:r>
              <w:rPr>
                <w:rFonts w:ascii="Arial" w:hAnsi="Arial"/>
                <w:b/>
                <w:spacing w:val="-4"/>
                <w:sz w:val="20"/>
              </w:rPr>
              <w:t xml:space="preserve"> </w:t>
            </w:r>
            <w:r>
              <w:rPr>
                <w:rFonts w:ascii="Arial" w:hAnsi="Arial"/>
                <w:b/>
                <w:spacing w:val="-2"/>
                <w:sz w:val="20"/>
              </w:rPr>
              <w:t>titularisation</w:t>
            </w:r>
            <w:r>
              <w:rPr>
                <w:rFonts w:ascii="Arial" w:hAnsi="Arial"/>
                <w:b/>
                <w:spacing w:val="1"/>
                <w:sz w:val="20"/>
              </w:rPr>
              <w:t xml:space="preserve"> </w:t>
            </w:r>
            <w:r>
              <w:rPr>
                <w:rFonts w:ascii="Arial" w:hAnsi="Arial"/>
                <w:b/>
                <w:spacing w:val="-2"/>
                <w:sz w:val="20"/>
              </w:rPr>
              <w:t>2025-</w:t>
            </w:r>
            <w:r>
              <w:rPr>
                <w:rFonts w:ascii="Arial" w:hAnsi="Arial"/>
                <w:b/>
                <w:sz w:val="20"/>
              </w:rPr>
              <w:t xml:space="preserve"> </w:t>
            </w:r>
            <w:r>
              <w:rPr>
                <w:rFonts w:ascii="Arial" w:hAnsi="Arial"/>
                <w:b/>
                <w:spacing w:val="-2"/>
                <w:sz w:val="20"/>
              </w:rPr>
              <w:t>Stagiaires réputés</w:t>
            </w:r>
            <w:r>
              <w:rPr>
                <w:rFonts w:ascii="Arial" w:hAnsi="Arial"/>
                <w:b/>
                <w:spacing w:val="-1"/>
                <w:sz w:val="20"/>
              </w:rPr>
              <w:t xml:space="preserve"> </w:t>
            </w:r>
            <w:r>
              <w:rPr>
                <w:rFonts w:ascii="Arial" w:hAnsi="Arial"/>
                <w:b/>
                <w:spacing w:val="-2"/>
                <w:sz w:val="20"/>
              </w:rPr>
              <w:t>qualifiés</w:t>
            </w:r>
            <w:r>
              <w:rPr>
                <w:rFonts w:ascii="Arial" w:hAnsi="Arial"/>
                <w:b/>
                <w:spacing w:val="-1"/>
                <w:sz w:val="20"/>
              </w:rPr>
              <w:t xml:space="preserve"> </w:t>
            </w:r>
            <w:r>
              <w:rPr>
                <w:rFonts w:ascii="Arial" w:hAnsi="Arial"/>
                <w:b/>
                <w:spacing w:val="-2"/>
                <w:sz w:val="20"/>
              </w:rPr>
              <w:t>(hors</w:t>
            </w:r>
            <w:r>
              <w:rPr>
                <w:rFonts w:ascii="Arial" w:hAnsi="Arial"/>
                <w:b/>
                <w:spacing w:val="2"/>
                <w:sz w:val="20"/>
              </w:rPr>
              <w:t xml:space="preserve"> </w:t>
            </w:r>
            <w:r>
              <w:rPr>
                <w:rFonts w:ascii="Arial" w:hAnsi="Arial"/>
                <w:b/>
                <w:spacing w:val="-2"/>
                <w:sz w:val="20"/>
              </w:rPr>
              <w:t>agrégés)</w:t>
            </w:r>
          </w:p>
        </w:tc>
      </w:tr>
      <w:tr w:rsidR="00962256">
        <w:trPr>
          <w:trHeight w:val="428"/>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90"/>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34" w:right="7"/>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90"/>
              <w:ind w:left="33" w:right="5"/>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81"/>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5"/>
              <w:ind w:left="78" w:right="192"/>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right="7"/>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8"/>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7"/>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rsidTr="007758B3">
        <w:trPr>
          <w:trHeight w:val="645"/>
        </w:trPr>
        <w:tc>
          <w:tcPr>
            <w:tcW w:w="2951" w:type="dxa"/>
            <w:tcBorders>
              <w:top w:val="single" w:sz="4" w:space="0" w:color="000000"/>
              <w:bottom w:val="single" w:sz="4" w:space="0" w:color="000000"/>
              <w:right w:val="single" w:sz="4" w:space="0" w:color="000000"/>
            </w:tcBorders>
            <w:vAlign w:val="center"/>
          </w:tcPr>
          <w:p w:rsidR="007758B3" w:rsidRPr="007758B3" w:rsidRDefault="00C920CE" w:rsidP="007758B3">
            <w:pPr>
              <w:pStyle w:val="TableParagraph"/>
              <w:spacing w:before="206"/>
              <w:ind w:left="78"/>
              <w:rPr>
                <w:spacing w:val="-2"/>
                <w:sz w:val="20"/>
              </w:rPr>
            </w:pPr>
            <w:r>
              <w:rPr>
                <w:sz w:val="20"/>
              </w:rPr>
              <w:t>Avis</w:t>
            </w:r>
            <w:r>
              <w:rPr>
                <w:spacing w:val="-13"/>
                <w:sz w:val="20"/>
              </w:rPr>
              <w:t xml:space="preserve"> </w:t>
            </w:r>
            <w:r>
              <w:rPr>
                <w:sz w:val="20"/>
              </w:rPr>
              <w:t>de</w:t>
            </w:r>
            <w:r>
              <w:rPr>
                <w:spacing w:val="-5"/>
                <w:sz w:val="20"/>
              </w:rPr>
              <w:t xml:space="preserve"> </w:t>
            </w:r>
            <w:r>
              <w:rPr>
                <w:spacing w:val="-2"/>
                <w:sz w:val="20"/>
              </w:rPr>
              <w:t>l'inspecteur</w:t>
            </w:r>
            <w:r w:rsidR="007758B3">
              <w:rPr>
                <w:spacing w:val="-2"/>
                <w:sz w:val="20"/>
              </w:rPr>
              <w:t xml:space="preserve"> et rapport d’inspection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0"/>
              <w:rPr>
                <w:sz w:val="20"/>
              </w:rPr>
            </w:pPr>
            <w:r>
              <w:rPr>
                <w:spacing w:val="-2"/>
                <w:sz w:val="20"/>
              </w:rPr>
              <w:t>En</w:t>
            </w:r>
            <w:r>
              <w:rPr>
                <w:spacing w:val="-3"/>
                <w:sz w:val="20"/>
              </w:rPr>
              <w:t xml:space="preserve"> </w:t>
            </w:r>
            <w:r>
              <w:rPr>
                <w:spacing w:val="-2"/>
                <w:sz w:val="20"/>
              </w:rPr>
              <w:t>ligne</w:t>
            </w:r>
            <w:r>
              <w:rPr>
                <w:spacing w:val="-3"/>
                <w:sz w:val="20"/>
              </w:rPr>
              <w:t xml:space="preserve"> </w:t>
            </w:r>
            <w:r>
              <w:rPr>
                <w:spacing w:val="-2"/>
                <w:sz w:val="20"/>
              </w:rPr>
              <w:t>sur</w:t>
            </w:r>
            <w:r>
              <w:rPr>
                <w:spacing w:val="-1"/>
                <w:sz w:val="20"/>
              </w:rPr>
              <w:t xml:space="preserve"> </w:t>
            </w:r>
            <w:r>
              <w:rPr>
                <w:spacing w:val="-2"/>
                <w:sz w:val="20"/>
              </w:rPr>
              <w:t>l'application</w:t>
            </w:r>
            <w:r>
              <w:rPr>
                <w:spacing w:val="-5"/>
                <w:sz w:val="20"/>
              </w:rPr>
              <w:t xml:space="preserve"> </w:t>
            </w:r>
            <w:r>
              <w:rPr>
                <w:spacing w:val="-2"/>
                <w:sz w:val="20"/>
              </w:rPr>
              <w:t>COMPAS</w:t>
            </w:r>
          </w:p>
        </w:tc>
      </w:tr>
      <w:tr w:rsidR="00962256" w:rsidTr="007758B3">
        <w:trPr>
          <w:trHeight w:val="688"/>
        </w:trPr>
        <w:tc>
          <w:tcPr>
            <w:tcW w:w="2951" w:type="dxa"/>
            <w:tcBorders>
              <w:top w:val="single" w:sz="4" w:space="0" w:color="000000"/>
              <w:bottom w:val="single" w:sz="4" w:space="0" w:color="000000"/>
              <w:right w:val="single" w:sz="4" w:space="0" w:color="000000"/>
            </w:tcBorders>
            <w:vAlign w:val="center"/>
          </w:tcPr>
          <w:p w:rsidR="00962256" w:rsidRDefault="00C920CE">
            <w:pPr>
              <w:pStyle w:val="TableParagraph"/>
              <w:spacing w:line="225" w:lineRule="exact"/>
              <w:ind w:left="78"/>
              <w:rPr>
                <w:sz w:val="20"/>
              </w:rPr>
            </w:pPr>
            <w:r>
              <w:rPr>
                <w:sz w:val="20"/>
              </w:rPr>
              <w:t>Avis</w:t>
            </w:r>
            <w:r>
              <w:rPr>
                <w:spacing w:val="-12"/>
                <w:sz w:val="20"/>
              </w:rPr>
              <w:t xml:space="preserve"> </w:t>
            </w:r>
            <w:r>
              <w:rPr>
                <w:sz w:val="20"/>
              </w:rPr>
              <w:t>du</w:t>
            </w:r>
            <w:r>
              <w:rPr>
                <w:spacing w:val="-11"/>
                <w:sz w:val="20"/>
              </w:rPr>
              <w:t xml:space="preserve"> </w:t>
            </w:r>
            <w:r>
              <w:rPr>
                <w:sz w:val="20"/>
              </w:rPr>
              <w:t>directeur</w:t>
            </w:r>
            <w:r>
              <w:rPr>
                <w:spacing w:val="-8"/>
                <w:sz w:val="20"/>
              </w:rPr>
              <w:t xml:space="preserve"> </w:t>
            </w:r>
            <w:r>
              <w:rPr>
                <w:sz w:val="20"/>
              </w:rPr>
              <w:t>de</w:t>
            </w:r>
            <w:r>
              <w:rPr>
                <w:spacing w:val="-12"/>
                <w:sz w:val="20"/>
              </w:rPr>
              <w:t xml:space="preserve"> </w:t>
            </w:r>
            <w:r>
              <w:rPr>
                <w:sz w:val="20"/>
              </w:rPr>
              <w:t>l'INSPE</w:t>
            </w:r>
            <w:r>
              <w:rPr>
                <w:spacing w:val="-11"/>
                <w:sz w:val="20"/>
              </w:rPr>
              <w:t xml:space="preserve"> </w:t>
            </w:r>
            <w:r>
              <w:rPr>
                <w:spacing w:val="-5"/>
                <w:sz w:val="20"/>
              </w:rPr>
              <w:t>ou</w:t>
            </w:r>
          </w:p>
          <w:p w:rsidR="00962256" w:rsidRDefault="00C920CE">
            <w:pPr>
              <w:pStyle w:val="TableParagraph"/>
              <w:spacing w:line="230" w:lineRule="atLeast"/>
              <w:ind w:left="78" w:right="192"/>
              <w:rPr>
                <w:sz w:val="20"/>
              </w:rPr>
            </w:pPr>
            <w:r>
              <w:rPr>
                <w:sz w:val="20"/>
              </w:rPr>
              <w:t>du</w:t>
            </w:r>
            <w:r>
              <w:rPr>
                <w:spacing w:val="-14"/>
                <w:sz w:val="20"/>
              </w:rPr>
              <w:t xml:space="preserve"> </w:t>
            </w:r>
            <w:r>
              <w:rPr>
                <w:sz w:val="20"/>
              </w:rPr>
              <w:t>responsable</w:t>
            </w:r>
            <w:r>
              <w:rPr>
                <w:spacing w:val="-14"/>
                <w:sz w:val="20"/>
              </w:rPr>
              <w:t xml:space="preserve"> </w:t>
            </w:r>
            <w:r>
              <w:rPr>
                <w:sz w:val="20"/>
              </w:rPr>
              <w:t>de</w:t>
            </w:r>
            <w:r>
              <w:rPr>
                <w:spacing w:val="-14"/>
                <w:sz w:val="20"/>
              </w:rPr>
              <w:t xml:space="preserve"> </w:t>
            </w:r>
            <w:r>
              <w:rPr>
                <w:sz w:val="20"/>
              </w:rPr>
              <w:t>formation</w:t>
            </w:r>
            <w:r>
              <w:rPr>
                <w:spacing w:val="-14"/>
                <w:sz w:val="20"/>
              </w:rPr>
              <w:t xml:space="preserve"> </w:t>
            </w:r>
            <w:r>
              <w:rPr>
                <w:sz w:val="20"/>
              </w:rPr>
              <w:t>(si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22"/>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7"/>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rsidTr="007758B3">
        <w:trPr>
          <w:trHeight w:val="616"/>
        </w:trPr>
        <w:tc>
          <w:tcPr>
            <w:tcW w:w="2951" w:type="dxa"/>
            <w:tcBorders>
              <w:top w:val="single" w:sz="4" w:space="0" w:color="000000"/>
              <w:right w:val="single" w:sz="4" w:space="0" w:color="000000"/>
            </w:tcBorders>
            <w:vAlign w:val="center"/>
          </w:tcPr>
          <w:p w:rsidR="00962256" w:rsidRDefault="00C920CE">
            <w:pPr>
              <w:pStyle w:val="TableParagraph"/>
              <w:spacing w:before="136" w:line="230" w:lineRule="atLeast"/>
              <w:ind w:left="78" w:right="373"/>
              <w:rPr>
                <w:sz w:val="20"/>
              </w:rPr>
            </w:pPr>
            <w:r>
              <w:rPr>
                <w:sz w:val="20"/>
              </w:rPr>
              <w:t>Décision</w:t>
            </w:r>
            <w:r>
              <w:rPr>
                <w:spacing w:val="-14"/>
                <w:sz w:val="20"/>
              </w:rPr>
              <w:t xml:space="preserve"> </w:t>
            </w:r>
            <w:r>
              <w:rPr>
                <w:sz w:val="20"/>
              </w:rPr>
              <w:t>de</w:t>
            </w:r>
            <w:r>
              <w:rPr>
                <w:spacing w:val="-14"/>
                <w:sz w:val="20"/>
              </w:rPr>
              <w:t xml:space="preserve"> </w:t>
            </w:r>
            <w:r>
              <w:rPr>
                <w:sz w:val="20"/>
              </w:rPr>
              <w:t>la</w:t>
            </w:r>
            <w:r>
              <w:rPr>
                <w:spacing w:val="-14"/>
                <w:sz w:val="20"/>
              </w:rPr>
              <w:t xml:space="preserve"> </w:t>
            </w:r>
            <w:r>
              <w:rPr>
                <w:sz w:val="20"/>
              </w:rPr>
              <w:t>CAPA</w:t>
            </w:r>
            <w:r>
              <w:rPr>
                <w:spacing w:val="-14"/>
                <w:sz w:val="20"/>
              </w:rPr>
              <w:t xml:space="preserve"> </w:t>
            </w:r>
            <w:r>
              <w:rPr>
                <w:sz w:val="20"/>
              </w:rPr>
              <w:t>(si</w:t>
            </w:r>
            <w:r>
              <w:rPr>
                <w:spacing w:val="-14"/>
                <w:sz w:val="20"/>
              </w:rPr>
              <w:t xml:space="preserve"> </w:t>
            </w:r>
            <w:r>
              <w:rPr>
                <w:sz w:val="20"/>
              </w:rPr>
              <w:t xml:space="preserve">avis </w:t>
            </w:r>
            <w:r>
              <w:rPr>
                <w:spacing w:val="-2"/>
                <w:sz w:val="20"/>
              </w:rPr>
              <w:t>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7"/>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5"/>
              <w:ind w:left="80"/>
              <w:rPr>
                <w:sz w:val="20"/>
              </w:rPr>
            </w:pPr>
            <w:r>
              <w:rPr>
                <w:spacing w:val="-2"/>
                <w:sz w:val="20"/>
              </w:rPr>
              <w:t>Document</w:t>
            </w:r>
            <w:r>
              <w:rPr>
                <w:spacing w:val="-8"/>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TableParagraph"/>
        <w:rPr>
          <w:sz w:val="20"/>
        </w:rPr>
        <w:sectPr w:rsidR="00962256">
          <w:pgSz w:w="11930" w:h="16860"/>
          <w:pgMar w:top="840" w:right="425" w:bottom="840" w:left="708" w:header="0" w:footer="593" w:gutter="0"/>
          <w:cols w:space="720"/>
        </w:sectPr>
      </w:pPr>
    </w:p>
    <w:p w:rsidR="00962256" w:rsidRDefault="00C920CE">
      <w:pPr>
        <w:pStyle w:val="Corpsdetexte"/>
        <w:ind w:left="276"/>
      </w:pPr>
      <w:r>
        <w:rPr>
          <w:noProof/>
          <w:lang w:eastAsia="fr-FR"/>
        </w:rPr>
        <mc:AlternateContent>
          <mc:Choice Requires="wps">
            <w:drawing>
              <wp:inline distT="0" distB="0" distL="0" distR="0">
                <wp:extent cx="6402705" cy="325120"/>
                <wp:effectExtent l="9525" t="0" r="0" b="8254"/>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2705" cy="325120"/>
                        </a:xfrm>
                        <a:prstGeom prst="rect">
                          <a:avLst/>
                        </a:prstGeom>
                        <a:ln w="6094">
                          <a:solidFill>
                            <a:srgbClr val="000000"/>
                          </a:solidFill>
                          <a:prstDash val="solid"/>
                        </a:ln>
                      </wps:spPr>
                      <wps:txbx>
                        <w:txbxContent>
                          <w:p w:rsidR="00962256" w:rsidRDefault="00C920CE">
                            <w:pPr>
                              <w:spacing w:before="11"/>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2</w:t>
                            </w:r>
                          </w:p>
                          <w:p w:rsidR="00962256" w:rsidRDefault="00C920CE">
                            <w:pPr>
                              <w:spacing w:before="15"/>
                              <w:ind w:left="6" w:right="6"/>
                              <w:jc w:val="center"/>
                              <w:rPr>
                                <w:rFonts w:ascii="Arial" w:hAnsi="Arial"/>
                                <w:b/>
                                <w:sz w:val="20"/>
                              </w:rPr>
                            </w:pPr>
                            <w:r>
                              <w:rPr>
                                <w:rFonts w:ascii="Arial" w:hAnsi="Arial"/>
                                <w:b/>
                                <w:sz w:val="20"/>
                              </w:rPr>
                              <w:t>Déroulement</w:t>
                            </w:r>
                            <w:r>
                              <w:rPr>
                                <w:rFonts w:ascii="Arial" w:hAnsi="Arial"/>
                                <w:b/>
                                <w:spacing w:val="-14"/>
                                <w:sz w:val="20"/>
                              </w:rPr>
                              <w:t xml:space="preserve"> </w:t>
                            </w:r>
                            <w:r>
                              <w:rPr>
                                <w:rFonts w:ascii="Arial" w:hAnsi="Arial"/>
                                <w:b/>
                                <w:sz w:val="20"/>
                              </w:rPr>
                              <w:t>et</w:t>
                            </w:r>
                            <w:r>
                              <w:rPr>
                                <w:rFonts w:ascii="Arial" w:hAnsi="Arial"/>
                                <w:b/>
                                <w:spacing w:val="-14"/>
                                <w:sz w:val="20"/>
                              </w:rPr>
                              <w:t xml:space="preserve"> </w:t>
                            </w: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la</w:t>
                            </w:r>
                            <w:r>
                              <w:rPr>
                                <w:rFonts w:ascii="Arial" w:hAnsi="Arial"/>
                                <w:b/>
                                <w:spacing w:val="-14"/>
                                <w:sz w:val="20"/>
                              </w:rPr>
                              <w:t xml:space="preserve"> </w:t>
                            </w:r>
                            <w:r>
                              <w:rPr>
                                <w:rFonts w:ascii="Arial" w:hAnsi="Arial"/>
                                <w:b/>
                                <w:sz w:val="20"/>
                              </w:rPr>
                              <w:t>campagne</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0"/>
                                <w:sz w:val="20"/>
                              </w:rPr>
                              <w:t xml:space="preserve"> </w:t>
                            </w:r>
                            <w:r>
                              <w:rPr>
                                <w:rFonts w:ascii="Arial" w:hAnsi="Arial"/>
                                <w:b/>
                                <w:spacing w:val="-4"/>
                                <w:sz w:val="20"/>
                              </w:rPr>
                              <w:t>2025</w:t>
                            </w:r>
                          </w:p>
                        </w:txbxContent>
                      </wps:txbx>
                      <wps:bodyPr wrap="square" lIns="0" tIns="0" rIns="0" bIns="0" rtlCol="0">
                        <a:noAutofit/>
                      </wps:bodyPr>
                    </wps:wsp>
                  </a:graphicData>
                </a:graphic>
              </wp:inline>
            </w:drawing>
          </mc:Choice>
          <mc:Fallback>
            <w:pict>
              <v:shape id="Textbox 3" o:spid="_x0000_s1027" type="#_x0000_t202" style="width:504.15pt;height:2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" filled="f" strokeweight=".16928mm">
                <v:path arrowok="t"/>
                <v:textbox inset="0,0,0,0">
                  <w:txbxContent>
                    <w:p w:rsidR="00962256" w:rsidRDefault="00C920CE">
                      <w:pPr>
                        <w:spacing w:before="11"/>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2</w:t>
                      </w:r>
                    </w:p>
                    <w:p w:rsidR="00962256" w:rsidRDefault="00C920CE">
                      <w:pPr>
                        <w:spacing w:before="15"/>
                        <w:ind w:left="6" w:right="6"/>
                        <w:jc w:val="center"/>
                        <w:rPr>
                          <w:rFonts w:ascii="Arial" w:hAnsi="Arial"/>
                          <w:b/>
                          <w:sz w:val="20"/>
                        </w:rPr>
                      </w:pPr>
                      <w:r>
                        <w:rPr>
                          <w:rFonts w:ascii="Arial" w:hAnsi="Arial"/>
                          <w:b/>
                          <w:sz w:val="20"/>
                        </w:rPr>
                        <w:t>Déroulement</w:t>
                      </w:r>
                      <w:r>
                        <w:rPr>
                          <w:rFonts w:ascii="Arial" w:hAnsi="Arial"/>
                          <w:b/>
                          <w:spacing w:val="-14"/>
                          <w:sz w:val="20"/>
                        </w:rPr>
                        <w:t xml:space="preserve"> </w:t>
                      </w:r>
                      <w:r>
                        <w:rPr>
                          <w:rFonts w:ascii="Arial" w:hAnsi="Arial"/>
                          <w:b/>
                          <w:sz w:val="20"/>
                        </w:rPr>
                        <w:t>et</w:t>
                      </w:r>
                      <w:r>
                        <w:rPr>
                          <w:rFonts w:ascii="Arial" w:hAnsi="Arial"/>
                          <w:b/>
                          <w:spacing w:val="-14"/>
                          <w:sz w:val="20"/>
                        </w:rPr>
                        <w:t xml:space="preserve"> </w:t>
                      </w: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la</w:t>
                      </w:r>
                      <w:r>
                        <w:rPr>
                          <w:rFonts w:ascii="Arial" w:hAnsi="Arial"/>
                          <w:b/>
                          <w:spacing w:val="-14"/>
                          <w:sz w:val="20"/>
                        </w:rPr>
                        <w:t xml:space="preserve"> </w:t>
                      </w:r>
                      <w:r>
                        <w:rPr>
                          <w:rFonts w:ascii="Arial" w:hAnsi="Arial"/>
                          <w:b/>
                          <w:sz w:val="20"/>
                        </w:rPr>
                        <w:t>campagne</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0"/>
                          <w:sz w:val="20"/>
                        </w:rPr>
                        <w:t xml:space="preserve"> </w:t>
                      </w:r>
                      <w:r>
                        <w:rPr>
                          <w:rFonts w:ascii="Arial" w:hAnsi="Arial"/>
                          <w:b/>
                          <w:spacing w:val="-4"/>
                          <w:sz w:val="20"/>
                        </w:rPr>
                        <w:t>2025</w:t>
                      </w:r>
                    </w:p>
                  </w:txbxContent>
                </v:textbox>
                <w10:anchorlock/>
              </v:shape>
            </w:pict>
          </mc:Fallback>
        </mc:AlternateContent>
      </w:r>
    </w:p>
    <w:p w:rsidR="00962256" w:rsidRDefault="00962256">
      <w:pPr>
        <w:pStyle w:val="Corpsdetexte"/>
        <w:spacing w:before="162"/>
        <w:ind w:left="0"/>
      </w:pPr>
    </w:p>
    <w:p w:rsidR="00962256" w:rsidRDefault="00C920CE">
      <w:pPr>
        <w:spacing w:line="242" w:lineRule="auto"/>
        <w:ind w:left="256" w:right="534"/>
        <w:jc w:val="both"/>
        <w:rPr>
          <w:sz w:val="20"/>
        </w:rPr>
      </w:pPr>
      <w:r>
        <w:rPr>
          <w:rFonts w:ascii="Arial" w:hAnsi="Arial"/>
          <w:b/>
          <w:sz w:val="20"/>
        </w:rPr>
        <w:t xml:space="preserve">Pour l’ensemble des enseignants stagiaires relevant du jury académique de titularisation, les réunions préparatoires des jurys académiques se dérouleront entre le 5 et le 11 juin 2025 </w:t>
      </w:r>
      <w:r>
        <w:rPr>
          <w:sz w:val="20"/>
        </w:rPr>
        <w:t>afin d’établir la liste des stagiaires qui seront entendus en entretien. Chaque stagiaire concerné recevra une convocation par la voie hiérarchique au moins 7 jours avant la date de l’entretien.</w:t>
      </w:r>
    </w:p>
    <w:p w:rsidR="00962256" w:rsidRDefault="00C920CE">
      <w:pPr>
        <w:pStyle w:val="Titre1"/>
        <w:ind w:right="553"/>
        <w:jc w:val="both"/>
      </w:pPr>
      <w:r>
        <w:t xml:space="preserve">Il appartient au chef d’établissement de s’assurer que le stagiaire a bien pris connaissance de sa </w:t>
      </w:r>
      <w:r>
        <w:rPr>
          <w:spacing w:val="-2"/>
        </w:rPr>
        <w:t>convocation.</w:t>
      </w:r>
    </w:p>
    <w:p w:rsidR="00962256" w:rsidRDefault="00C920CE">
      <w:pPr>
        <w:spacing w:before="219" w:line="242" w:lineRule="auto"/>
        <w:ind w:left="256" w:right="560"/>
        <w:rPr>
          <w:rFonts w:ascii="Arial" w:hAnsi="Arial"/>
          <w:b/>
          <w:sz w:val="20"/>
        </w:rPr>
      </w:pPr>
      <w:r>
        <w:rPr>
          <w:sz w:val="20"/>
        </w:rPr>
        <w:t>N.B.</w:t>
      </w:r>
      <w:r>
        <w:rPr>
          <w:spacing w:val="-3"/>
          <w:sz w:val="20"/>
        </w:rPr>
        <w:t xml:space="preserve"> </w:t>
      </w:r>
      <w:r>
        <w:rPr>
          <w:sz w:val="20"/>
        </w:rPr>
        <w:t>:</w:t>
      </w:r>
      <w:r>
        <w:rPr>
          <w:spacing w:val="28"/>
          <w:sz w:val="20"/>
        </w:rPr>
        <w:t xml:space="preserve"> </w:t>
      </w:r>
      <w:r>
        <w:rPr>
          <w:rFonts w:ascii="Arial" w:hAnsi="Arial"/>
          <w:b/>
          <w:sz w:val="20"/>
        </w:rPr>
        <w:t>Les</w:t>
      </w:r>
      <w:r>
        <w:rPr>
          <w:rFonts w:ascii="Arial" w:hAnsi="Arial"/>
          <w:b/>
          <w:spacing w:val="28"/>
          <w:sz w:val="20"/>
        </w:rPr>
        <w:t xml:space="preserve"> </w:t>
      </w:r>
      <w:r>
        <w:rPr>
          <w:rFonts w:ascii="Arial" w:hAnsi="Arial"/>
          <w:b/>
          <w:sz w:val="20"/>
        </w:rPr>
        <w:t>personnels</w:t>
      </w:r>
      <w:r>
        <w:rPr>
          <w:rFonts w:ascii="Arial" w:hAnsi="Arial"/>
          <w:b/>
          <w:spacing w:val="31"/>
          <w:sz w:val="20"/>
        </w:rPr>
        <w:t xml:space="preserve"> </w:t>
      </w:r>
      <w:r>
        <w:rPr>
          <w:rFonts w:ascii="Arial" w:hAnsi="Arial"/>
          <w:b/>
          <w:sz w:val="20"/>
        </w:rPr>
        <w:t>stagiaires</w:t>
      </w:r>
      <w:r>
        <w:rPr>
          <w:rFonts w:ascii="Arial" w:hAnsi="Arial"/>
          <w:b/>
          <w:spacing w:val="30"/>
          <w:sz w:val="20"/>
        </w:rPr>
        <w:t xml:space="preserve"> </w:t>
      </w:r>
      <w:r>
        <w:rPr>
          <w:rFonts w:ascii="Arial" w:hAnsi="Arial"/>
          <w:b/>
          <w:sz w:val="20"/>
        </w:rPr>
        <w:t>qui</w:t>
      </w:r>
      <w:r>
        <w:rPr>
          <w:rFonts w:ascii="Arial" w:hAnsi="Arial"/>
          <w:b/>
          <w:spacing w:val="28"/>
          <w:sz w:val="20"/>
        </w:rPr>
        <w:t xml:space="preserve"> </w:t>
      </w:r>
      <w:r>
        <w:rPr>
          <w:rFonts w:ascii="Arial" w:hAnsi="Arial"/>
          <w:b/>
          <w:sz w:val="20"/>
        </w:rPr>
        <w:t>le</w:t>
      </w:r>
      <w:r>
        <w:rPr>
          <w:rFonts w:ascii="Arial" w:hAnsi="Arial"/>
          <w:b/>
          <w:spacing w:val="32"/>
          <w:sz w:val="20"/>
        </w:rPr>
        <w:t xml:space="preserve"> </w:t>
      </w:r>
      <w:r>
        <w:rPr>
          <w:rFonts w:ascii="Arial" w:hAnsi="Arial"/>
          <w:b/>
          <w:sz w:val="20"/>
        </w:rPr>
        <w:t>souhaitent,</w:t>
      </w:r>
      <w:r>
        <w:rPr>
          <w:rFonts w:ascii="Arial" w:hAnsi="Arial"/>
          <w:b/>
          <w:spacing w:val="29"/>
          <w:sz w:val="20"/>
        </w:rPr>
        <w:t xml:space="preserve"> </w:t>
      </w:r>
      <w:r>
        <w:rPr>
          <w:rFonts w:ascii="Arial" w:hAnsi="Arial"/>
          <w:b/>
          <w:sz w:val="20"/>
        </w:rPr>
        <w:t>pourront</w:t>
      </w:r>
      <w:r>
        <w:rPr>
          <w:rFonts w:ascii="Arial" w:hAnsi="Arial"/>
          <w:b/>
          <w:spacing w:val="32"/>
          <w:sz w:val="20"/>
        </w:rPr>
        <w:t xml:space="preserve"> </w:t>
      </w:r>
      <w:r>
        <w:rPr>
          <w:rFonts w:ascii="Arial" w:hAnsi="Arial"/>
          <w:b/>
          <w:sz w:val="20"/>
        </w:rPr>
        <w:t>consulter</w:t>
      </w:r>
      <w:r>
        <w:rPr>
          <w:rFonts w:ascii="Arial" w:hAnsi="Arial"/>
          <w:b/>
          <w:spacing w:val="28"/>
          <w:sz w:val="20"/>
        </w:rPr>
        <w:t xml:space="preserve"> </w:t>
      </w:r>
      <w:r>
        <w:rPr>
          <w:rFonts w:ascii="Arial" w:hAnsi="Arial"/>
          <w:b/>
          <w:sz w:val="20"/>
        </w:rPr>
        <w:t>leurs</w:t>
      </w:r>
      <w:r>
        <w:rPr>
          <w:rFonts w:ascii="Arial" w:hAnsi="Arial"/>
          <w:b/>
          <w:spacing w:val="28"/>
          <w:sz w:val="20"/>
        </w:rPr>
        <w:t xml:space="preserve"> </w:t>
      </w:r>
      <w:r>
        <w:rPr>
          <w:rFonts w:ascii="Arial" w:hAnsi="Arial"/>
          <w:b/>
          <w:sz w:val="20"/>
        </w:rPr>
        <w:t>dossiers</w:t>
      </w:r>
      <w:r>
        <w:rPr>
          <w:rFonts w:ascii="Arial" w:hAnsi="Arial"/>
          <w:b/>
          <w:spacing w:val="31"/>
          <w:sz w:val="20"/>
        </w:rPr>
        <w:t xml:space="preserve"> </w:t>
      </w:r>
      <w:r>
        <w:rPr>
          <w:rFonts w:ascii="Arial" w:hAnsi="Arial"/>
          <w:b/>
          <w:sz w:val="20"/>
        </w:rPr>
        <w:t>sur</w:t>
      </w:r>
      <w:r>
        <w:rPr>
          <w:rFonts w:ascii="Arial" w:hAnsi="Arial"/>
          <w:b/>
          <w:spacing w:val="35"/>
          <w:sz w:val="20"/>
        </w:rPr>
        <w:t xml:space="preserve"> </w:t>
      </w:r>
      <w:r>
        <w:rPr>
          <w:rFonts w:ascii="Arial" w:hAnsi="Arial"/>
          <w:b/>
          <w:sz w:val="20"/>
        </w:rPr>
        <w:t>l’application COMPAS à compter du 13 juin 2025.</w:t>
      </w:r>
    </w:p>
    <w:p w:rsidR="00962256" w:rsidRDefault="00962256">
      <w:pPr>
        <w:pStyle w:val="Corpsdetexte"/>
        <w:spacing w:before="1"/>
        <w:ind w:left="0"/>
        <w:rPr>
          <w:rFonts w:ascii="Arial"/>
          <w:b/>
        </w:rPr>
      </w:pPr>
    </w:p>
    <w:p w:rsidR="00962256" w:rsidRDefault="00C920CE">
      <w:pPr>
        <w:pStyle w:val="Corpsdetexte"/>
        <w:ind w:right="544"/>
        <w:jc w:val="both"/>
      </w:pPr>
      <w:r>
        <w:t>Les opérations liées à l’évaluation des stagiaires relevant du jury académique se dérouleront selon le calendrier ci-dessous :</w:t>
      </w:r>
    </w:p>
    <w:p w:rsidR="00962256" w:rsidRDefault="00962256">
      <w:pPr>
        <w:pStyle w:val="Corpsdetexte"/>
        <w:spacing w:before="9" w:after="1"/>
        <w:ind w:left="0"/>
      </w:pPr>
    </w:p>
    <w:tbl>
      <w:tblPr>
        <w:tblStyle w:val="TableNormal"/>
        <w:tblW w:w="0" w:type="auto"/>
        <w:tblInd w:w="2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45"/>
        <w:gridCol w:w="6124"/>
      </w:tblGrid>
      <w:tr w:rsidR="00962256">
        <w:trPr>
          <w:trHeight w:val="1554"/>
        </w:trPr>
        <w:tc>
          <w:tcPr>
            <w:tcW w:w="10469" w:type="dxa"/>
            <w:gridSpan w:val="2"/>
            <w:tcBorders>
              <w:bottom w:val="single" w:sz="4" w:space="0" w:color="000000"/>
            </w:tcBorders>
            <w:shd w:val="clear" w:color="auto" w:fill="DDEBF7"/>
          </w:tcPr>
          <w:p w:rsidR="00962256" w:rsidRDefault="00C920CE">
            <w:pPr>
              <w:pStyle w:val="TableParagraph"/>
              <w:spacing w:before="38" w:line="500" w:lineRule="atLeast"/>
              <w:ind w:left="3342" w:right="3307"/>
              <w:jc w:val="center"/>
              <w:rPr>
                <w:rFonts w:ascii="Arial" w:hAnsi="Arial"/>
                <w:b/>
              </w:rPr>
            </w:pPr>
            <w:r>
              <w:rPr>
                <w:rFonts w:ascii="Arial" w:hAnsi="Arial"/>
                <w:b/>
              </w:rPr>
              <w:t>Calendrier de titularisation Stagiaires</w:t>
            </w:r>
            <w:r>
              <w:rPr>
                <w:rFonts w:ascii="Arial" w:hAnsi="Arial"/>
                <w:b/>
                <w:spacing w:val="-16"/>
              </w:rPr>
              <w:t xml:space="preserve"> </w:t>
            </w:r>
            <w:r>
              <w:rPr>
                <w:rFonts w:ascii="Arial" w:hAnsi="Arial"/>
                <w:b/>
              </w:rPr>
              <w:t>du</w:t>
            </w:r>
            <w:r>
              <w:rPr>
                <w:rFonts w:ascii="Arial" w:hAnsi="Arial"/>
                <w:b/>
                <w:spacing w:val="-15"/>
              </w:rPr>
              <w:t xml:space="preserve"> </w:t>
            </w:r>
            <w:r>
              <w:rPr>
                <w:rFonts w:ascii="Arial" w:hAnsi="Arial"/>
                <w:b/>
              </w:rPr>
              <w:t>2nd</w:t>
            </w:r>
            <w:r>
              <w:rPr>
                <w:rFonts w:ascii="Arial" w:hAnsi="Arial"/>
                <w:b/>
                <w:spacing w:val="-15"/>
              </w:rPr>
              <w:t xml:space="preserve"> </w:t>
            </w:r>
            <w:r>
              <w:rPr>
                <w:rFonts w:ascii="Arial" w:hAnsi="Arial"/>
                <w:b/>
              </w:rPr>
              <w:t>degré</w:t>
            </w:r>
            <w:r>
              <w:rPr>
                <w:rFonts w:ascii="Arial" w:hAnsi="Arial"/>
                <w:b/>
                <w:spacing w:val="-16"/>
              </w:rPr>
              <w:t xml:space="preserve"> </w:t>
            </w:r>
            <w:r>
              <w:rPr>
                <w:rFonts w:ascii="Arial" w:hAnsi="Arial"/>
                <w:b/>
              </w:rPr>
              <w:t>public</w:t>
            </w:r>
            <w:r>
              <w:rPr>
                <w:rFonts w:ascii="Arial" w:hAnsi="Arial"/>
                <w:b/>
                <w:spacing w:val="-15"/>
              </w:rPr>
              <w:t xml:space="preserve"> </w:t>
            </w:r>
            <w:r>
              <w:rPr>
                <w:rFonts w:ascii="Arial" w:hAnsi="Arial"/>
                <w:b/>
              </w:rPr>
              <w:t>2025</w:t>
            </w:r>
          </w:p>
          <w:p w:rsidR="00962256" w:rsidRDefault="00C920CE">
            <w:pPr>
              <w:pStyle w:val="TableParagraph"/>
              <w:spacing w:before="5"/>
              <w:ind w:left="34"/>
              <w:jc w:val="center"/>
              <w:rPr>
                <w:rFonts w:ascii="Arial" w:hAnsi="Arial"/>
                <w:b/>
              </w:rPr>
            </w:pPr>
            <w:r>
              <w:rPr>
                <w:rFonts w:ascii="Arial" w:hAnsi="Arial"/>
                <w:b/>
                <w:spacing w:val="-2"/>
              </w:rPr>
              <w:t>Contractuels</w:t>
            </w:r>
            <w:r>
              <w:rPr>
                <w:rFonts w:ascii="Arial" w:hAnsi="Arial"/>
                <w:b/>
                <w:spacing w:val="-10"/>
              </w:rPr>
              <w:t xml:space="preserve"> </w:t>
            </w:r>
            <w:r>
              <w:rPr>
                <w:rFonts w:ascii="Arial" w:hAnsi="Arial"/>
                <w:b/>
                <w:spacing w:val="-2"/>
              </w:rPr>
              <w:t>BOE</w:t>
            </w:r>
            <w:r>
              <w:rPr>
                <w:rFonts w:ascii="Arial" w:hAnsi="Arial"/>
                <w:b/>
                <w:spacing w:val="-12"/>
              </w:rPr>
              <w:t xml:space="preserve"> </w:t>
            </w:r>
            <w:r>
              <w:rPr>
                <w:rFonts w:ascii="Arial" w:hAnsi="Arial"/>
                <w:b/>
                <w:spacing w:val="-2"/>
              </w:rPr>
              <w:t>du</w:t>
            </w:r>
            <w:r>
              <w:rPr>
                <w:rFonts w:ascii="Arial" w:hAnsi="Arial"/>
                <w:b/>
                <w:spacing w:val="-7"/>
              </w:rPr>
              <w:t xml:space="preserve"> </w:t>
            </w:r>
            <w:r>
              <w:rPr>
                <w:rFonts w:ascii="Arial" w:hAnsi="Arial"/>
                <w:b/>
                <w:spacing w:val="-2"/>
              </w:rPr>
              <w:t>2nd</w:t>
            </w:r>
            <w:r>
              <w:rPr>
                <w:rFonts w:ascii="Arial" w:hAnsi="Arial"/>
                <w:b/>
                <w:spacing w:val="-9"/>
              </w:rPr>
              <w:t xml:space="preserve"> </w:t>
            </w:r>
            <w:r>
              <w:rPr>
                <w:rFonts w:ascii="Arial" w:hAnsi="Arial"/>
                <w:b/>
                <w:spacing w:val="-2"/>
              </w:rPr>
              <w:t>degré</w:t>
            </w:r>
            <w:r>
              <w:rPr>
                <w:rFonts w:ascii="Arial" w:hAnsi="Arial"/>
                <w:b/>
                <w:spacing w:val="-7"/>
              </w:rPr>
              <w:t xml:space="preserve"> </w:t>
            </w:r>
            <w:r>
              <w:rPr>
                <w:rFonts w:ascii="Arial" w:hAnsi="Arial"/>
                <w:b/>
                <w:spacing w:val="-2"/>
              </w:rPr>
              <w:t>public</w:t>
            </w:r>
            <w:r>
              <w:rPr>
                <w:rFonts w:ascii="Arial" w:hAnsi="Arial"/>
                <w:b/>
                <w:spacing w:val="-5"/>
              </w:rPr>
              <w:t xml:space="preserve"> </w:t>
            </w:r>
            <w:r>
              <w:rPr>
                <w:rFonts w:ascii="Arial" w:hAnsi="Arial"/>
                <w:b/>
                <w:spacing w:val="-4"/>
              </w:rPr>
              <w:t>2025</w:t>
            </w:r>
          </w:p>
        </w:tc>
      </w:tr>
      <w:tr w:rsidR="00962256">
        <w:trPr>
          <w:trHeight w:val="839"/>
        </w:trPr>
        <w:tc>
          <w:tcPr>
            <w:tcW w:w="4345" w:type="dxa"/>
            <w:tcBorders>
              <w:top w:val="single" w:sz="4" w:space="0" w:color="000000"/>
              <w:bottom w:val="single" w:sz="4" w:space="0" w:color="000000"/>
              <w:right w:val="single" w:sz="4" w:space="0" w:color="000000"/>
            </w:tcBorders>
          </w:tcPr>
          <w:p w:rsidR="00962256" w:rsidRDefault="00962256">
            <w:pPr>
              <w:pStyle w:val="TableParagraph"/>
              <w:spacing w:before="37"/>
            </w:pPr>
          </w:p>
          <w:p w:rsidR="00962256" w:rsidRDefault="00C920CE">
            <w:pPr>
              <w:pStyle w:val="TableParagraph"/>
              <w:ind w:left="79"/>
            </w:pPr>
            <w:r>
              <w:t>Dépôt</w:t>
            </w:r>
            <w:r>
              <w:rPr>
                <w:spacing w:val="-12"/>
              </w:rPr>
              <w:t xml:space="preserve"> </w:t>
            </w:r>
            <w:r>
              <w:t>rapports</w:t>
            </w:r>
            <w:r>
              <w:rPr>
                <w:spacing w:val="-15"/>
              </w:rPr>
              <w:t xml:space="preserve"> </w:t>
            </w:r>
            <w:r>
              <w:rPr>
                <w:spacing w:val="-2"/>
              </w:rPr>
              <w:t>Tuteurs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ind w:left="38" w:right="7"/>
              <w:jc w:val="center"/>
              <w:rPr>
                <w:rFonts w:ascii="Arial"/>
                <w:b/>
              </w:rPr>
            </w:pPr>
            <w:r>
              <w:rPr>
                <w:rFonts w:ascii="Arial"/>
                <w:b/>
              </w:rPr>
              <w:t>Le</w:t>
            </w:r>
            <w:r>
              <w:rPr>
                <w:rFonts w:ascii="Arial"/>
                <w:b/>
                <w:spacing w:val="-8"/>
              </w:rPr>
              <w:t xml:space="preserve"> </w:t>
            </w:r>
            <w:r>
              <w:rPr>
                <w:rFonts w:ascii="Arial"/>
                <w:b/>
              </w:rPr>
              <w:t>mercredi</w:t>
            </w:r>
            <w:r>
              <w:rPr>
                <w:rFonts w:ascii="Arial"/>
                <w:b/>
                <w:spacing w:val="-5"/>
              </w:rPr>
              <w:t xml:space="preserve"> </w:t>
            </w:r>
            <w:r>
              <w:rPr>
                <w:rFonts w:ascii="Arial"/>
                <w:b/>
              </w:rPr>
              <w:t>14</w:t>
            </w:r>
            <w:r>
              <w:rPr>
                <w:rFonts w:ascii="Arial"/>
                <w:b/>
                <w:spacing w:val="-8"/>
              </w:rPr>
              <w:t xml:space="preserve"> </w:t>
            </w:r>
            <w:r>
              <w:rPr>
                <w:rFonts w:ascii="Arial"/>
                <w:b/>
              </w:rPr>
              <w:t>mai</w:t>
            </w:r>
            <w:r>
              <w:rPr>
                <w:rFonts w:ascii="Arial"/>
                <w:b/>
                <w:spacing w:val="-4"/>
              </w:rPr>
              <w:t xml:space="preserve"> 2025</w:t>
            </w:r>
          </w:p>
        </w:tc>
      </w:tr>
      <w:tr w:rsidR="00962256">
        <w:trPr>
          <w:trHeight w:val="839"/>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38"/>
              <w:ind w:left="79" w:right="740"/>
              <w:jc w:val="both"/>
            </w:pPr>
            <w:r>
              <w:t>Dépôt rapports inspecteurs et avis Inspection</w:t>
            </w:r>
            <w:r>
              <w:rPr>
                <w:spacing w:val="-11"/>
              </w:rPr>
              <w:t xml:space="preserve"> </w:t>
            </w:r>
            <w:r>
              <w:t>+</w:t>
            </w:r>
            <w:r>
              <w:rPr>
                <w:spacing w:val="-8"/>
              </w:rPr>
              <w:t xml:space="preserve"> </w:t>
            </w:r>
            <w:r>
              <w:t>Chef</w:t>
            </w:r>
            <w:r>
              <w:rPr>
                <w:spacing w:val="-3"/>
              </w:rPr>
              <w:t xml:space="preserve"> </w:t>
            </w:r>
            <w:r>
              <w:t>d’établissement</w:t>
            </w:r>
            <w:r>
              <w:rPr>
                <w:spacing w:val="-7"/>
              </w:rPr>
              <w:t xml:space="preserve"> </w:t>
            </w:r>
            <w:r>
              <w:t xml:space="preserve">+ </w:t>
            </w:r>
            <w:r>
              <w:rPr>
                <w:spacing w:val="-2"/>
              </w:rPr>
              <w:t>INSPE</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ind w:left="38"/>
              <w:jc w:val="center"/>
              <w:rPr>
                <w:rFonts w:ascii="Arial"/>
                <w:b/>
              </w:rPr>
            </w:pPr>
            <w:r>
              <w:rPr>
                <w:rFonts w:ascii="Arial"/>
                <w:b/>
              </w:rPr>
              <w:t>Le</w:t>
            </w:r>
            <w:r>
              <w:rPr>
                <w:rFonts w:ascii="Arial"/>
                <w:b/>
                <w:spacing w:val="-7"/>
              </w:rPr>
              <w:t xml:space="preserve"> </w:t>
            </w:r>
            <w:r>
              <w:rPr>
                <w:rFonts w:ascii="Arial"/>
                <w:b/>
              </w:rPr>
              <w:t>mardi</w:t>
            </w:r>
            <w:r>
              <w:rPr>
                <w:rFonts w:ascii="Arial"/>
                <w:b/>
                <w:spacing w:val="-2"/>
              </w:rPr>
              <w:t xml:space="preserve"> </w:t>
            </w:r>
            <w:r>
              <w:rPr>
                <w:rFonts w:ascii="Arial"/>
                <w:b/>
              </w:rPr>
              <w:t>27</w:t>
            </w:r>
            <w:r>
              <w:rPr>
                <w:rFonts w:ascii="Arial"/>
                <w:b/>
                <w:spacing w:val="-6"/>
              </w:rPr>
              <w:t xml:space="preserve"> </w:t>
            </w:r>
            <w:r>
              <w:rPr>
                <w:rFonts w:ascii="Arial"/>
                <w:b/>
              </w:rPr>
              <w:t>mai</w:t>
            </w:r>
            <w:r>
              <w:rPr>
                <w:rFonts w:ascii="Arial"/>
                <w:b/>
                <w:spacing w:val="-3"/>
              </w:rPr>
              <w:t xml:space="preserve"> </w:t>
            </w:r>
            <w:r>
              <w:rPr>
                <w:rFonts w:ascii="Arial"/>
                <w:b/>
                <w:spacing w:val="-4"/>
              </w:rPr>
              <w:t>2025</w:t>
            </w:r>
          </w:p>
        </w:tc>
      </w:tr>
      <w:tr w:rsidR="00962256">
        <w:trPr>
          <w:trHeight w:val="840"/>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36"/>
              <w:ind w:left="79" w:right="597"/>
            </w:pPr>
            <w:r>
              <w:t>Réunion préparatoire des jurys académiques</w:t>
            </w:r>
            <w:r>
              <w:rPr>
                <w:spacing w:val="-16"/>
              </w:rPr>
              <w:t xml:space="preserve"> </w:t>
            </w:r>
            <w:r>
              <w:t>(CAPES,</w:t>
            </w:r>
            <w:r>
              <w:rPr>
                <w:spacing w:val="-16"/>
              </w:rPr>
              <w:t xml:space="preserve"> </w:t>
            </w:r>
            <w:r>
              <w:t>CAPET,</w:t>
            </w:r>
            <w:r>
              <w:rPr>
                <w:spacing w:val="-15"/>
              </w:rPr>
              <w:t xml:space="preserve"> </w:t>
            </w:r>
            <w:r>
              <w:t>CPE, EPS, PLP)</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spacing w:before="1"/>
              <w:ind w:left="38" w:right="2"/>
              <w:jc w:val="center"/>
              <w:rPr>
                <w:rFonts w:ascii="Arial"/>
                <w:b/>
              </w:rPr>
            </w:pPr>
            <w:r>
              <w:rPr>
                <w:rFonts w:ascii="Arial"/>
                <w:b/>
              </w:rPr>
              <w:t>Du</w:t>
            </w:r>
            <w:r>
              <w:rPr>
                <w:rFonts w:ascii="Arial"/>
                <w:b/>
                <w:spacing w:val="-4"/>
              </w:rPr>
              <w:t xml:space="preserve"> </w:t>
            </w:r>
            <w:r>
              <w:rPr>
                <w:rFonts w:ascii="Arial"/>
                <w:b/>
              </w:rPr>
              <w:t>jeudi</w:t>
            </w:r>
            <w:r>
              <w:rPr>
                <w:rFonts w:ascii="Arial"/>
                <w:b/>
                <w:spacing w:val="-2"/>
              </w:rPr>
              <w:t xml:space="preserve"> </w:t>
            </w:r>
            <w:r>
              <w:rPr>
                <w:rFonts w:ascii="Arial"/>
                <w:b/>
              </w:rPr>
              <w:t>5</w:t>
            </w:r>
            <w:r>
              <w:rPr>
                <w:rFonts w:ascii="Arial"/>
                <w:b/>
                <w:spacing w:val="-5"/>
              </w:rPr>
              <w:t xml:space="preserve"> </w:t>
            </w:r>
            <w:r>
              <w:rPr>
                <w:rFonts w:ascii="Arial"/>
                <w:b/>
              </w:rPr>
              <w:t>au</w:t>
            </w:r>
            <w:r>
              <w:rPr>
                <w:rFonts w:ascii="Arial"/>
                <w:b/>
                <w:spacing w:val="-8"/>
              </w:rPr>
              <w:t xml:space="preserve"> </w:t>
            </w:r>
            <w:r>
              <w:rPr>
                <w:rFonts w:ascii="Arial"/>
                <w:b/>
              </w:rPr>
              <w:t>mardi</w:t>
            </w:r>
            <w:r>
              <w:rPr>
                <w:rFonts w:ascii="Arial"/>
                <w:b/>
                <w:spacing w:val="-2"/>
              </w:rPr>
              <w:t xml:space="preserve"> </w:t>
            </w:r>
            <w:r>
              <w:rPr>
                <w:rFonts w:ascii="Arial"/>
                <w:b/>
              </w:rPr>
              <w:t>11</w:t>
            </w:r>
            <w:r>
              <w:rPr>
                <w:rFonts w:ascii="Arial"/>
                <w:b/>
                <w:spacing w:val="-3"/>
              </w:rPr>
              <w:t xml:space="preserve"> </w:t>
            </w:r>
            <w:r>
              <w:rPr>
                <w:rFonts w:ascii="Arial"/>
                <w:b/>
              </w:rPr>
              <w:t xml:space="preserve">juin </w:t>
            </w:r>
            <w:r>
              <w:rPr>
                <w:rFonts w:ascii="Arial"/>
                <w:b/>
                <w:spacing w:val="-4"/>
              </w:rPr>
              <w:t>2025</w:t>
            </w:r>
          </w:p>
        </w:tc>
      </w:tr>
      <w:tr w:rsidR="00962256">
        <w:trPr>
          <w:trHeight w:val="794"/>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39"/>
              <w:ind w:left="79" w:right="915"/>
            </w:pPr>
            <w:r>
              <w:t>Avis</w:t>
            </w:r>
            <w:r>
              <w:rPr>
                <w:spacing w:val="-16"/>
              </w:rPr>
              <w:t xml:space="preserve"> </w:t>
            </w:r>
            <w:r>
              <w:t>inspecteur</w:t>
            </w:r>
            <w:r>
              <w:rPr>
                <w:spacing w:val="-15"/>
              </w:rPr>
              <w:t xml:space="preserve"> </w:t>
            </w:r>
            <w:r>
              <w:t>général</w:t>
            </w:r>
            <w:r>
              <w:rPr>
                <w:spacing w:val="-16"/>
              </w:rPr>
              <w:t xml:space="preserve"> </w:t>
            </w:r>
            <w:r>
              <w:t xml:space="preserve">(stagiaires </w:t>
            </w:r>
            <w:r>
              <w:rPr>
                <w:spacing w:val="-2"/>
              </w:rPr>
              <w:t>agrégés)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8"/>
            </w:pPr>
          </w:p>
          <w:p w:rsidR="00962256" w:rsidRDefault="00C920CE">
            <w:pPr>
              <w:pStyle w:val="TableParagraph"/>
              <w:ind w:left="38" w:right="5"/>
              <w:jc w:val="center"/>
              <w:rPr>
                <w:rFonts w:ascii="Arial"/>
                <w:b/>
              </w:rPr>
            </w:pPr>
            <w:r>
              <w:rPr>
                <w:rFonts w:ascii="Arial"/>
                <w:b/>
              </w:rPr>
              <w:t>Date</w:t>
            </w:r>
            <w:r>
              <w:rPr>
                <w:rFonts w:ascii="Arial"/>
                <w:b/>
                <w:spacing w:val="-4"/>
              </w:rPr>
              <w:t xml:space="preserve"> </w:t>
            </w:r>
            <w:r>
              <w:rPr>
                <w:rFonts w:ascii="Arial"/>
                <w:b/>
              </w:rPr>
              <w:t>limite</w:t>
            </w:r>
            <w:r>
              <w:rPr>
                <w:rFonts w:ascii="Arial"/>
                <w:b/>
                <w:spacing w:val="-9"/>
              </w:rPr>
              <w:t xml:space="preserve"> </w:t>
            </w:r>
            <w:r>
              <w:rPr>
                <w:rFonts w:ascii="Arial"/>
                <w:b/>
              </w:rPr>
              <w:t>le</w:t>
            </w:r>
            <w:r>
              <w:rPr>
                <w:rFonts w:ascii="Arial"/>
                <w:b/>
                <w:spacing w:val="-8"/>
              </w:rPr>
              <w:t xml:space="preserve"> </w:t>
            </w:r>
            <w:r>
              <w:rPr>
                <w:rFonts w:ascii="Arial"/>
                <w:b/>
              </w:rPr>
              <w:t>vendredi</w:t>
            </w:r>
            <w:r>
              <w:rPr>
                <w:rFonts w:ascii="Arial"/>
                <w:b/>
                <w:spacing w:val="-6"/>
              </w:rPr>
              <w:t xml:space="preserve"> </w:t>
            </w:r>
            <w:r>
              <w:rPr>
                <w:rFonts w:ascii="Arial"/>
                <w:b/>
              </w:rPr>
              <w:t>6</w:t>
            </w:r>
            <w:r>
              <w:rPr>
                <w:rFonts w:ascii="Arial"/>
                <w:b/>
                <w:spacing w:val="-5"/>
              </w:rPr>
              <w:t xml:space="preserve"> </w:t>
            </w:r>
            <w:r>
              <w:rPr>
                <w:rFonts w:ascii="Arial"/>
                <w:b/>
              </w:rPr>
              <w:t>juin</w:t>
            </w:r>
            <w:r>
              <w:rPr>
                <w:rFonts w:ascii="Arial"/>
                <w:b/>
                <w:spacing w:val="-4"/>
              </w:rPr>
              <w:t xml:space="preserve"> 2025</w:t>
            </w:r>
          </w:p>
        </w:tc>
      </w:tr>
      <w:tr w:rsidR="00962256">
        <w:trPr>
          <w:trHeight w:val="830"/>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58"/>
              <w:ind w:left="79"/>
            </w:pPr>
            <w:r>
              <w:t>Accès</w:t>
            </w:r>
            <w:r>
              <w:rPr>
                <w:spacing w:val="-15"/>
              </w:rPr>
              <w:t xml:space="preserve"> </w:t>
            </w:r>
            <w:r>
              <w:t>des</w:t>
            </w:r>
            <w:r>
              <w:rPr>
                <w:spacing w:val="-16"/>
              </w:rPr>
              <w:t xml:space="preserve"> </w:t>
            </w:r>
            <w:r>
              <w:t>stagiaires</w:t>
            </w:r>
            <w:r>
              <w:rPr>
                <w:spacing w:val="-13"/>
              </w:rPr>
              <w:t xml:space="preserve"> </w:t>
            </w:r>
            <w:r>
              <w:t>à</w:t>
            </w:r>
            <w:r>
              <w:rPr>
                <w:spacing w:val="-16"/>
              </w:rPr>
              <w:t xml:space="preserve"> </w:t>
            </w:r>
            <w:r>
              <w:t>leur</w:t>
            </w:r>
            <w:r>
              <w:rPr>
                <w:spacing w:val="-12"/>
              </w:rPr>
              <w:t xml:space="preserve"> </w:t>
            </w:r>
            <w:r>
              <w:t>dossier d'évaluation sur Compas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27"/>
            </w:pPr>
          </w:p>
          <w:p w:rsidR="00962256" w:rsidRDefault="00C920CE">
            <w:pPr>
              <w:pStyle w:val="TableParagraph"/>
              <w:ind w:left="38" w:right="7"/>
              <w:jc w:val="center"/>
              <w:rPr>
                <w:rFonts w:ascii="Arial"/>
                <w:b/>
              </w:rPr>
            </w:pPr>
            <w:r>
              <w:rPr>
                <w:rFonts w:ascii="Arial"/>
                <w:b/>
              </w:rPr>
              <w:t>Le</w:t>
            </w:r>
            <w:r>
              <w:rPr>
                <w:rFonts w:ascii="Arial"/>
                <w:b/>
                <w:spacing w:val="-5"/>
              </w:rPr>
              <w:t xml:space="preserve"> </w:t>
            </w:r>
            <w:r>
              <w:rPr>
                <w:rFonts w:ascii="Arial"/>
                <w:b/>
              </w:rPr>
              <w:t>vendredi 13</w:t>
            </w:r>
            <w:r>
              <w:rPr>
                <w:rFonts w:ascii="Arial"/>
                <w:b/>
                <w:spacing w:val="-6"/>
              </w:rPr>
              <w:t xml:space="preserve"> </w:t>
            </w:r>
            <w:r>
              <w:rPr>
                <w:rFonts w:ascii="Arial"/>
                <w:b/>
              </w:rPr>
              <w:t>juin</w:t>
            </w:r>
            <w:r>
              <w:rPr>
                <w:rFonts w:ascii="Arial"/>
                <w:b/>
                <w:spacing w:val="-4"/>
              </w:rPr>
              <w:t xml:space="preserve"> 2025</w:t>
            </w:r>
          </w:p>
        </w:tc>
      </w:tr>
      <w:tr w:rsidR="00962256">
        <w:trPr>
          <w:trHeight w:val="959"/>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223"/>
              <w:ind w:left="79"/>
            </w:pPr>
            <w:r>
              <w:t>Entretiens</w:t>
            </w:r>
            <w:r>
              <w:rPr>
                <w:spacing w:val="-16"/>
              </w:rPr>
              <w:t xml:space="preserve"> </w:t>
            </w:r>
            <w:r>
              <w:t>avec</w:t>
            </w:r>
            <w:r>
              <w:rPr>
                <w:spacing w:val="-15"/>
              </w:rPr>
              <w:t xml:space="preserve"> </w:t>
            </w:r>
            <w:r>
              <w:t>les</w:t>
            </w:r>
            <w:r>
              <w:rPr>
                <w:spacing w:val="-15"/>
              </w:rPr>
              <w:t xml:space="preserve"> </w:t>
            </w:r>
            <w:r>
              <w:t>stagiaires</w:t>
            </w:r>
            <w:r>
              <w:rPr>
                <w:spacing w:val="-16"/>
              </w:rPr>
              <w:t xml:space="preserve"> </w:t>
            </w:r>
            <w:r>
              <w:t>concernés (ayant au moins un avis défavorable)</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92"/>
            </w:pPr>
          </w:p>
          <w:p w:rsidR="00962256" w:rsidRDefault="00C920CE">
            <w:pPr>
              <w:pStyle w:val="TableParagraph"/>
              <w:ind w:left="38" w:right="5"/>
              <w:jc w:val="center"/>
              <w:rPr>
                <w:rFonts w:ascii="Arial"/>
                <w:b/>
              </w:rPr>
            </w:pPr>
            <w:r>
              <w:rPr>
                <w:rFonts w:ascii="Arial"/>
                <w:b/>
              </w:rPr>
              <w:t>Du</w:t>
            </w:r>
            <w:r>
              <w:rPr>
                <w:rFonts w:ascii="Arial"/>
                <w:b/>
                <w:spacing w:val="-5"/>
              </w:rPr>
              <w:t xml:space="preserve"> </w:t>
            </w:r>
            <w:r>
              <w:rPr>
                <w:rFonts w:ascii="Arial"/>
                <w:b/>
              </w:rPr>
              <w:t>vendredi 27</w:t>
            </w:r>
            <w:r>
              <w:rPr>
                <w:rFonts w:ascii="Arial"/>
                <w:b/>
                <w:spacing w:val="-5"/>
              </w:rPr>
              <w:t xml:space="preserve"> </w:t>
            </w:r>
            <w:r>
              <w:rPr>
                <w:rFonts w:ascii="Arial"/>
                <w:b/>
              </w:rPr>
              <w:t>juin</w:t>
            </w:r>
            <w:r>
              <w:rPr>
                <w:rFonts w:ascii="Arial"/>
                <w:b/>
                <w:spacing w:val="-8"/>
              </w:rPr>
              <w:t xml:space="preserve"> </w:t>
            </w:r>
            <w:r>
              <w:rPr>
                <w:rFonts w:ascii="Arial"/>
                <w:b/>
              </w:rPr>
              <w:t>au</w:t>
            </w:r>
            <w:r>
              <w:rPr>
                <w:rFonts w:ascii="Arial"/>
                <w:b/>
                <w:spacing w:val="-7"/>
              </w:rPr>
              <w:t xml:space="preserve"> </w:t>
            </w:r>
            <w:r>
              <w:rPr>
                <w:rFonts w:ascii="Arial"/>
                <w:b/>
              </w:rPr>
              <w:t>jeudi</w:t>
            </w:r>
            <w:r>
              <w:rPr>
                <w:rFonts w:ascii="Arial"/>
                <w:b/>
                <w:spacing w:val="-2"/>
              </w:rPr>
              <w:t xml:space="preserve"> </w:t>
            </w:r>
            <w:r>
              <w:rPr>
                <w:rFonts w:ascii="Arial"/>
                <w:b/>
              </w:rPr>
              <w:t>3</w:t>
            </w:r>
            <w:r>
              <w:rPr>
                <w:rFonts w:ascii="Arial"/>
                <w:b/>
                <w:spacing w:val="-4"/>
              </w:rPr>
              <w:t xml:space="preserve"> </w:t>
            </w:r>
            <w:r>
              <w:rPr>
                <w:rFonts w:ascii="Arial"/>
                <w:b/>
              </w:rPr>
              <w:t>juillet</w:t>
            </w:r>
            <w:r>
              <w:rPr>
                <w:rFonts w:ascii="Arial"/>
                <w:b/>
                <w:spacing w:val="-2"/>
              </w:rPr>
              <w:t xml:space="preserve"> </w:t>
            </w:r>
            <w:r>
              <w:rPr>
                <w:rFonts w:ascii="Arial"/>
                <w:b/>
                <w:spacing w:val="-4"/>
              </w:rPr>
              <w:t>2025</w:t>
            </w:r>
          </w:p>
        </w:tc>
      </w:tr>
      <w:tr w:rsidR="00962256">
        <w:trPr>
          <w:trHeight w:val="1036"/>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35"/>
              <w:ind w:left="79"/>
            </w:pPr>
            <w:r>
              <w:t>Transmission</w:t>
            </w:r>
            <w:r>
              <w:rPr>
                <w:spacing w:val="-13"/>
              </w:rPr>
              <w:t xml:space="preserve"> </w:t>
            </w:r>
            <w:r>
              <w:t>à</w:t>
            </w:r>
            <w:r>
              <w:rPr>
                <w:spacing w:val="-15"/>
              </w:rPr>
              <w:t xml:space="preserve"> </w:t>
            </w:r>
            <w:r>
              <w:t>la</w:t>
            </w:r>
            <w:r>
              <w:rPr>
                <w:spacing w:val="-13"/>
              </w:rPr>
              <w:t xml:space="preserve"> </w:t>
            </w:r>
            <w:r>
              <w:t>DPE</w:t>
            </w:r>
            <w:r>
              <w:rPr>
                <w:spacing w:val="-13"/>
              </w:rPr>
              <w:t xml:space="preserve"> </w:t>
            </w:r>
            <w:r>
              <w:t>de</w:t>
            </w:r>
            <w:r>
              <w:rPr>
                <w:spacing w:val="-13"/>
              </w:rPr>
              <w:t xml:space="preserve"> </w:t>
            </w:r>
            <w:r>
              <w:t>la</w:t>
            </w:r>
            <w:r>
              <w:rPr>
                <w:spacing w:val="-13"/>
              </w:rPr>
              <w:t xml:space="preserve"> </w:t>
            </w:r>
            <w:r>
              <w:t>délibération finale des jurys académiques (Procès- verbaux et compte-rendu d’entretien)</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129"/>
            </w:pPr>
          </w:p>
          <w:p w:rsidR="00962256" w:rsidRDefault="00C920CE">
            <w:pPr>
              <w:pStyle w:val="TableParagraph"/>
              <w:ind w:left="38" w:right="2"/>
              <w:jc w:val="center"/>
              <w:rPr>
                <w:rFonts w:ascii="Arial"/>
                <w:b/>
              </w:rPr>
            </w:pPr>
            <w:r>
              <w:rPr>
                <w:rFonts w:ascii="Arial"/>
                <w:b/>
              </w:rPr>
              <w:t>Du</w:t>
            </w:r>
            <w:r>
              <w:rPr>
                <w:rFonts w:ascii="Arial"/>
                <w:b/>
                <w:spacing w:val="-3"/>
              </w:rPr>
              <w:t xml:space="preserve"> </w:t>
            </w:r>
            <w:r>
              <w:rPr>
                <w:rFonts w:ascii="Arial"/>
                <w:b/>
              </w:rPr>
              <w:t>jeudi</w:t>
            </w:r>
            <w:r>
              <w:rPr>
                <w:rFonts w:ascii="Arial"/>
                <w:b/>
                <w:spacing w:val="-2"/>
              </w:rPr>
              <w:t xml:space="preserve"> </w:t>
            </w:r>
            <w:r>
              <w:rPr>
                <w:rFonts w:ascii="Arial"/>
                <w:b/>
              </w:rPr>
              <w:t>3</w:t>
            </w:r>
            <w:r>
              <w:rPr>
                <w:rFonts w:ascii="Arial"/>
                <w:b/>
                <w:spacing w:val="-3"/>
              </w:rPr>
              <w:t xml:space="preserve"> </w:t>
            </w:r>
            <w:r>
              <w:rPr>
                <w:rFonts w:ascii="Arial"/>
                <w:b/>
              </w:rPr>
              <w:t>juillet</w:t>
            </w:r>
            <w:r>
              <w:rPr>
                <w:rFonts w:ascii="Arial"/>
                <w:b/>
                <w:spacing w:val="-3"/>
              </w:rPr>
              <w:t xml:space="preserve"> </w:t>
            </w:r>
            <w:r>
              <w:rPr>
                <w:rFonts w:ascii="Arial"/>
                <w:b/>
              </w:rPr>
              <w:t>au</w:t>
            </w:r>
            <w:r>
              <w:rPr>
                <w:rFonts w:ascii="Arial"/>
                <w:b/>
                <w:spacing w:val="-3"/>
              </w:rPr>
              <w:t xml:space="preserve"> </w:t>
            </w:r>
            <w:r>
              <w:rPr>
                <w:rFonts w:ascii="Arial"/>
                <w:b/>
              </w:rPr>
              <w:t>vendredi</w:t>
            </w:r>
            <w:r>
              <w:rPr>
                <w:rFonts w:ascii="Arial"/>
                <w:b/>
                <w:spacing w:val="-1"/>
              </w:rPr>
              <w:t xml:space="preserve"> </w:t>
            </w:r>
            <w:r>
              <w:rPr>
                <w:rFonts w:ascii="Arial"/>
                <w:b/>
              </w:rPr>
              <w:t>4</w:t>
            </w:r>
            <w:r>
              <w:rPr>
                <w:rFonts w:ascii="Arial"/>
                <w:b/>
                <w:spacing w:val="-5"/>
              </w:rPr>
              <w:t xml:space="preserve"> </w:t>
            </w:r>
            <w:r>
              <w:rPr>
                <w:rFonts w:ascii="Arial"/>
                <w:b/>
              </w:rPr>
              <w:t>juillet</w:t>
            </w:r>
            <w:r>
              <w:rPr>
                <w:rFonts w:ascii="Arial"/>
                <w:b/>
                <w:spacing w:val="-1"/>
              </w:rPr>
              <w:t xml:space="preserve"> </w:t>
            </w:r>
            <w:r>
              <w:rPr>
                <w:rFonts w:ascii="Arial"/>
                <w:b/>
                <w:spacing w:val="-4"/>
              </w:rPr>
              <w:t>2025</w:t>
            </w:r>
          </w:p>
        </w:tc>
      </w:tr>
      <w:tr w:rsidR="00962256">
        <w:trPr>
          <w:trHeight w:val="779"/>
        </w:trPr>
        <w:tc>
          <w:tcPr>
            <w:tcW w:w="4345" w:type="dxa"/>
            <w:tcBorders>
              <w:top w:val="single" w:sz="4" w:space="0" w:color="000000"/>
              <w:right w:val="single" w:sz="4" w:space="0" w:color="000000"/>
            </w:tcBorders>
          </w:tcPr>
          <w:p w:rsidR="00962256" w:rsidRDefault="00962256">
            <w:pPr>
              <w:pStyle w:val="TableParagraph"/>
              <w:spacing w:before="2"/>
            </w:pPr>
          </w:p>
          <w:p w:rsidR="00962256" w:rsidRDefault="00C920CE">
            <w:pPr>
              <w:pStyle w:val="TableParagraph"/>
              <w:spacing w:line="252" w:lineRule="exact"/>
              <w:ind w:left="79" w:right="104"/>
            </w:pPr>
            <w:r>
              <w:t>CAPA</w:t>
            </w:r>
            <w:r>
              <w:rPr>
                <w:spacing w:val="-10"/>
              </w:rPr>
              <w:t xml:space="preserve"> </w:t>
            </w:r>
            <w:r>
              <w:t>des</w:t>
            </w:r>
            <w:r>
              <w:rPr>
                <w:spacing w:val="-9"/>
              </w:rPr>
              <w:t xml:space="preserve"> </w:t>
            </w:r>
            <w:r>
              <w:t>Agrégés</w:t>
            </w:r>
            <w:r>
              <w:rPr>
                <w:spacing w:val="-13"/>
              </w:rPr>
              <w:t xml:space="preserve"> </w:t>
            </w:r>
            <w:r>
              <w:t>(ayant</w:t>
            </w:r>
            <w:r>
              <w:rPr>
                <w:spacing w:val="-4"/>
              </w:rPr>
              <w:t xml:space="preserve"> </w:t>
            </w:r>
            <w:r>
              <w:t>au</w:t>
            </w:r>
            <w:r>
              <w:rPr>
                <w:spacing w:val="-8"/>
              </w:rPr>
              <w:t xml:space="preserve"> </w:t>
            </w:r>
            <w:r>
              <w:t>moins</w:t>
            </w:r>
            <w:r>
              <w:rPr>
                <w:spacing w:val="-8"/>
              </w:rPr>
              <w:t xml:space="preserve"> </w:t>
            </w:r>
            <w:r>
              <w:t>un avis défavorables) et des BOE</w:t>
            </w:r>
          </w:p>
        </w:tc>
        <w:tc>
          <w:tcPr>
            <w:tcW w:w="6124" w:type="dxa"/>
            <w:tcBorders>
              <w:top w:val="single" w:sz="4" w:space="0" w:color="000000"/>
              <w:left w:val="single" w:sz="4" w:space="0" w:color="000000"/>
            </w:tcBorders>
          </w:tcPr>
          <w:p w:rsidR="00962256" w:rsidRDefault="00C920CE">
            <w:pPr>
              <w:pStyle w:val="TableParagraph"/>
              <w:spacing w:before="252"/>
              <w:ind w:left="38" w:right="5"/>
              <w:jc w:val="center"/>
              <w:rPr>
                <w:rFonts w:ascii="Arial"/>
                <w:b/>
              </w:rPr>
            </w:pPr>
            <w:r>
              <w:rPr>
                <w:rFonts w:ascii="Arial"/>
                <w:b/>
              </w:rPr>
              <w:t>Mercredi</w:t>
            </w:r>
            <w:r>
              <w:rPr>
                <w:rFonts w:ascii="Arial"/>
                <w:b/>
                <w:spacing w:val="-2"/>
              </w:rPr>
              <w:t xml:space="preserve"> </w:t>
            </w:r>
            <w:r>
              <w:rPr>
                <w:rFonts w:ascii="Arial"/>
                <w:b/>
              </w:rPr>
              <w:t>2</w:t>
            </w:r>
            <w:r>
              <w:rPr>
                <w:rFonts w:ascii="Arial"/>
                <w:b/>
                <w:spacing w:val="-5"/>
              </w:rPr>
              <w:t xml:space="preserve"> </w:t>
            </w:r>
            <w:r>
              <w:rPr>
                <w:rFonts w:ascii="Arial"/>
                <w:b/>
              </w:rPr>
              <w:t>juillet</w:t>
            </w:r>
            <w:r>
              <w:rPr>
                <w:rFonts w:ascii="Arial"/>
                <w:b/>
                <w:spacing w:val="-8"/>
              </w:rPr>
              <w:t xml:space="preserve"> </w:t>
            </w:r>
            <w:r>
              <w:rPr>
                <w:rFonts w:ascii="Arial"/>
                <w:b/>
                <w:spacing w:val="-4"/>
              </w:rPr>
              <w:t>2025</w:t>
            </w:r>
          </w:p>
        </w:tc>
      </w:tr>
    </w:tbl>
    <w:p w:rsidR="00962256" w:rsidRDefault="00962256">
      <w:pPr>
        <w:pStyle w:val="Corpsdetexte"/>
        <w:ind w:left="0"/>
      </w:pPr>
    </w:p>
    <w:p w:rsidR="00962256" w:rsidRDefault="00C920CE">
      <w:pPr>
        <w:ind w:left="256"/>
        <w:jc w:val="both"/>
        <w:rPr>
          <w:sz w:val="20"/>
        </w:rPr>
      </w:pPr>
      <w:r>
        <w:rPr>
          <w:rFonts w:ascii="Arial" w:hAnsi="Arial"/>
          <w:b/>
          <w:sz w:val="20"/>
        </w:rPr>
        <w:t>Le</w:t>
      </w:r>
      <w:r>
        <w:rPr>
          <w:rFonts w:ascii="Arial" w:hAnsi="Arial"/>
          <w:b/>
          <w:spacing w:val="-14"/>
          <w:sz w:val="20"/>
        </w:rPr>
        <w:t xml:space="preserve"> </w:t>
      </w:r>
      <w:r>
        <w:rPr>
          <w:rFonts w:ascii="Arial" w:hAnsi="Arial"/>
          <w:b/>
          <w:sz w:val="20"/>
        </w:rPr>
        <w:t>secrétariat</w:t>
      </w:r>
      <w:r>
        <w:rPr>
          <w:rFonts w:ascii="Arial" w:hAnsi="Arial"/>
          <w:b/>
          <w:spacing w:val="-14"/>
          <w:sz w:val="20"/>
        </w:rPr>
        <w:t xml:space="preserve"> </w:t>
      </w:r>
      <w:r>
        <w:rPr>
          <w:rFonts w:ascii="Arial" w:hAnsi="Arial"/>
          <w:b/>
          <w:sz w:val="20"/>
        </w:rPr>
        <w:t>des</w:t>
      </w:r>
      <w:r>
        <w:rPr>
          <w:rFonts w:ascii="Arial" w:hAnsi="Arial"/>
          <w:b/>
          <w:spacing w:val="-14"/>
          <w:sz w:val="20"/>
        </w:rPr>
        <w:t xml:space="preserve"> </w:t>
      </w:r>
      <w:r>
        <w:rPr>
          <w:rFonts w:ascii="Arial" w:hAnsi="Arial"/>
          <w:b/>
          <w:sz w:val="20"/>
        </w:rPr>
        <w:t>jurys</w:t>
      </w:r>
      <w:r>
        <w:rPr>
          <w:rFonts w:ascii="Arial" w:hAnsi="Arial"/>
          <w:b/>
          <w:spacing w:val="-14"/>
          <w:sz w:val="20"/>
        </w:rPr>
        <w:t xml:space="preserve"> </w:t>
      </w:r>
      <w:r>
        <w:rPr>
          <w:sz w:val="20"/>
        </w:rPr>
        <w:t>académiques</w:t>
      </w:r>
      <w:r>
        <w:rPr>
          <w:spacing w:val="-14"/>
          <w:sz w:val="20"/>
        </w:rPr>
        <w:t xml:space="preserve"> </w:t>
      </w:r>
      <w:r>
        <w:rPr>
          <w:sz w:val="20"/>
        </w:rPr>
        <w:t>est</w:t>
      </w:r>
      <w:r>
        <w:rPr>
          <w:spacing w:val="-14"/>
          <w:sz w:val="20"/>
        </w:rPr>
        <w:t xml:space="preserve"> </w:t>
      </w:r>
      <w:r>
        <w:rPr>
          <w:sz w:val="20"/>
        </w:rPr>
        <w:t>assuré</w:t>
      </w:r>
      <w:r>
        <w:rPr>
          <w:spacing w:val="-13"/>
          <w:sz w:val="20"/>
        </w:rPr>
        <w:t xml:space="preserve"> </w:t>
      </w:r>
      <w:r>
        <w:rPr>
          <w:sz w:val="20"/>
        </w:rPr>
        <w:t>par</w:t>
      </w:r>
      <w:r>
        <w:rPr>
          <w:spacing w:val="-12"/>
          <w:sz w:val="20"/>
        </w:rPr>
        <w:t xml:space="preserve"> </w:t>
      </w:r>
      <w:r>
        <w:rPr>
          <w:sz w:val="20"/>
        </w:rPr>
        <w:t>la</w:t>
      </w:r>
      <w:r>
        <w:rPr>
          <w:spacing w:val="-13"/>
          <w:sz w:val="20"/>
        </w:rPr>
        <w:t xml:space="preserve"> </w:t>
      </w:r>
      <w:r>
        <w:rPr>
          <w:sz w:val="20"/>
        </w:rPr>
        <w:t>division</w:t>
      </w:r>
      <w:r>
        <w:rPr>
          <w:spacing w:val="-14"/>
          <w:sz w:val="20"/>
        </w:rPr>
        <w:t xml:space="preserve"> </w:t>
      </w:r>
      <w:r>
        <w:rPr>
          <w:sz w:val="20"/>
        </w:rPr>
        <w:t>des</w:t>
      </w:r>
      <w:r>
        <w:rPr>
          <w:spacing w:val="-12"/>
          <w:sz w:val="20"/>
        </w:rPr>
        <w:t xml:space="preserve"> </w:t>
      </w:r>
      <w:r>
        <w:rPr>
          <w:sz w:val="20"/>
        </w:rPr>
        <w:t>personnels</w:t>
      </w:r>
      <w:r>
        <w:rPr>
          <w:spacing w:val="-9"/>
          <w:sz w:val="20"/>
        </w:rPr>
        <w:t xml:space="preserve"> </w:t>
      </w:r>
      <w:r>
        <w:rPr>
          <w:spacing w:val="-2"/>
          <w:sz w:val="20"/>
        </w:rPr>
        <w:t>enseignants.</w:t>
      </w:r>
    </w:p>
    <w:sectPr w:rsidR="00962256">
      <w:pgSz w:w="11930" w:h="16860"/>
      <w:pgMar w:top="1680" w:right="425" w:bottom="840" w:left="708" w:header="0" w:footer="5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3926" w:rsidRDefault="00C920CE">
      <w:r>
        <w:separator/>
      </w:r>
    </w:p>
  </w:endnote>
  <w:endnote w:type="continuationSeparator" w:id="0">
    <w:p w:rsidR="005E3926" w:rsidRDefault="00C9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256" w:rsidRDefault="00C920CE">
    <w:pPr>
      <w:pStyle w:val="Corpsdetexte"/>
      <w:spacing w:line="14" w:lineRule="auto"/>
      <w:ind w:left="0"/>
      <w:rPr>
        <w:sz w:val="14"/>
      </w:rPr>
    </w:pPr>
    <w:r>
      <w:rPr>
        <w:noProof/>
        <w:sz w:val="14"/>
        <w:lang w:eastAsia="fr-FR"/>
      </w:rPr>
      <mc:AlternateContent>
        <mc:Choice Requires="wps">
          <w:drawing>
            <wp:anchor distT="0" distB="0" distL="0" distR="0" simplePos="0" relativeHeight="487300608" behindDoc="1" locked="0" layoutInCell="1" allowOverlap="1">
              <wp:simplePos x="0" y="0"/>
              <wp:positionH relativeFrom="page">
                <wp:posOffset>3719448</wp:posOffset>
              </wp:positionH>
              <wp:positionV relativeFrom="page">
                <wp:posOffset>10146732</wp:posOffset>
              </wp:positionV>
              <wp:extent cx="138430" cy="12446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 cy="124460"/>
                      </a:xfrm>
                      <a:prstGeom prst="rect">
                        <a:avLst/>
                      </a:prstGeom>
                    </wps:spPr>
                    <wps:txbx>
                      <w:txbxContent>
                        <w:p w:rsidR="00962256" w:rsidRDefault="00C920CE">
                          <w:pPr>
                            <w:spacing w:before="14"/>
                            <w:ind w:left="60"/>
                            <w:rPr>
                              <w:sz w:val="14"/>
                            </w:rPr>
                          </w:pPr>
                          <w:r>
                            <w:rPr>
                              <w:spacing w:val="-10"/>
                              <w:sz w:val="14"/>
                            </w:rPr>
                            <w:fldChar w:fldCharType="begin"/>
                          </w:r>
                          <w:r>
                            <w:rPr>
                              <w:spacing w:val="-10"/>
                              <w:sz w:val="14"/>
                            </w:rPr>
                            <w:instrText xml:space="preserve"> PAGE </w:instrText>
                          </w:r>
                          <w:r>
                            <w:rPr>
                              <w:spacing w:val="-10"/>
                              <w:sz w:val="14"/>
                            </w:rPr>
                            <w:fldChar w:fldCharType="separate"/>
                          </w:r>
                          <w:r w:rsidR="00DF4F19">
                            <w:rPr>
                              <w:noProof/>
                              <w:spacing w:val="-10"/>
                              <w:sz w:val="14"/>
                            </w:rPr>
                            <w:t>4</w:t>
                          </w:r>
                          <w:r>
                            <w:rPr>
                              <w:spacing w:val="-10"/>
                              <w:sz w:val="1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8" type="#_x0000_t202" style="position:absolute;margin-left:292.85pt;margin-top:798.95pt;width:10.9pt;height:9.8pt;z-index:-16015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" filled="f" stroked="f">
              <v:path arrowok="t"/>
              <v:textbox inset="0,0,0,0">
                <w:txbxContent>
                  <w:p w:rsidR="00962256" w:rsidRDefault="00C920CE">
                    <w:pPr>
                      <w:spacing w:before="14"/>
                      <w:ind w:left="60"/>
                      <w:rPr>
                        <w:sz w:val="14"/>
                      </w:rPr>
                    </w:pPr>
                    <w:r>
                      <w:rPr>
                        <w:spacing w:val="-10"/>
                        <w:sz w:val="14"/>
                      </w:rPr>
                      <w:fldChar w:fldCharType="begin"/>
                    </w:r>
                    <w:r>
                      <w:rPr>
                        <w:spacing w:val="-10"/>
                        <w:sz w:val="14"/>
                      </w:rPr>
                      <w:instrText xml:space="preserve"> PAGE </w:instrText>
                    </w:r>
                    <w:r>
                      <w:rPr>
                        <w:spacing w:val="-10"/>
                        <w:sz w:val="14"/>
                      </w:rPr>
                      <w:fldChar w:fldCharType="separate"/>
                    </w:r>
                    <w:r w:rsidR="00DF4F19">
                      <w:rPr>
                        <w:noProof/>
                        <w:spacing w:val="-10"/>
                        <w:sz w:val="14"/>
                      </w:rPr>
                      <w:t>4</w:t>
                    </w:r>
                    <w:r>
                      <w:rPr>
                        <w:spacing w:val="-10"/>
                        <w:sz w:val="1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3926" w:rsidRDefault="00C920CE">
      <w:r>
        <w:separator/>
      </w:r>
    </w:p>
  </w:footnote>
  <w:footnote w:type="continuationSeparator" w:id="0">
    <w:p w:rsidR="005E3926" w:rsidRDefault="00C920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3354D"/>
    <w:multiLevelType w:val="hybridMultilevel"/>
    <w:tmpl w:val="2362B334"/>
    <w:lvl w:ilvl="0" w:tplc="6E064810">
      <w:numFmt w:val="bullet"/>
      <w:lvlText w:val=""/>
      <w:lvlJc w:val="left"/>
      <w:pPr>
        <w:ind w:left="977" w:hanging="360"/>
      </w:pPr>
      <w:rPr>
        <w:rFonts w:ascii="Wingdings" w:eastAsia="Wingdings" w:hAnsi="Wingdings" w:cs="Wingdings" w:hint="default"/>
        <w:b w:val="0"/>
        <w:bCs w:val="0"/>
        <w:i w:val="0"/>
        <w:iCs w:val="0"/>
        <w:spacing w:val="0"/>
        <w:w w:val="98"/>
        <w:sz w:val="20"/>
        <w:szCs w:val="20"/>
        <w:lang w:val="fr-FR" w:eastAsia="en-US" w:bidi="ar-SA"/>
      </w:rPr>
    </w:lvl>
    <w:lvl w:ilvl="1" w:tplc="FFAE60A8">
      <w:numFmt w:val="bullet"/>
      <w:lvlText w:val="•"/>
      <w:lvlJc w:val="left"/>
      <w:pPr>
        <w:ind w:left="1960" w:hanging="360"/>
      </w:pPr>
      <w:rPr>
        <w:rFonts w:hint="default"/>
        <w:lang w:val="fr-FR" w:eastAsia="en-US" w:bidi="ar-SA"/>
      </w:rPr>
    </w:lvl>
    <w:lvl w:ilvl="2" w:tplc="7D2A1370">
      <w:numFmt w:val="bullet"/>
      <w:lvlText w:val="•"/>
      <w:lvlJc w:val="left"/>
      <w:pPr>
        <w:ind w:left="2941" w:hanging="360"/>
      </w:pPr>
      <w:rPr>
        <w:rFonts w:hint="default"/>
        <w:lang w:val="fr-FR" w:eastAsia="en-US" w:bidi="ar-SA"/>
      </w:rPr>
    </w:lvl>
    <w:lvl w:ilvl="3" w:tplc="F89E841E">
      <w:numFmt w:val="bullet"/>
      <w:lvlText w:val="•"/>
      <w:lvlJc w:val="left"/>
      <w:pPr>
        <w:ind w:left="3922" w:hanging="360"/>
      </w:pPr>
      <w:rPr>
        <w:rFonts w:hint="default"/>
        <w:lang w:val="fr-FR" w:eastAsia="en-US" w:bidi="ar-SA"/>
      </w:rPr>
    </w:lvl>
    <w:lvl w:ilvl="4" w:tplc="ED569004">
      <w:numFmt w:val="bullet"/>
      <w:lvlText w:val="•"/>
      <w:lvlJc w:val="left"/>
      <w:pPr>
        <w:ind w:left="4903" w:hanging="360"/>
      </w:pPr>
      <w:rPr>
        <w:rFonts w:hint="default"/>
        <w:lang w:val="fr-FR" w:eastAsia="en-US" w:bidi="ar-SA"/>
      </w:rPr>
    </w:lvl>
    <w:lvl w:ilvl="5" w:tplc="572473DE">
      <w:numFmt w:val="bullet"/>
      <w:lvlText w:val="•"/>
      <w:lvlJc w:val="left"/>
      <w:pPr>
        <w:ind w:left="5883" w:hanging="360"/>
      </w:pPr>
      <w:rPr>
        <w:rFonts w:hint="default"/>
        <w:lang w:val="fr-FR" w:eastAsia="en-US" w:bidi="ar-SA"/>
      </w:rPr>
    </w:lvl>
    <w:lvl w:ilvl="6" w:tplc="7CB25E36">
      <w:numFmt w:val="bullet"/>
      <w:lvlText w:val="•"/>
      <w:lvlJc w:val="left"/>
      <w:pPr>
        <w:ind w:left="6864" w:hanging="360"/>
      </w:pPr>
      <w:rPr>
        <w:rFonts w:hint="default"/>
        <w:lang w:val="fr-FR" w:eastAsia="en-US" w:bidi="ar-SA"/>
      </w:rPr>
    </w:lvl>
    <w:lvl w:ilvl="7" w:tplc="D16496E8">
      <w:numFmt w:val="bullet"/>
      <w:lvlText w:val="•"/>
      <w:lvlJc w:val="left"/>
      <w:pPr>
        <w:ind w:left="7845" w:hanging="360"/>
      </w:pPr>
      <w:rPr>
        <w:rFonts w:hint="default"/>
        <w:lang w:val="fr-FR" w:eastAsia="en-US" w:bidi="ar-SA"/>
      </w:rPr>
    </w:lvl>
    <w:lvl w:ilvl="8" w:tplc="B14058A8">
      <w:numFmt w:val="bullet"/>
      <w:lvlText w:val="•"/>
      <w:lvlJc w:val="left"/>
      <w:pPr>
        <w:ind w:left="8826" w:hanging="360"/>
      </w:pPr>
      <w:rPr>
        <w:rFonts w:hint="default"/>
        <w:lang w:val="fr-FR" w:eastAsia="en-US" w:bidi="ar-SA"/>
      </w:rPr>
    </w:lvl>
  </w:abstractNum>
  <w:abstractNum w:abstractNumId="1" w15:restartNumberingAfterBreak="0">
    <w:nsid w:val="33586615"/>
    <w:multiLevelType w:val="hybridMultilevel"/>
    <w:tmpl w:val="EF646994"/>
    <w:lvl w:ilvl="0" w:tplc="EB5E3A32">
      <w:start w:val="1"/>
      <w:numFmt w:val="decimal"/>
      <w:lvlText w:val="%1."/>
      <w:lvlJc w:val="left"/>
      <w:pPr>
        <w:ind w:left="540" w:hanging="282"/>
        <w:jc w:val="left"/>
      </w:pPr>
      <w:rPr>
        <w:rFonts w:ascii="Arial" w:eastAsia="Arial" w:hAnsi="Arial" w:cs="Arial" w:hint="default"/>
        <w:b/>
        <w:bCs/>
        <w:i w:val="0"/>
        <w:iCs w:val="0"/>
        <w:spacing w:val="0"/>
        <w:w w:val="97"/>
        <w:sz w:val="20"/>
        <w:szCs w:val="20"/>
        <w:lang w:val="fr-FR" w:eastAsia="en-US" w:bidi="ar-SA"/>
      </w:rPr>
    </w:lvl>
    <w:lvl w:ilvl="1" w:tplc="F0521040">
      <w:numFmt w:val="bullet"/>
      <w:lvlText w:val="•"/>
      <w:lvlJc w:val="left"/>
      <w:pPr>
        <w:ind w:left="1564" w:hanging="282"/>
      </w:pPr>
      <w:rPr>
        <w:rFonts w:hint="default"/>
        <w:lang w:val="fr-FR" w:eastAsia="en-US" w:bidi="ar-SA"/>
      </w:rPr>
    </w:lvl>
    <w:lvl w:ilvl="2" w:tplc="BCFC9A14">
      <w:numFmt w:val="bullet"/>
      <w:lvlText w:val="•"/>
      <w:lvlJc w:val="left"/>
      <w:pPr>
        <w:ind w:left="2589" w:hanging="282"/>
      </w:pPr>
      <w:rPr>
        <w:rFonts w:hint="default"/>
        <w:lang w:val="fr-FR" w:eastAsia="en-US" w:bidi="ar-SA"/>
      </w:rPr>
    </w:lvl>
    <w:lvl w:ilvl="3" w:tplc="59E2A446">
      <w:numFmt w:val="bullet"/>
      <w:lvlText w:val="•"/>
      <w:lvlJc w:val="left"/>
      <w:pPr>
        <w:ind w:left="3614" w:hanging="282"/>
      </w:pPr>
      <w:rPr>
        <w:rFonts w:hint="default"/>
        <w:lang w:val="fr-FR" w:eastAsia="en-US" w:bidi="ar-SA"/>
      </w:rPr>
    </w:lvl>
    <w:lvl w:ilvl="4" w:tplc="A74A4B12">
      <w:numFmt w:val="bullet"/>
      <w:lvlText w:val="•"/>
      <w:lvlJc w:val="left"/>
      <w:pPr>
        <w:ind w:left="4639" w:hanging="282"/>
      </w:pPr>
      <w:rPr>
        <w:rFonts w:hint="default"/>
        <w:lang w:val="fr-FR" w:eastAsia="en-US" w:bidi="ar-SA"/>
      </w:rPr>
    </w:lvl>
    <w:lvl w:ilvl="5" w:tplc="852A2C68">
      <w:numFmt w:val="bullet"/>
      <w:lvlText w:val="•"/>
      <w:lvlJc w:val="left"/>
      <w:pPr>
        <w:ind w:left="5663" w:hanging="282"/>
      </w:pPr>
      <w:rPr>
        <w:rFonts w:hint="default"/>
        <w:lang w:val="fr-FR" w:eastAsia="en-US" w:bidi="ar-SA"/>
      </w:rPr>
    </w:lvl>
    <w:lvl w:ilvl="6" w:tplc="EA30D47C">
      <w:numFmt w:val="bullet"/>
      <w:lvlText w:val="•"/>
      <w:lvlJc w:val="left"/>
      <w:pPr>
        <w:ind w:left="6688" w:hanging="282"/>
      </w:pPr>
      <w:rPr>
        <w:rFonts w:hint="default"/>
        <w:lang w:val="fr-FR" w:eastAsia="en-US" w:bidi="ar-SA"/>
      </w:rPr>
    </w:lvl>
    <w:lvl w:ilvl="7" w:tplc="11400224">
      <w:numFmt w:val="bullet"/>
      <w:lvlText w:val="•"/>
      <w:lvlJc w:val="left"/>
      <w:pPr>
        <w:ind w:left="7713" w:hanging="282"/>
      </w:pPr>
      <w:rPr>
        <w:rFonts w:hint="default"/>
        <w:lang w:val="fr-FR" w:eastAsia="en-US" w:bidi="ar-SA"/>
      </w:rPr>
    </w:lvl>
    <w:lvl w:ilvl="8" w:tplc="91E0C56A">
      <w:numFmt w:val="bullet"/>
      <w:lvlText w:val="•"/>
      <w:lvlJc w:val="left"/>
      <w:pPr>
        <w:ind w:left="8738" w:hanging="282"/>
      </w:pPr>
      <w:rPr>
        <w:rFonts w:hint="default"/>
        <w:lang w:val="fr-FR" w:eastAsia="en-US" w:bidi="ar-SA"/>
      </w:rPr>
    </w:lvl>
  </w:abstractNum>
  <w:abstractNum w:abstractNumId="2" w15:restartNumberingAfterBreak="0">
    <w:nsid w:val="51AC76D6"/>
    <w:multiLevelType w:val="hybridMultilevel"/>
    <w:tmpl w:val="82E61C36"/>
    <w:lvl w:ilvl="0" w:tplc="CA9A0DB2">
      <w:start w:val="1"/>
      <w:numFmt w:val="decimal"/>
      <w:lvlText w:val="%1."/>
      <w:lvlJc w:val="left"/>
      <w:pPr>
        <w:ind w:left="540" w:hanging="359"/>
        <w:jc w:val="left"/>
      </w:pPr>
      <w:rPr>
        <w:rFonts w:ascii="Arial" w:eastAsia="Arial" w:hAnsi="Arial" w:cs="Arial" w:hint="default"/>
        <w:b/>
        <w:bCs/>
        <w:i w:val="0"/>
        <w:iCs w:val="0"/>
        <w:spacing w:val="0"/>
        <w:w w:val="97"/>
        <w:sz w:val="20"/>
        <w:szCs w:val="20"/>
        <w:lang w:val="fr-FR" w:eastAsia="en-US" w:bidi="ar-SA"/>
      </w:rPr>
    </w:lvl>
    <w:lvl w:ilvl="1" w:tplc="A07E9AEA">
      <w:numFmt w:val="bullet"/>
      <w:lvlText w:val="•"/>
      <w:lvlJc w:val="left"/>
      <w:pPr>
        <w:ind w:left="1564" w:hanging="359"/>
      </w:pPr>
      <w:rPr>
        <w:rFonts w:hint="default"/>
        <w:lang w:val="fr-FR" w:eastAsia="en-US" w:bidi="ar-SA"/>
      </w:rPr>
    </w:lvl>
    <w:lvl w:ilvl="2" w:tplc="7528E150">
      <w:numFmt w:val="bullet"/>
      <w:lvlText w:val="•"/>
      <w:lvlJc w:val="left"/>
      <w:pPr>
        <w:ind w:left="2589" w:hanging="359"/>
      </w:pPr>
      <w:rPr>
        <w:rFonts w:hint="default"/>
        <w:lang w:val="fr-FR" w:eastAsia="en-US" w:bidi="ar-SA"/>
      </w:rPr>
    </w:lvl>
    <w:lvl w:ilvl="3" w:tplc="3D484334">
      <w:numFmt w:val="bullet"/>
      <w:lvlText w:val="•"/>
      <w:lvlJc w:val="left"/>
      <w:pPr>
        <w:ind w:left="3614" w:hanging="359"/>
      </w:pPr>
      <w:rPr>
        <w:rFonts w:hint="default"/>
        <w:lang w:val="fr-FR" w:eastAsia="en-US" w:bidi="ar-SA"/>
      </w:rPr>
    </w:lvl>
    <w:lvl w:ilvl="4" w:tplc="99944DCA">
      <w:numFmt w:val="bullet"/>
      <w:lvlText w:val="•"/>
      <w:lvlJc w:val="left"/>
      <w:pPr>
        <w:ind w:left="4639" w:hanging="359"/>
      </w:pPr>
      <w:rPr>
        <w:rFonts w:hint="default"/>
        <w:lang w:val="fr-FR" w:eastAsia="en-US" w:bidi="ar-SA"/>
      </w:rPr>
    </w:lvl>
    <w:lvl w:ilvl="5" w:tplc="A2447B66">
      <w:numFmt w:val="bullet"/>
      <w:lvlText w:val="•"/>
      <w:lvlJc w:val="left"/>
      <w:pPr>
        <w:ind w:left="5663" w:hanging="359"/>
      </w:pPr>
      <w:rPr>
        <w:rFonts w:hint="default"/>
        <w:lang w:val="fr-FR" w:eastAsia="en-US" w:bidi="ar-SA"/>
      </w:rPr>
    </w:lvl>
    <w:lvl w:ilvl="6" w:tplc="94BC66DE">
      <w:numFmt w:val="bullet"/>
      <w:lvlText w:val="•"/>
      <w:lvlJc w:val="left"/>
      <w:pPr>
        <w:ind w:left="6688" w:hanging="359"/>
      </w:pPr>
      <w:rPr>
        <w:rFonts w:hint="default"/>
        <w:lang w:val="fr-FR" w:eastAsia="en-US" w:bidi="ar-SA"/>
      </w:rPr>
    </w:lvl>
    <w:lvl w:ilvl="7" w:tplc="D3168B12">
      <w:numFmt w:val="bullet"/>
      <w:lvlText w:val="•"/>
      <w:lvlJc w:val="left"/>
      <w:pPr>
        <w:ind w:left="7713" w:hanging="359"/>
      </w:pPr>
      <w:rPr>
        <w:rFonts w:hint="default"/>
        <w:lang w:val="fr-FR" w:eastAsia="en-US" w:bidi="ar-SA"/>
      </w:rPr>
    </w:lvl>
    <w:lvl w:ilvl="8" w:tplc="D5FA7B20">
      <w:numFmt w:val="bullet"/>
      <w:lvlText w:val="•"/>
      <w:lvlJc w:val="left"/>
      <w:pPr>
        <w:ind w:left="8738" w:hanging="359"/>
      </w:pPr>
      <w:rPr>
        <w:rFonts w:hint="default"/>
        <w:lang w:val="fr-FR" w:eastAsia="en-US" w:bidi="ar-SA"/>
      </w:rPr>
    </w:lvl>
  </w:abstractNum>
  <w:abstractNum w:abstractNumId="3" w15:restartNumberingAfterBreak="0">
    <w:nsid w:val="6D6F0E18"/>
    <w:multiLevelType w:val="hybridMultilevel"/>
    <w:tmpl w:val="AD680948"/>
    <w:lvl w:ilvl="0" w:tplc="720C9016">
      <w:start w:val="1"/>
      <w:numFmt w:val="upperRoman"/>
      <w:lvlText w:val="%1."/>
      <w:lvlJc w:val="left"/>
      <w:pPr>
        <w:ind w:left="415" w:hanging="159"/>
        <w:jc w:val="left"/>
      </w:pPr>
      <w:rPr>
        <w:rFonts w:ascii="Arial" w:eastAsia="Arial" w:hAnsi="Arial" w:cs="Arial" w:hint="default"/>
        <w:b/>
        <w:bCs/>
        <w:i w:val="0"/>
        <w:iCs w:val="0"/>
        <w:spacing w:val="0"/>
        <w:w w:val="61"/>
        <w:sz w:val="20"/>
        <w:szCs w:val="20"/>
        <w:u w:val="thick" w:color="000000"/>
        <w:lang w:val="fr-FR" w:eastAsia="en-US" w:bidi="ar-SA"/>
      </w:rPr>
    </w:lvl>
    <w:lvl w:ilvl="1" w:tplc="3FD08FEA">
      <w:start w:val="1"/>
      <w:numFmt w:val="lowerLetter"/>
      <w:lvlText w:val="%2)"/>
      <w:lvlJc w:val="left"/>
      <w:pPr>
        <w:ind w:left="977" w:hanging="360"/>
        <w:jc w:val="left"/>
      </w:pPr>
      <w:rPr>
        <w:rFonts w:hint="default"/>
        <w:spacing w:val="0"/>
        <w:w w:val="97"/>
        <w:lang w:val="fr-FR" w:eastAsia="en-US" w:bidi="ar-SA"/>
      </w:rPr>
    </w:lvl>
    <w:lvl w:ilvl="2" w:tplc="B06238B0">
      <w:numFmt w:val="bullet"/>
      <w:lvlText w:val=""/>
      <w:lvlJc w:val="left"/>
      <w:pPr>
        <w:ind w:left="970" w:hanging="360"/>
      </w:pPr>
      <w:rPr>
        <w:rFonts w:ascii="Wingdings" w:eastAsia="Wingdings" w:hAnsi="Wingdings" w:cs="Wingdings" w:hint="default"/>
        <w:b w:val="0"/>
        <w:bCs w:val="0"/>
        <w:i w:val="0"/>
        <w:iCs w:val="0"/>
        <w:spacing w:val="0"/>
        <w:w w:val="98"/>
        <w:sz w:val="20"/>
        <w:szCs w:val="20"/>
        <w:lang w:val="fr-FR" w:eastAsia="en-US" w:bidi="ar-SA"/>
      </w:rPr>
    </w:lvl>
    <w:lvl w:ilvl="3" w:tplc="2AE043AC">
      <w:numFmt w:val="bullet"/>
      <w:lvlText w:val="•"/>
      <w:lvlJc w:val="left"/>
      <w:pPr>
        <w:ind w:left="3159" w:hanging="360"/>
      </w:pPr>
      <w:rPr>
        <w:rFonts w:hint="default"/>
        <w:lang w:val="fr-FR" w:eastAsia="en-US" w:bidi="ar-SA"/>
      </w:rPr>
    </w:lvl>
    <w:lvl w:ilvl="4" w:tplc="9E9EC512">
      <w:numFmt w:val="bullet"/>
      <w:lvlText w:val="•"/>
      <w:lvlJc w:val="left"/>
      <w:pPr>
        <w:ind w:left="4249" w:hanging="360"/>
      </w:pPr>
      <w:rPr>
        <w:rFonts w:hint="default"/>
        <w:lang w:val="fr-FR" w:eastAsia="en-US" w:bidi="ar-SA"/>
      </w:rPr>
    </w:lvl>
    <w:lvl w:ilvl="5" w:tplc="CFDEF8F0">
      <w:numFmt w:val="bullet"/>
      <w:lvlText w:val="•"/>
      <w:lvlJc w:val="left"/>
      <w:pPr>
        <w:ind w:left="5339" w:hanging="360"/>
      </w:pPr>
      <w:rPr>
        <w:rFonts w:hint="default"/>
        <w:lang w:val="fr-FR" w:eastAsia="en-US" w:bidi="ar-SA"/>
      </w:rPr>
    </w:lvl>
    <w:lvl w:ilvl="6" w:tplc="C0E21F46">
      <w:numFmt w:val="bullet"/>
      <w:lvlText w:val="•"/>
      <w:lvlJc w:val="left"/>
      <w:pPr>
        <w:ind w:left="6428" w:hanging="360"/>
      </w:pPr>
      <w:rPr>
        <w:rFonts w:hint="default"/>
        <w:lang w:val="fr-FR" w:eastAsia="en-US" w:bidi="ar-SA"/>
      </w:rPr>
    </w:lvl>
    <w:lvl w:ilvl="7" w:tplc="3DC2A518">
      <w:numFmt w:val="bullet"/>
      <w:lvlText w:val="•"/>
      <w:lvlJc w:val="left"/>
      <w:pPr>
        <w:ind w:left="7518" w:hanging="360"/>
      </w:pPr>
      <w:rPr>
        <w:rFonts w:hint="default"/>
        <w:lang w:val="fr-FR" w:eastAsia="en-US" w:bidi="ar-SA"/>
      </w:rPr>
    </w:lvl>
    <w:lvl w:ilvl="8" w:tplc="07243CD6">
      <w:numFmt w:val="bullet"/>
      <w:lvlText w:val="•"/>
      <w:lvlJc w:val="left"/>
      <w:pPr>
        <w:ind w:left="8608" w:hanging="360"/>
      </w:pPr>
      <w:rPr>
        <w:rFonts w:hint="default"/>
        <w:lang w:val="fr-FR" w:eastAsia="en-US" w:bidi="ar-S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256"/>
    <w:rsid w:val="005A39AF"/>
    <w:rsid w:val="005E3926"/>
    <w:rsid w:val="007758B3"/>
    <w:rsid w:val="007E69CF"/>
    <w:rsid w:val="00870FDE"/>
    <w:rsid w:val="00962256"/>
    <w:rsid w:val="00B211D2"/>
    <w:rsid w:val="00C41F08"/>
    <w:rsid w:val="00C468FE"/>
    <w:rsid w:val="00C920CE"/>
    <w:rsid w:val="00CC0266"/>
    <w:rsid w:val="00DF4F19"/>
    <w:rsid w:val="00E63B66"/>
    <w:rsid w:val="00EE6964"/>
    <w:rsid w:val="00F94588"/>
    <w:rsid w:val="00FD7A9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1C2AE9-73AE-4BBF-BA0F-953337EC0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lang w:val="fr-FR"/>
    </w:rPr>
  </w:style>
  <w:style w:type="paragraph" w:styleId="Titre1">
    <w:name w:val="heading 1"/>
    <w:basedOn w:val="Normal"/>
    <w:uiPriority w:val="1"/>
    <w:qFormat/>
    <w:pPr>
      <w:ind w:left="256"/>
      <w:outlineLvl w:val="0"/>
    </w:pPr>
    <w:rPr>
      <w:rFonts w:ascii="Arial" w:eastAsia="Arial" w:hAnsi="Arial" w:cs="Arial"/>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256"/>
    </w:pPr>
    <w:rPr>
      <w:sz w:val="20"/>
      <w:szCs w:val="20"/>
    </w:rPr>
  </w:style>
  <w:style w:type="paragraph" w:styleId="Paragraphedeliste">
    <w:name w:val="List Paragraph"/>
    <w:basedOn w:val="Normal"/>
    <w:uiPriority w:val="1"/>
    <w:qFormat/>
    <w:pPr>
      <w:ind w:left="969" w:hanging="355"/>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2592</Words>
  <Characters>14261</Characters>
  <Application>Microsoft Office Word</Application>
  <DocSecurity>4</DocSecurity>
  <Lines>118</Lines>
  <Paragraphs>33</Paragraphs>
  <ScaleCrop>false</ScaleCrop>
  <HeadingPairs>
    <vt:vector size="2" baseType="variant">
      <vt:variant>
        <vt:lpstr>Titre</vt:lpstr>
      </vt:variant>
      <vt:variant>
        <vt:i4>1</vt:i4>
      </vt:variant>
    </vt:vector>
  </HeadingPairs>
  <TitlesOfParts>
    <vt:vector size="1" baseType="lpstr">
      <vt:lpstr>Impression</vt:lpstr>
    </vt:vector>
  </TitlesOfParts>
  <Company/>
  <LinksUpToDate>false</LinksUpToDate>
  <CharactersWithSpaces>16820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Impression</dc:title>
  <dc:creator>AIT HAMOUCHE Sarah</dc:creator>
  <cp:lastModifiedBy>Utilisateur Windows</cp:lastModifiedBy>
  <cp:revision>2</cp:revision>
  <dcterms:created xsi:type="dcterms:W3CDTF">2025-03-27T15:25:00Z</dcterms:created>
  <dcterms:modified xsi:type="dcterms:W3CDTF">2025-03-27T15:25:00Z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2025-03-13T00:00:00Z</vt:filetime>
  </property>
  <property fmtid="{D5CDD505-2E9C-101B-9397-08002B2CF9AE}" pid="3" name="Creator">
    <vt:lpwstr>PDFsam Basic v5.1.3</vt:lpwstr>
  </property>
  <property fmtid="{D5CDD505-2E9C-101B-9397-08002B2CF9AE}" pid="4" name="LastSaved">
    <vt:filetime>2025-03-13T00:00:00Z</vt:filetime>
  </property>
  <property fmtid="{D5CDD505-2E9C-101B-9397-08002B2CF9AE}" pid="5" name="Producer">
    <vt:lpwstr>SAMBox 3.0.3</vt:lpwstr>
  </property>
</Properties>
</file>