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F02D" w14:textId="77777777" w:rsidR="00226EC8" w:rsidRDefault="00226EC8" w:rsidP="00226E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zh-CN"/>
        </w:rPr>
      </w:pPr>
    </w:p>
    <w:p w14:paraId="0921B828" w14:textId="7DEAED52" w:rsidR="00226EC8" w:rsidRPr="00226EC8" w:rsidRDefault="00226EC8" w:rsidP="00226EC8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zh-CN"/>
        </w:rPr>
      </w:pPr>
      <w:r w:rsidRPr="00226EC8">
        <w:rPr>
          <w:rFonts w:ascii="Calibri" w:eastAsia="Times New Roman" w:hAnsi="Calibri" w:cs="Calibri"/>
          <w:b/>
          <w:bCs/>
          <w:sz w:val="28"/>
          <w:szCs w:val="28"/>
          <w:lang w:eastAsia="zh-CN"/>
        </w:rPr>
        <w:t>Demande ce congé pour formation syndicale</w:t>
      </w:r>
    </w:p>
    <w:p w14:paraId="6DA286C8" w14:textId="77777777" w:rsidR="00226EC8" w:rsidRDefault="00226EC8" w:rsidP="00226E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zh-CN"/>
        </w:rPr>
      </w:pPr>
    </w:p>
    <w:p w14:paraId="0F19A5F6" w14:textId="004C0C6D" w:rsidR="00226EC8" w:rsidRPr="001D021B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zh-CN"/>
        </w:rPr>
        <w:t>La page suivante est à</w:t>
      </w:r>
      <w:r w:rsidRPr="001D021B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zh-CN"/>
        </w:rPr>
        <w:t xml:space="preserve"> remettre à votre chef d’établissement ou de service</w:t>
      </w:r>
    </w:p>
    <w:p w14:paraId="66009938" w14:textId="77777777" w:rsidR="00226EC8" w:rsidRDefault="00226EC8" w:rsidP="00226EC8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4002E4CB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lang w:eastAsia="zh-CN"/>
        </w:rPr>
        <w:t>Et selon votre affectation :</w:t>
      </w:r>
    </w:p>
    <w:p w14:paraId="4A10055B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b/>
          <w:bCs/>
          <w:lang w:eastAsia="zh-CN"/>
        </w:rPr>
        <w:t>Pour les personnels de l’enseignement supérieur</w:t>
      </w:r>
      <w:r w:rsidRPr="00226EC8">
        <w:rPr>
          <w:rFonts w:ascii="Calibri" w:eastAsia="Times New Roman" w:hAnsi="Calibri" w:cs="Calibri"/>
          <w:lang w:eastAsia="zh-CN"/>
        </w:rPr>
        <w:t xml:space="preserve"> la demande est à adresser à Madame la Directrice ou Monsieur le Directeur de l’IUT ou au </w:t>
      </w:r>
      <w:proofErr w:type="spellStart"/>
      <w:r w:rsidRPr="00226EC8">
        <w:rPr>
          <w:rFonts w:ascii="Calibri" w:eastAsia="Times New Roman" w:hAnsi="Calibri" w:cs="Calibri"/>
          <w:lang w:eastAsia="zh-CN"/>
        </w:rPr>
        <w:t>Président.e</w:t>
      </w:r>
      <w:proofErr w:type="spellEnd"/>
      <w:r w:rsidRPr="00226EC8">
        <w:rPr>
          <w:rFonts w:ascii="Calibri" w:eastAsia="Times New Roman" w:hAnsi="Calibri" w:cs="Calibri"/>
          <w:lang w:eastAsia="zh-CN"/>
        </w:rPr>
        <w:t xml:space="preserve"> de l’Université s/c de votre </w:t>
      </w:r>
      <w:proofErr w:type="spellStart"/>
      <w:proofErr w:type="gramStart"/>
      <w:r w:rsidRPr="00226EC8">
        <w:rPr>
          <w:rFonts w:ascii="Calibri" w:eastAsia="Times New Roman" w:hAnsi="Calibri" w:cs="Calibri"/>
          <w:lang w:eastAsia="zh-CN"/>
        </w:rPr>
        <w:t>chef.fe</w:t>
      </w:r>
      <w:proofErr w:type="spellEnd"/>
      <w:proofErr w:type="gramEnd"/>
      <w:r w:rsidRPr="00226EC8">
        <w:rPr>
          <w:rFonts w:ascii="Calibri" w:eastAsia="Times New Roman" w:hAnsi="Calibri" w:cs="Calibri"/>
          <w:lang w:eastAsia="zh-CN"/>
        </w:rPr>
        <w:t xml:space="preserve"> de service.</w:t>
      </w:r>
    </w:p>
    <w:p w14:paraId="63AA4415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b/>
          <w:bCs/>
          <w:lang w:eastAsia="zh-CN"/>
        </w:rPr>
        <w:t>Pour les personnels du CROUS, du CREPS</w:t>
      </w:r>
      <w:r w:rsidRPr="00226EC8">
        <w:rPr>
          <w:rFonts w:ascii="Calibri" w:eastAsia="Times New Roman" w:hAnsi="Calibri" w:cs="Calibri"/>
          <w:lang w:eastAsia="zh-CN"/>
        </w:rPr>
        <w:t xml:space="preserve"> la demande est à adresser à Madame la Directrice ou Monsieur le Directeur s/c de votre </w:t>
      </w:r>
      <w:proofErr w:type="spellStart"/>
      <w:r w:rsidRPr="00226EC8">
        <w:rPr>
          <w:rFonts w:ascii="Calibri" w:eastAsia="Times New Roman" w:hAnsi="Calibri" w:cs="Calibri"/>
          <w:lang w:eastAsia="zh-CN"/>
        </w:rPr>
        <w:t>chef·fe</w:t>
      </w:r>
      <w:proofErr w:type="spellEnd"/>
      <w:r w:rsidRPr="00226EC8">
        <w:rPr>
          <w:rFonts w:ascii="Calibri" w:eastAsia="Times New Roman" w:hAnsi="Calibri" w:cs="Calibri"/>
          <w:lang w:eastAsia="zh-CN"/>
        </w:rPr>
        <w:t>· de service.</w:t>
      </w:r>
    </w:p>
    <w:p w14:paraId="1602B32C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b/>
          <w:bCs/>
          <w:lang w:eastAsia="zh-CN"/>
        </w:rPr>
        <w:t>Pour les personnels des DASEN</w:t>
      </w:r>
      <w:r w:rsidRPr="00226EC8">
        <w:rPr>
          <w:rFonts w:ascii="Calibri" w:eastAsia="Times New Roman" w:hAnsi="Calibri" w:cs="Calibri"/>
          <w:lang w:eastAsia="zh-CN"/>
        </w:rPr>
        <w:t xml:space="preserve"> la demande est à adresser à Madame la Rectrice ou Monsieur le Recteur s/c de votre DSDEN et de votre </w:t>
      </w:r>
      <w:proofErr w:type="spellStart"/>
      <w:r w:rsidRPr="00226EC8">
        <w:rPr>
          <w:rFonts w:ascii="Calibri" w:eastAsia="Times New Roman" w:hAnsi="Calibri" w:cs="Calibri"/>
          <w:lang w:eastAsia="zh-CN"/>
        </w:rPr>
        <w:t>chef·fe</w:t>
      </w:r>
      <w:proofErr w:type="spellEnd"/>
      <w:r w:rsidRPr="00226EC8">
        <w:rPr>
          <w:rFonts w:ascii="Calibri" w:eastAsia="Times New Roman" w:hAnsi="Calibri" w:cs="Calibri"/>
          <w:lang w:eastAsia="zh-CN"/>
        </w:rPr>
        <w:t xml:space="preserve"> de service.</w:t>
      </w:r>
    </w:p>
    <w:p w14:paraId="00A054C9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b/>
          <w:bCs/>
          <w:lang w:eastAsia="zh-CN"/>
        </w:rPr>
        <w:t xml:space="preserve">Pour les </w:t>
      </w:r>
      <w:proofErr w:type="spellStart"/>
      <w:r w:rsidRPr="00226EC8">
        <w:rPr>
          <w:rFonts w:ascii="Calibri" w:eastAsia="Times New Roman" w:hAnsi="Calibri" w:cs="Calibri"/>
          <w:b/>
          <w:bCs/>
          <w:lang w:eastAsia="zh-CN"/>
        </w:rPr>
        <w:t>professeur·e·s</w:t>
      </w:r>
      <w:proofErr w:type="spellEnd"/>
      <w:r w:rsidRPr="00226EC8">
        <w:rPr>
          <w:rFonts w:ascii="Calibri" w:eastAsia="Times New Roman" w:hAnsi="Calibri" w:cs="Calibri"/>
          <w:b/>
          <w:bCs/>
          <w:lang w:eastAsia="zh-CN"/>
        </w:rPr>
        <w:t xml:space="preserve"> des écoles</w:t>
      </w:r>
      <w:r w:rsidRPr="00226EC8">
        <w:rPr>
          <w:rFonts w:ascii="Calibri" w:eastAsia="Times New Roman" w:hAnsi="Calibri" w:cs="Calibri"/>
          <w:lang w:eastAsia="zh-CN"/>
        </w:rPr>
        <w:t xml:space="preserve"> la demande est à adresser à votre DASEN s/c de votre IEN.</w:t>
      </w:r>
    </w:p>
    <w:p w14:paraId="21E16688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lang w:eastAsia="zh-CN"/>
        </w:rPr>
        <w:t xml:space="preserve">Pour les personnels des lycées et /ou collèges la demande est à adresser à Madame la Rectrice ou Monsieur le Recteur s/c de votre </w:t>
      </w:r>
      <w:proofErr w:type="spellStart"/>
      <w:r w:rsidRPr="00226EC8">
        <w:rPr>
          <w:rFonts w:ascii="Calibri" w:eastAsia="Times New Roman" w:hAnsi="Calibri" w:cs="Calibri"/>
          <w:lang w:eastAsia="zh-CN"/>
        </w:rPr>
        <w:t>chef·fe</w:t>
      </w:r>
      <w:proofErr w:type="spellEnd"/>
      <w:r w:rsidRPr="00226EC8">
        <w:rPr>
          <w:rFonts w:ascii="Calibri" w:eastAsia="Times New Roman" w:hAnsi="Calibri" w:cs="Calibri"/>
          <w:lang w:eastAsia="zh-CN"/>
        </w:rPr>
        <w:t xml:space="preserve"> d'établissement</w:t>
      </w:r>
    </w:p>
    <w:p w14:paraId="5F273C22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Calibri" w:eastAsia="Times New Roman" w:hAnsi="Calibri" w:cs="Calibri"/>
          <w:b/>
          <w:color w:val="000000"/>
          <w:kern w:val="2"/>
          <w:lang w:eastAsia="fr-FR" w:bidi="hi-IN"/>
        </w:rPr>
      </w:pPr>
    </w:p>
    <w:p w14:paraId="7C9CB96A" w14:textId="77777777" w:rsidR="00226EC8" w:rsidRDefault="00226EC8" w:rsidP="00226EC8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4F676336" w14:textId="77777777" w:rsidR="00226EC8" w:rsidRDefault="00226EC8" w:rsidP="00226EC8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747A82B9" w14:textId="23820E32" w:rsidR="00226EC8" w:rsidRPr="00226EC8" w:rsidRDefault="00226EC8" w:rsidP="00226EC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lang w:eastAsia="zh-CN"/>
        </w:rPr>
        <w:t xml:space="preserve">La demande de congé doit être adressée par écrit </w:t>
      </w:r>
      <w:proofErr w:type="spellStart"/>
      <w:proofErr w:type="gramStart"/>
      <w:r w:rsidRPr="00226EC8">
        <w:rPr>
          <w:rFonts w:ascii="Calibri" w:eastAsia="Times New Roman" w:hAnsi="Calibri" w:cs="Calibri"/>
          <w:lang w:eastAsia="zh-CN"/>
        </w:rPr>
        <w:t>au.à</w:t>
      </w:r>
      <w:proofErr w:type="spellEnd"/>
      <w:proofErr w:type="gramEnd"/>
      <w:r w:rsidRPr="00226EC8">
        <w:rPr>
          <w:rFonts w:ascii="Calibri" w:eastAsia="Times New Roman" w:hAnsi="Calibri" w:cs="Calibri"/>
          <w:lang w:eastAsia="zh-CN"/>
        </w:rPr>
        <w:t xml:space="preserve"> la </w:t>
      </w:r>
      <w:proofErr w:type="spellStart"/>
      <w:proofErr w:type="gramStart"/>
      <w:r w:rsidRPr="00226EC8">
        <w:rPr>
          <w:rFonts w:ascii="Calibri" w:eastAsia="Times New Roman" w:hAnsi="Calibri" w:cs="Calibri"/>
          <w:lang w:eastAsia="zh-CN"/>
        </w:rPr>
        <w:t>chef.fe</w:t>
      </w:r>
      <w:proofErr w:type="spellEnd"/>
      <w:proofErr w:type="gramEnd"/>
      <w:r w:rsidRPr="00226EC8">
        <w:rPr>
          <w:rFonts w:ascii="Calibri" w:eastAsia="Times New Roman" w:hAnsi="Calibri" w:cs="Calibri"/>
          <w:lang w:eastAsia="zh-CN"/>
        </w:rPr>
        <w:t xml:space="preserve"> de service au moins un mois à l’avance. A défaut de réponse expresse au plus tard le 15ème jour qui précède le début de la session, le congé est réputé accordé.</w:t>
      </w:r>
    </w:p>
    <w:p w14:paraId="1AF5F031" w14:textId="77777777" w:rsidR="00226EC8" w:rsidRPr="00226EC8" w:rsidRDefault="00226EC8" w:rsidP="00226EC8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680C3A60" w14:textId="77777777" w:rsidR="00226EC8" w:rsidRPr="00226EC8" w:rsidRDefault="00226EC8" w:rsidP="00226EC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lang w:eastAsia="zh-CN"/>
        </w:rPr>
        <w:t>Le bénéfice du congé ne peut être refusé que si les nécessités du fonctionnement du service s’y opposent. Les décisions qui rejettent des demandes doivent être communiquées avec leur motif à la CAP au cours de la réunion qui suit l’intervention de ces décisions.</w:t>
      </w:r>
    </w:p>
    <w:p w14:paraId="38286604" w14:textId="77777777" w:rsidR="00226EC8" w:rsidRPr="00226EC8" w:rsidRDefault="00226EC8" w:rsidP="00226EC8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00DE8BF0" w14:textId="77777777" w:rsidR="00226EC8" w:rsidRPr="00226EC8" w:rsidRDefault="00226EC8" w:rsidP="00226EC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lang w:eastAsia="zh-CN"/>
        </w:rPr>
        <w:t xml:space="preserve">A la fin de la session, une attestation constatant l’assiduité sera délivrée afin d’être remise </w:t>
      </w:r>
      <w:proofErr w:type="spellStart"/>
      <w:proofErr w:type="gramStart"/>
      <w:r w:rsidRPr="00226EC8">
        <w:rPr>
          <w:rFonts w:ascii="Calibri" w:eastAsia="Times New Roman" w:hAnsi="Calibri" w:cs="Calibri"/>
          <w:lang w:eastAsia="zh-CN"/>
        </w:rPr>
        <w:t>au.à</w:t>
      </w:r>
      <w:proofErr w:type="spellEnd"/>
      <w:proofErr w:type="gramEnd"/>
      <w:r w:rsidRPr="00226EC8">
        <w:rPr>
          <w:rFonts w:ascii="Calibri" w:eastAsia="Times New Roman" w:hAnsi="Calibri" w:cs="Calibri"/>
          <w:lang w:eastAsia="zh-CN"/>
        </w:rPr>
        <w:t xml:space="preserve"> la </w:t>
      </w:r>
      <w:proofErr w:type="spellStart"/>
      <w:proofErr w:type="gramStart"/>
      <w:r w:rsidRPr="00226EC8">
        <w:rPr>
          <w:rFonts w:ascii="Calibri" w:eastAsia="Times New Roman" w:hAnsi="Calibri" w:cs="Calibri"/>
          <w:lang w:eastAsia="zh-CN"/>
        </w:rPr>
        <w:t>chef.fe</w:t>
      </w:r>
      <w:proofErr w:type="spellEnd"/>
      <w:proofErr w:type="gramEnd"/>
      <w:r w:rsidRPr="00226EC8">
        <w:rPr>
          <w:rFonts w:ascii="Calibri" w:eastAsia="Times New Roman" w:hAnsi="Calibri" w:cs="Calibri"/>
          <w:lang w:eastAsia="zh-CN"/>
        </w:rPr>
        <w:t xml:space="preserve"> de service au moment de la reprise des fonctions.</w:t>
      </w:r>
    </w:p>
    <w:p w14:paraId="16A910EB" w14:textId="77777777" w:rsidR="00226EC8" w:rsidRPr="001D021B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Calibri" w:eastAsia="Times New Roman" w:hAnsi="Calibri" w:cs="Calibri"/>
          <w:b/>
          <w:i/>
          <w:color w:val="000000"/>
          <w:kern w:val="2"/>
          <w:sz w:val="20"/>
          <w:szCs w:val="20"/>
          <w:lang w:eastAsia="fr-FR" w:bidi="hi-IN"/>
        </w:rPr>
      </w:pPr>
    </w:p>
    <w:p w14:paraId="63002C3C" w14:textId="77777777" w:rsidR="00226EC8" w:rsidRDefault="00226EC8">
      <w:pPr>
        <w:rPr>
          <w:rFonts w:ascii="Calibri" w:eastAsia="Times New Roman" w:hAnsi="Calibri" w:cs="Calibri"/>
          <w:b/>
          <w:iCs/>
          <w:color w:val="000000"/>
          <w:kern w:val="2"/>
          <w:sz w:val="20"/>
          <w:szCs w:val="20"/>
          <w:lang w:eastAsia="fr-FR" w:bidi="hi-IN"/>
        </w:rPr>
      </w:pPr>
      <w:r>
        <w:rPr>
          <w:rFonts w:ascii="Calibri" w:eastAsia="Times New Roman" w:hAnsi="Calibri" w:cs="Calibri"/>
          <w:b/>
          <w:iCs/>
          <w:color w:val="000000"/>
          <w:kern w:val="2"/>
          <w:sz w:val="20"/>
          <w:szCs w:val="20"/>
          <w:lang w:eastAsia="fr-FR" w:bidi="hi-IN"/>
        </w:rPr>
        <w:br w:type="page"/>
      </w:r>
    </w:p>
    <w:p w14:paraId="0D586BA9" w14:textId="74AB198D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lastRenderedPageBreak/>
        <w:t xml:space="preserve">Nom, prénom : 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ab/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ab/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ab/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ab/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ab/>
        <w:t>Date</w:t>
      </w:r>
    </w:p>
    <w:p w14:paraId="1426FCA7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Adresse administrative :</w:t>
      </w:r>
    </w:p>
    <w:p w14:paraId="36B7465F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Fonction / Grade :</w:t>
      </w:r>
    </w:p>
    <w:p w14:paraId="30136ABA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</w:pPr>
    </w:p>
    <w:p w14:paraId="73F22E98" w14:textId="77777777" w:rsidR="00226EC8" w:rsidRPr="00226EC8" w:rsidRDefault="00226EC8" w:rsidP="00226EC8">
      <w:pPr>
        <w:suppressAutoHyphens/>
        <w:autoSpaceDE w:val="0"/>
        <w:spacing w:after="0" w:line="240" w:lineRule="auto"/>
        <w:ind w:left="4308" w:firstLine="648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 xml:space="preserve">A Madame. Monsieur le.la (selon votre affectation) </w:t>
      </w:r>
    </w:p>
    <w:p w14:paraId="2CF272EF" w14:textId="77777777" w:rsidR="00226EC8" w:rsidRPr="00226EC8" w:rsidRDefault="00226EC8" w:rsidP="00226EC8">
      <w:pPr>
        <w:suppressAutoHyphens/>
        <w:autoSpaceDE w:val="0"/>
        <w:spacing w:after="0" w:line="240" w:lineRule="auto"/>
        <w:ind w:left="4308" w:firstLine="648"/>
        <w:rPr>
          <w:rFonts w:ascii="Times New Roman" w:eastAsia="Times New Roman" w:hAnsi="Times New Roman" w:cs="Times New Roman"/>
          <w:iCs/>
          <w:lang w:eastAsia="zh-CN"/>
        </w:rPr>
      </w:pPr>
      <w:proofErr w:type="gramStart"/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s</w:t>
      </w:r>
      <w:proofErr w:type="gramEnd"/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 xml:space="preserve">/c de … (votre </w:t>
      </w:r>
      <w:proofErr w:type="spellStart"/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chef·fe</w:t>
      </w:r>
      <w:proofErr w:type="spellEnd"/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 xml:space="preserve"> d’établissement)</w:t>
      </w:r>
    </w:p>
    <w:p w14:paraId="6C2FFC16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Calibri" w:eastAsia="Times New Roman" w:hAnsi="Calibri" w:cs="Calibri"/>
          <w:iCs/>
          <w:color w:val="000000"/>
          <w:kern w:val="2"/>
          <w:u w:val="single"/>
          <w:lang w:val="nl-NL" w:eastAsia="fr-FR" w:bidi="hi-IN"/>
        </w:rPr>
      </w:pPr>
    </w:p>
    <w:p w14:paraId="07E6B9DA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Objet 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: demande de congé de formation syndicale.</w:t>
      </w:r>
    </w:p>
    <w:p w14:paraId="39749C5D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</w:pPr>
    </w:p>
    <w:p w14:paraId="499F7027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M. ou Mme le/la .............</w:t>
      </w:r>
    </w:p>
    <w:p w14:paraId="049E763E" w14:textId="77777777" w:rsidR="00226EC8" w:rsidRPr="00226EC8" w:rsidRDefault="00226EC8" w:rsidP="00226EC8">
      <w:pPr>
        <w:suppressAutoHyphens/>
        <w:autoSpaceDE w:val="0"/>
        <w:spacing w:after="0" w:line="240" w:lineRule="auto"/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</w:pPr>
    </w:p>
    <w:p w14:paraId="4E2AD57B" w14:textId="0B3218EA" w:rsidR="00226EC8" w:rsidRPr="00226EC8" w:rsidRDefault="00226EC8" w:rsidP="00226EC8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 xml:space="preserve">En application des dispositions prévues à l'article 34 (7°) de la loi 84-16 du 11 janvier 1984, </w:t>
      </w:r>
      <w:r w:rsidRPr="00226EC8">
        <w:rPr>
          <w:rFonts w:ascii="Calibri" w:hAnsi="Calibri" w:cs="Calibri"/>
          <w:color w:val="000000"/>
          <w:kern w:val="2"/>
          <w:lang w:eastAsia="fr-FR" w:bidi="hi-IN"/>
        </w:rPr>
        <w:t>modifié par la loi n° 2019-828 du 6 août 2019</w:t>
      </w:r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>, définissant l'attribution des congés pour formation syndicale, j'ai l'honneur de solliciter de votre bienveillance un congé de formation syndicale d’une journée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 xml:space="preserve"> </w:t>
      </w:r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 xml:space="preserve">pour participer à une session de formation 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le </w:t>
      </w:r>
      <w:r w:rsidR="007D6900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>12 février</w:t>
      </w:r>
      <w:r w:rsidR="000823E7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 2026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 de    </w:t>
      </w:r>
      <w:r w:rsidR="00D73002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>9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h  à 17h      </w:t>
      </w:r>
      <w:r w:rsidR="00FB2C3F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à </w:t>
      </w:r>
      <w:r w:rsidR="00B407D3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>l’Union régionale CFDT Ile de France</w:t>
      </w:r>
      <w:r w:rsidR="00FB2C3F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>,</w:t>
      </w:r>
      <w:r w:rsidR="00B407D3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 78 rue de Crimée,</w:t>
      </w:r>
      <w:r w:rsidR="00FB2C3F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 Paris 19e</w:t>
      </w:r>
    </w:p>
    <w:p w14:paraId="5C4CA8EC" w14:textId="77777777" w:rsidR="00226EC8" w:rsidRPr="00226EC8" w:rsidRDefault="00226EC8" w:rsidP="00226EC8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 xml:space="preserve">Elle est organisée par l'Institut Confédéral d'Études et de Formation Syndicales de la CFDT, centre figurant sur la liste arrêtée par le </w:t>
      </w:r>
      <w:proofErr w:type="gramStart"/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>Ministre</w:t>
      </w:r>
      <w:proofErr w:type="gramEnd"/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 xml:space="preserve"> de la Fonction Publique, ainsi qu'il est prévu du décret 84-474 du 15 juin 1984, de l'arrêté du </w:t>
      </w:r>
      <w:proofErr w:type="gramStart"/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>Ministre</w:t>
      </w:r>
      <w:proofErr w:type="gramEnd"/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 xml:space="preserve"> de la Fonction Publique de la réforme de l'État et de la décentralisation du 29 décembre 1999.</w:t>
      </w:r>
    </w:p>
    <w:p w14:paraId="03F94C64" w14:textId="77777777" w:rsidR="00226EC8" w:rsidRPr="00226EC8" w:rsidRDefault="00226EC8" w:rsidP="00226EC8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</w:pPr>
    </w:p>
    <w:p w14:paraId="0DF445F6" w14:textId="77777777" w:rsidR="00226EC8" w:rsidRPr="00226EC8" w:rsidRDefault="00226EC8" w:rsidP="00226EC8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Calibri" w:hAnsi="Calibri" w:cs="Calibri"/>
          <w:iCs/>
          <w:color w:val="000000"/>
          <w:kern w:val="2"/>
          <w:lang w:eastAsia="fr-FR" w:bidi="hi-IN"/>
        </w:rPr>
        <w:t xml:space="preserve">                                                </w:t>
      </w:r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>A………………………le……………………………</w:t>
      </w:r>
    </w:p>
    <w:p w14:paraId="6F2CB998" w14:textId="77777777" w:rsidR="00226EC8" w:rsidRPr="001D021B" w:rsidRDefault="00226EC8" w:rsidP="00226EC8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6F3BFE8A" w14:textId="77777777" w:rsidR="00226EC8" w:rsidRPr="00770E10" w:rsidRDefault="00226EC8" w:rsidP="00226EC8">
      <w:pPr>
        <w:rPr>
          <w:sz w:val="28"/>
          <w:szCs w:val="28"/>
        </w:rPr>
      </w:pPr>
    </w:p>
    <w:p w14:paraId="5BBEB7F8" w14:textId="77777777" w:rsidR="00543C48" w:rsidRDefault="00543C48"/>
    <w:sectPr w:rsidR="00543C4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0AF9" w14:textId="77777777" w:rsidR="00A15EFF" w:rsidRDefault="00A15EFF">
      <w:pPr>
        <w:spacing w:after="0" w:line="240" w:lineRule="auto"/>
      </w:pPr>
      <w:r>
        <w:separator/>
      </w:r>
    </w:p>
  </w:endnote>
  <w:endnote w:type="continuationSeparator" w:id="0">
    <w:p w14:paraId="433E6C2E" w14:textId="77777777" w:rsidR="00A15EFF" w:rsidRDefault="00A1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150342"/>
      <w:docPartObj>
        <w:docPartGallery w:val="Page Numbers (Bottom of Page)"/>
        <w:docPartUnique/>
      </w:docPartObj>
    </w:sdtPr>
    <w:sdtContent>
      <w:p w14:paraId="2D735DD8" w14:textId="77777777" w:rsidR="0091123F" w:rsidRDefault="00226EC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E3F7DE" w14:textId="77777777" w:rsidR="0091123F" w:rsidRDefault="009112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0798" w14:textId="77777777" w:rsidR="00A15EFF" w:rsidRDefault="00A15EFF">
      <w:pPr>
        <w:spacing w:after="0" w:line="240" w:lineRule="auto"/>
      </w:pPr>
      <w:r>
        <w:separator/>
      </w:r>
    </w:p>
  </w:footnote>
  <w:footnote w:type="continuationSeparator" w:id="0">
    <w:p w14:paraId="7364CEDF" w14:textId="77777777" w:rsidR="00A15EFF" w:rsidRDefault="00A15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E98B" w14:textId="77777777" w:rsidR="0091123F" w:rsidRDefault="00226EC8">
    <w:pPr>
      <w:pStyle w:val="En-tte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119C8AF" wp14:editId="553480AB">
          <wp:simplePos x="0" y="0"/>
          <wp:positionH relativeFrom="margin">
            <wp:posOffset>-114300</wp:posOffset>
          </wp:positionH>
          <wp:positionV relativeFrom="paragraph">
            <wp:posOffset>-191135</wp:posOffset>
          </wp:positionV>
          <wp:extent cx="1447800" cy="487680"/>
          <wp:effectExtent l="0" t="0" r="0" b="7620"/>
          <wp:wrapSquare wrapText="bothSides"/>
          <wp:docPr id="2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487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C6B9D" w14:textId="77777777" w:rsidR="0091123F" w:rsidRDefault="0091123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C8"/>
    <w:rsid w:val="000823E7"/>
    <w:rsid w:val="0014178F"/>
    <w:rsid w:val="0014462E"/>
    <w:rsid w:val="00226EC8"/>
    <w:rsid w:val="00260902"/>
    <w:rsid w:val="00543C48"/>
    <w:rsid w:val="00710816"/>
    <w:rsid w:val="0074477A"/>
    <w:rsid w:val="007D6900"/>
    <w:rsid w:val="008F08C5"/>
    <w:rsid w:val="0091123F"/>
    <w:rsid w:val="00A15EFF"/>
    <w:rsid w:val="00A344AC"/>
    <w:rsid w:val="00A35BE9"/>
    <w:rsid w:val="00B407D3"/>
    <w:rsid w:val="00BB33EA"/>
    <w:rsid w:val="00C14348"/>
    <w:rsid w:val="00D73002"/>
    <w:rsid w:val="00EA63BB"/>
    <w:rsid w:val="00FB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D240"/>
  <w15:chartTrackingRefBased/>
  <w15:docId w15:val="{3BAC4618-BE42-4367-90EA-F4D362BF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E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6EC8"/>
  </w:style>
  <w:style w:type="paragraph" w:styleId="Pieddepage">
    <w:name w:val="footer"/>
    <w:basedOn w:val="Normal"/>
    <w:link w:val="PieddepageCar"/>
    <w:uiPriority w:val="99"/>
    <w:unhideWhenUsed/>
    <w:rsid w:val="0022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6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Ternisien</dc:creator>
  <cp:keywords/>
  <dc:description/>
  <cp:lastModifiedBy>Florent Ternisien</cp:lastModifiedBy>
  <cp:revision>2</cp:revision>
  <dcterms:created xsi:type="dcterms:W3CDTF">2025-09-05T07:24:00Z</dcterms:created>
  <dcterms:modified xsi:type="dcterms:W3CDTF">2025-09-05T07:24:00Z</dcterms:modified>
</cp:coreProperties>
</file>